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07BEF" w14:textId="71DD4C44" w:rsidR="004A3971" w:rsidRPr="00AB5734" w:rsidRDefault="004A3971" w:rsidP="00160DA0">
      <w:pPr>
        <w:spacing w:line="360" w:lineRule="auto"/>
        <w:rPr>
          <w:lang w:val="en-GB"/>
        </w:rPr>
      </w:pPr>
    </w:p>
    <w:p w14:paraId="60310B19" w14:textId="77777777" w:rsidR="005803E0" w:rsidRPr="00AB5734" w:rsidRDefault="005803E0" w:rsidP="00160DA0">
      <w:pPr>
        <w:spacing w:line="360" w:lineRule="auto"/>
        <w:rPr>
          <w:lang w:val="en-GB"/>
        </w:rPr>
      </w:pPr>
    </w:p>
    <w:p w14:paraId="5483A33C" w14:textId="77777777" w:rsidR="005803E0" w:rsidRPr="00AB5734" w:rsidRDefault="005803E0" w:rsidP="00160DA0">
      <w:pPr>
        <w:spacing w:line="360" w:lineRule="auto"/>
        <w:jc w:val="center"/>
        <w:rPr>
          <w:rFonts w:ascii="Cambria" w:hAnsi="Cambria"/>
          <w:lang w:val="en-GB"/>
        </w:rPr>
      </w:pPr>
      <w:r w:rsidRPr="00AB5734">
        <w:rPr>
          <w:rFonts w:ascii="Cambria" w:hAnsi="Cambria"/>
          <w:lang w:val="en-GB"/>
        </w:rPr>
        <w:t>Bargaining for working conditions and social rights of migrant workers in CEE Countries (BARMIG)</w:t>
      </w:r>
    </w:p>
    <w:p w14:paraId="591A16E0" w14:textId="77777777" w:rsidR="005803E0" w:rsidRPr="00AB5734" w:rsidRDefault="005803E0" w:rsidP="00160DA0">
      <w:pPr>
        <w:spacing w:line="360" w:lineRule="auto"/>
        <w:jc w:val="center"/>
        <w:rPr>
          <w:rFonts w:ascii="Cambria" w:hAnsi="Cambria"/>
          <w:lang w:val="en-GB"/>
        </w:rPr>
      </w:pPr>
    </w:p>
    <w:p w14:paraId="55A1EB41" w14:textId="4BA416A5" w:rsidR="002A7143" w:rsidRPr="00AB5734" w:rsidRDefault="002A7143" w:rsidP="00160DA0">
      <w:pPr>
        <w:spacing w:line="360" w:lineRule="auto"/>
        <w:jc w:val="center"/>
        <w:rPr>
          <w:b/>
          <w:bCs/>
          <w:lang w:val="en-GB"/>
        </w:rPr>
      </w:pPr>
      <w:r w:rsidRPr="00AB5734">
        <w:rPr>
          <w:b/>
          <w:bCs/>
          <w:lang w:val="en-GB"/>
        </w:rPr>
        <w:t>KICK-OFF MEETING</w:t>
      </w:r>
    </w:p>
    <w:p w14:paraId="3FCB0C42" w14:textId="77777777" w:rsidR="002A7143" w:rsidRPr="00AB5734" w:rsidRDefault="002A7143" w:rsidP="00160DA0">
      <w:pPr>
        <w:spacing w:line="360" w:lineRule="auto"/>
        <w:jc w:val="center"/>
        <w:rPr>
          <w:b/>
          <w:bCs/>
          <w:lang w:val="en-GB"/>
        </w:rPr>
      </w:pPr>
    </w:p>
    <w:p w14:paraId="6BA20C2D" w14:textId="76645A71" w:rsidR="002A7143" w:rsidRPr="00AB5734" w:rsidRDefault="00BC0C98" w:rsidP="00160DA0">
      <w:pPr>
        <w:spacing w:line="360" w:lineRule="auto"/>
        <w:jc w:val="center"/>
        <w:rPr>
          <w:b/>
          <w:bCs/>
          <w:lang w:val="en-GB"/>
        </w:rPr>
      </w:pPr>
      <w:r w:rsidRPr="00AB5734">
        <w:rPr>
          <w:b/>
          <w:bCs/>
          <w:lang w:val="en-GB"/>
        </w:rPr>
        <w:t>October</w:t>
      </w:r>
      <w:r w:rsidR="002A7143" w:rsidRPr="00AB5734">
        <w:rPr>
          <w:b/>
          <w:bCs/>
          <w:lang w:val="en-GB"/>
        </w:rPr>
        <w:t xml:space="preserve"> 7-8th, 2020</w:t>
      </w:r>
    </w:p>
    <w:p w14:paraId="005CD8D0" w14:textId="77777777" w:rsidR="002A7143" w:rsidRPr="00AB5734" w:rsidRDefault="002A7143" w:rsidP="00160DA0">
      <w:pPr>
        <w:spacing w:line="360" w:lineRule="auto"/>
        <w:jc w:val="center"/>
        <w:rPr>
          <w:b/>
          <w:bCs/>
          <w:lang w:val="en-GB"/>
        </w:rPr>
      </w:pPr>
    </w:p>
    <w:p w14:paraId="42BA1023" w14:textId="7B2A79A2" w:rsidR="002A7143" w:rsidRPr="00AB5734" w:rsidRDefault="002A7143" w:rsidP="00160DA0">
      <w:pPr>
        <w:spacing w:line="360" w:lineRule="auto"/>
        <w:jc w:val="both"/>
        <w:rPr>
          <w:b/>
          <w:lang w:val="en-GB"/>
        </w:rPr>
      </w:pPr>
      <w:r w:rsidRPr="00AB5734">
        <w:rPr>
          <w:b/>
          <w:lang w:val="en-GB"/>
        </w:rPr>
        <w:t>Participants (names and surnames, countries):</w:t>
      </w:r>
    </w:p>
    <w:p w14:paraId="278939A8" w14:textId="77777777" w:rsidR="00B86B1C" w:rsidRPr="00AB5734" w:rsidRDefault="00B86B1C" w:rsidP="00160DA0">
      <w:pPr>
        <w:spacing w:line="360" w:lineRule="auto"/>
        <w:jc w:val="both"/>
        <w:rPr>
          <w:b/>
          <w:lang w:val="en-GB"/>
        </w:rPr>
      </w:pPr>
    </w:p>
    <w:p w14:paraId="72E2A03F" w14:textId="77777777" w:rsidR="00B86B1C" w:rsidRPr="00AB5734" w:rsidRDefault="00B86B1C" w:rsidP="00160DA0">
      <w:pPr>
        <w:spacing w:line="360" w:lineRule="auto"/>
        <w:jc w:val="both"/>
        <w:rPr>
          <w:b/>
          <w:lang w:val="en-GB"/>
        </w:rPr>
      </w:pPr>
      <w:r w:rsidRPr="00AB5734">
        <w:rPr>
          <w:b/>
          <w:lang w:val="en-GB"/>
        </w:rPr>
        <w:t>Maria Curie-</w:t>
      </w:r>
      <w:proofErr w:type="spellStart"/>
      <w:r w:rsidRPr="00AB5734">
        <w:rPr>
          <w:b/>
          <w:lang w:val="en-GB"/>
        </w:rPr>
        <w:t>Skłodowska</w:t>
      </w:r>
      <w:proofErr w:type="spellEnd"/>
      <w:r w:rsidRPr="00AB5734">
        <w:rPr>
          <w:b/>
          <w:lang w:val="en-GB"/>
        </w:rPr>
        <w:t xml:space="preserve"> University, Poland</w:t>
      </w:r>
    </w:p>
    <w:p w14:paraId="65B7A974" w14:textId="03BC890E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  <w:r w:rsidRPr="00AB5734">
        <w:rPr>
          <w:bCs/>
          <w:lang w:val="en-GB"/>
        </w:rPr>
        <w:t>Dominika Polkowska</w:t>
      </w:r>
    </w:p>
    <w:p w14:paraId="51ECBC7A" w14:textId="77777777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  <w:r w:rsidRPr="00AB5734">
        <w:rPr>
          <w:bCs/>
          <w:lang w:val="en-GB"/>
        </w:rPr>
        <w:t>Kamil Filipek</w:t>
      </w:r>
    </w:p>
    <w:p w14:paraId="02077F66" w14:textId="77777777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  <w:r w:rsidRPr="00AB5734">
        <w:rPr>
          <w:bCs/>
          <w:lang w:val="en-GB"/>
        </w:rPr>
        <w:t xml:space="preserve">Karolina </w:t>
      </w:r>
      <w:proofErr w:type="spellStart"/>
      <w:r w:rsidRPr="00AB5734">
        <w:rPr>
          <w:bCs/>
          <w:lang w:val="en-GB"/>
        </w:rPr>
        <w:t>Podgórska</w:t>
      </w:r>
      <w:proofErr w:type="spellEnd"/>
    </w:p>
    <w:p w14:paraId="74AF0ED2" w14:textId="77777777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  <w:proofErr w:type="spellStart"/>
      <w:r w:rsidRPr="00AB5734">
        <w:rPr>
          <w:bCs/>
          <w:lang w:val="en-GB"/>
        </w:rPr>
        <w:t>Błażej</w:t>
      </w:r>
      <w:proofErr w:type="spellEnd"/>
      <w:r w:rsidRPr="00AB5734">
        <w:rPr>
          <w:bCs/>
          <w:lang w:val="en-GB"/>
        </w:rPr>
        <w:t xml:space="preserve"> </w:t>
      </w:r>
      <w:proofErr w:type="spellStart"/>
      <w:r w:rsidRPr="00AB5734">
        <w:rPr>
          <w:bCs/>
          <w:lang w:val="en-GB"/>
        </w:rPr>
        <w:t>Dyczewski</w:t>
      </w:r>
      <w:proofErr w:type="spellEnd"/>
    </w:p>
    <w:p w14:paraId="7AD872EB" w14:textId="77777777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  <w:proofErr w:type="spellStart"/>
      <w:r w:rsidRPr="00AB5734">
        <w:rPr>
          <w:bCs/>
          <w:lang w:val="en-GB"/>
        </w:rPr>
        <w:t>Michał</w:t>
      </w:r>
      <w:proofErr w:type="spellEnd"/>
      <w:r w:rsidRPr="00AB5734">
        <w:rPr>
          <w:bCs/>
          <w:lang w:val="en-GB"/>
        </w:rPr>
        <w:t xml:space="preserve"> Nowakowski</w:t>
      </w:r>
    </w:p>
    <w:p w14:paraId="5CBD900A" w14:textId="77777777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  <w:r w:rsidRPr="00AB5734">
        <w:rPr>
          <w:bCs/>
          <w:lang w:val="en-GB"/>
        </w:rPr>
        <w:t xml:space="preserve">Agnieszka </w:t>
      </w:r>
      <w:proofErr w:type="spellStart"/>
      <w:r w:rsidRPr="00AB5734">
        <w:rPr>
          <w:bCs/>
          <w:lang w:val="en-GB"/>
        </w:rPr>
        <w:t>Kolasa</w:t>
      </w:r>
      <w:proofErr w:type="spellEnd"/>
      <w:r w:rsidRPr="00AB5734">
        <w:rPr>
          <w:bCs/>
          <w:lang w:val="en-GB"/>
        </w:rPr>
        <w:t>-Nowak</w:t>
      </w:r>
    </w:p>
    <w:p w14:paraId="6F4BB469" w14:textId="2776B872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  <w:r w:rsidRPr="00AB5734">
        <w:rPr>
          <w:bCs/>
          <w:lang w:val="en-GB"/>
        </w:rPr>
        <w:t xml:space="preserve">Emil </w:t>
      </w:r>
      <w:proofErr w:type="spellStart"/>
      <w:r w:rsidRPr="00AB5734">
        <w:rPr>
          <w:bCs/>
          <w:lang w:val="en-GB"/>
        </w:rPr>
        <w:t>Bartkiewicz</w:t>
      </w:r>
      <w:proofErr w:type="spellEnd"/>
    </w:p>
    <w:p w14:paraId="108EBEF0" w14:textId="6235CB87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  <w:r w:rsidRPr="00AB5734">
        <w:rPr>
          <w:bCs/>
          <w:lang w:val="en-GB"/>
        </w:rPr>
        <w:t xml:space="preserve">Magdalena </w:t>
      </w:r>
      <w:proofErr w:type="spellStart"/>
      <w:r w:rsidRPr="00AB5734">
        <w:rPr>
          <w:bCs/>
          <w:lang w:val="en-GB"/>
        </w:rPr>
        <w:t>Pokrzycka</w:t>
      </w:r>
      <w:proofErr w:type="spellEnd"/>
      <w:r w:rsidRPr="00AB5734">
        <w:rPr>
          <w:bCs/>
          <w:lang w:val="en-GB"/>
        </w:rPr>
        <w:t>-Walczak (UMCS administrative o</w:t>
      </w:r>
      <w:r w:rsidR="00AB5734" w:rsidRPr="00AB5734">
        <w:rPr>
          <w:bCs/>
          <w:lang w:val="en-GB"/>
        </w:rPr>
        <w:t>f</w:t>
      </w:r>
      <w:r w:rsidRPr="00AB5734">
        <w:rPr>
          <w:bCs/>
          <w:lang w:val="en-GB"/>
        </w:rPr>
        <w:t>ficer)</w:t>
      </w:r>
    </w:p>
    <w:p w14:paraId="2AE844F1" w14:textId="77777777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</w:p>
    <w:p w14:paraId="72377F2F" w14:textId="5E74F834" w:rsidR="00B86B1C" w:rsidRPr="00AB5734" w:rsidRDefault="00B86B1C" w:rsidP="00160DA0">
      <w:pPr>
        <w:spacing w:line="360" w:lineRule="auto"/>
        <w:jc w:val="both"/>
        <w:rPr>
          <w:b/>
          <w:lang w:val="en-GB"/>
        </w:rPr>
      </w:pPr>
      <w:r w:rsidRPr="00AB5734">
        <w:rPr>
          <w:b/>
          <w:lang w:val="en-GB"/>
        </w:rPr>
        <w:t>Central European Labour Studies Institute, Slovakia</w:t>
      </w:r>
    </w:p>
    <w:p w14:paraId="5B4ED091" w14:textId="27408B94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  <w:r w:rsidRPr="00AB5734">
        <w:rPr>
          <w:bCs/>
          <w:lang w:val="en-GB"/>
        </w:rPr>
        <w:t xml:space="preserve">Marta </w:t>
      </w:r>
      <w:proofErr w:type="spellStart"/>
      <w:r w:rsidRPr="00AB5734">
        <w:rPr>
          <w:bCs/>
          <w:lang w:val="en-GB"/>
        </w:rPr>
        <w:t>Kahancova</w:t>
      </w:r>
      <w:proofErr w:type="spellEnd"/>
    </w:p>
    <w:p w14:paraId="79A42D5A" w14:textId="77777777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  <w:r w:rsidRPr="00AB5734">
        <w:rPr>
          <w:bCs/>
          <w:lang w:val="en-GB"/>
        </w:rPr>
        <w:t xml:space="preserve">Adam </w:t>
      </w:r>
      <w:proofErr w:type="spellStart"/>
      <w:r w:rsidRPr="00AB5734">
        <w:rPr>
          <w:bCs/>
          <w:lang w:val="en-GB"/>
        </w:rPr>
        <w:t>Šumichrast</w:t>
      </w:r>
      <w:proofErr w:type="spellEnd"/>
      <w:r w:rsidRPr="00AB5734">
        <w:rPr>
          <w:bCs/>
          <w:lang w:val="en-GB"/>
        </w:rPr>
        <w:t xml:space="preserve"> </w:t>
      </w:r>
    </w:p>
    <w:p w14:paraId="2A6CDE5E" w14:textId="77777777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  <w:proofErr w:type="spellStart"/>
      <w:r w:rsidRPr="00AB5734">
        <w:rPr>
          <w:bCs/>
          <w:lang w:val="en-GB"/>
        </w:rPr>
        <w:t>Meszmann</w:t>
      </w:r>
      <w:proofErr w:type="spellEnd"/>
      <w:r w:rsidRPr="00AB5734">
        <w:rPr>
          <w:bCs/>
          <w:lang w:val="en-GB"/>
        </w:rPr>
        <w:t xml:space="preserve"> Tibor</w:t>
      </w:r>
    </w:p>
    <w:p w14:paraId="40E20A1B" w14:textId="77777777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</w:p>
    <w:p w14:paraId="1A3597F2" w14:textId="398B8662" w:rsidR="00B86B1C" w:rsidRPr="00AB5734" w:rsidRDefault="00B86B1C" w:rsidP="00160DA0">
      <w:pPr>
        <w:spacing w:line="360" w:lineRule="auto"/>
        <w:jc w:val="both"/>
        <w:rPr>
          <w:b/>
          <w:lang w:val="en-GB"/>
        </w:rPr>
      </w:pPr>
      <w:proofErr w:type="spellStart"/>
      <w:r w:rsidRPr="00AB5734">
        <w:rPr>
          <w:b/>
          <w:lang w:val="en-GB"/>
        </w:rPr>
        <w:t>Zväz</w:t>
      </w:r>
      <w:proofErr w:type="spellEnd"/>
      <w:r w:rsidRPr="00AB5734">
        <w:rPr>
          <w:b/>
          <w:lang w:val="en-GB"/>
        </w:rPr>
        <w:t xml:space="preserve"> </w:t>
      </w:r>
      <w:proofErr w:type="spellStart"/>
      <w:r w:rsidRPr="00AB5734">
        <w:rPr>
          <w:b/>
          <w:lang w:val="en-GB"/>
        </w:rPr>
        <w:t>elektrotechnického</w:t>
      </w:r>
      <w:proofErr w:type="spellEnd"/>
      <w:r w:rsidRPr="00AB5734">
        <w:rPr>
          <w:b/>
          <w:lang w:val="en-GB"/>
        </w:rPr>
        <w:t xml:space="preserve"> </w:t>
      </w:r>
      <w:proofErr w:type="spellStart"/>
      <w:r w:rsidRPr="00AB5734">
        <w:rPr>
          <w:b/>
          <w:lang w:val="en-GB"/>
        </w:rPr>
        <w:t>priemyslu</w:t>
      </w:r>
      <w:proofErr w:type="spellEnd"/>
      <w:r w:rsidRPr="00AB5734">
        <w:rPr>
          <w:b/>
          <w:lang w:val="en-GB"/>
        </w:rPr>
        <w:t xml:space="preserve"> SR, Slovakia</w:t>
      </w:r>
    </w:p>
    <w:p w14:paraId="39FD8A2B" w14:textId="25D5E818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  <w:r w:rsidRPr="00AB5734">
        <w:rPr>
          <w:bCs/>
          <w:lang w:val="en-GB"/>
        </w:rPr>
        <w:t xml:space="preserve">Andrej </w:t>
      </w:r>
      <w:proofErr w:type="spellStart"/>
      <w:r w:rsidRPr="00AB5734">
        <w:rPr>
          <w:bCs/>
          <w:lang w:val="en-GB"/>
        </w:rPr>
        <w:t>Lasz</w:t>
      </w:r>
      <w:proofErr w:type="spellEnd"/>
      <w:r w:rsidRPr="00AB5734">
        <w:rPr>
          <w:bCs/>
          <w:lang w:val="en-GB"/>
        </w:rPr>
        <w:t xml:space="preserve"> </w:t>
      </w:r>
    </w:p>
    <w:p w14:paraId="4EAA6B5D" w14:textId="77777777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  <w:r w:rsidRPr="00AB5734">
        <w:rPr>
          <w:bCs/>
          <w:lang w:val="en-GB"/>
        </w:rPr>
        <w:t xml:space="preserve">Jana </w:t>
      </w:r>
      <w:proofErr w:type="spellStart"/>
      <w:r w:rsidRPr="00AB5734">
        <w:rPr>
          <w:bCs/>
          <w:lang w:val="en-GB"/>
        </w:rPr>
        <w:t>Martincova</w:t>
      </w:r>
      <w:proofErr w:type="spellEnd"/>
    </w:p>
    <w:p w14:paraId="55CB0795" w14:textId="77777777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</w:p>
    <w:p w14:paraId="3CDCCA9D" w14:textId="43795481" w:rsidR="00B86B1C" w:rsidRPr="00AB5734" w:rsidRDefault="00B86B1C" w:rsidP="00160DA0">
      <w:pPr>
        <w:spacing w:line="360" w:lineRule="auto"/>
        <w:jc w:val="both"/>
        <w:rPr>
          <w:b/>
          <w:lang w:val="en-GB"/>
        </w:rPr>
      </w:pPr>
      <w:r w:rsidRPr="00AB5734">
        <w:rPr>
          <w:b/>
          <w:lang w:val="en-GB"/>
        </w:rPr>
        <w:t>Institute for Development and International Relations, Croatia</w:t>
      </w:r>
    </w:p>
    <w:p w14:paraId="2BAD7793" w14:textId="795E973C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  <w:proofErr w:type="spellStart"/>
      <w:r w:rsidRPr="00AB5734">
        <w:rPr>
          <w:bCs/>
          <w:lang w:val="en-GB"/>
        </w:rPr>
        <w:t>Hrvoje</w:t>
      </w:r>
      <w:proofErr w:type="spellEnd"/>
      <w:r w:rsidRPr="00AB5734">
        <w:rPr>
          <w:bCs/>
          <w:lang w:val="en-GB"/>
        </w:rPr>
        <w:t xml:space="preserve"> </w:t>
      </w:r>
      <w:proofErr w:type="spellStart"/>
      <w:r w:rsidRPr="00AB5734">
        <w:rPr>
          <w:bCs/>
          <w:lang w:val="en-GB"/>
        </w:rPr>
        <w:t>Butkovic</w:t>
      </w:r>
      <w:proofErr w:type="spellEnd"/>
    </w:p>
    <w:p w14:paraId="38D10BC2" w14:textId="77777777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  <w:r w:rsidRPr="00AB5734">
        <w:rPr>
          <w:bCs/>
          <w:lang w:val="en-GB"/>
        </w:rPr>
        <w:lastRenderedPageBreak/>
        <w:t xml:space="preserve">Ivana </w:t>
      </w:r>
      <w:proofErr w:type="spellStart"/>
      <w:r w:rsidRPr="00AB5734">
        <w:rPr>
          <w:bCs/>
          <w:lang w:val="en-GB"/>
        </w:rPr>
        <w:t>Rukavina</w:t>
      </w:r>
      <w:proofErr w:type="spellEnd"/>
    </w:p>
    <w:p w14:paraId="46BCE4A6" w14:textId="77777777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  <w:proofErr w:type="spellStart"/>
      <w:r w:rsidRPr="00AB5734">
        <w:rPr>
          <w:bCs/>
          <w:lang w:val="en-GB"/>
        </w:rPr>
        <w:t>Visnja</w:t>
      </w:r>
      <w:proofErr w:type="spellEnd"/>
      <w:r w:rsidRPr="00AB5734">
        <w:rPr>
          <w:bCs/>
          <w:lang w:val="en-GB"/>
        </w:rPr>
        <w:t xml:space="preserve"> Samardzija</w:t>
      </w:r>
    </w:p>
    <w:p w14:paraId="579C7F9B" w14:textId="77777777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</w:p>
    <w:p w14:paraId="29D84C34" w14:textId="3CA968DF" w:rsidR="00B86B1C" w:rsidRPr="00AB5734" w:rsidRDefault="00B86B1C" w:rsidP="00160DA0">
      <w:pPr>
        <w:spacing w:line="360" w:lineRule="auto"/>
        <w:jc w:val="both"/>
        <w:rPr>
          <w:b/>
          <w:lang w:val="en-GB"/>
        </w:rPr>
      </w:pPr>
      <w:r w:rsidRPr="00AB5734">
        <w:rPr>
          <w:b/>
          <w:lang w:val="en-GB"/>
        </w:rPr>
        <w:t>University of Tartu, Estonia</w:t>
      </w:r>
    </w:p>
    <w:p w14:paraId="69F03A22" w14:textId="77777777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  <w:proofErr w:type="spellStart"/>
      <w:r w:rsidRPr="00AB5734">
        <w:rPr>
          <w:bCs/>
          <w:lang w:val="en-GB"/>
        </w:rPr>
        <w:t>Jaan</w:t>
      </w:r>
      <w:proofErr w:type="spellEnd"/>
      <w:r w:rsidRPr="00AB5734">
        <w:rPr>
          <w:bCs/>
          <w:lang w:val="en-GB"/>
        </w:rPr>
        <w:t xml:space="preserve"> </w:t>
      </w:r>
      <w:proofErr w:type="spellStart"/>
      <w:r w:rsidRPr="00AB5734">
        <w:rPr>
          <w:bCs/>
          <w:lang w:val="en-GB"/>
        </w:rPr>
        <w:t>Masso</w:t>
      </w:r>
      <w:proofErr w:type="spellEnd"/>
    </w:p>
    <w:p w14:paraId="16560569" w14:textId="77777777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</w:p>
    <w:p w14:paraId="7D1A5BE4" w14:textId="77777777" w:rsidR="00B86B1C" w:rsidRPr="00AB5734" w:rsidRDefault="00B86B1C" w:rsidP="00160DA0">
      <w:pPr>
        <w:spacing w:line="360" w:lineRule="auto"/>
        <w:jc w:val="both"/>
        <w:rPr>
          <w:b/>
          <w:lang w:val="en-GB"/>
        </w:rPr>
      </w:pPr>
      <w:r w:rsidRPr="00AB5734">
        <w:rPr>
          <w:b/>
          <w:lang w:val="en-GB"/>
        </w:rPr>
        <w:t>Other</w:t>
      </w:r>
    </w:p>
    <w:p w14:paraId="7744365B" w14:textId="78A59F19" w:rsidR="00B86B1C" w:rsidRPr="00AB5734" w:rsidRDefault="00B86B1C" w:rsidP="00160DA0">
      <w:pPr>
        <w:spacing w:line="360" w:lineRule="auto"/>
        <w:jc w:val="both"/>
        <w:rPr>
          <w:bCs/>
          <w:lang w:val="en-GB"/>
        </w:rPr>
      </w:pPr>
      <w:r w:rsidRPr="00AB5734">
        <w:rPr>
          <w:bCs/>
          <w:lang w:val="en-GB"/>
        </w:rPr>
        <w:t xml:space="preserve">Olena </w:t>
      </w:r>
      <w:proofErr w:type="spellStart"/>
      <w:r w:rsidRPr="00AB5734">
        <w:rPr>
          <w:bCs/>
          <w:lang w:val="en-GB"/>
        </w:rPr>
        <w:t>Fedyuk</w:t>
      </w:r>
      <w:proofErr w:type="spellEnd"/>
      <w:r w:rsidRPr="00AB5734">
        <w:rPr>
          <w:bCs/>
          <w:lang w:val="en-GB"/>
        </w:rPr>
        <w:t xml:space="preserve"> – Ukraine background study</w:t>
      </w:r>
    </w:p>
    <w:p w14:paraId="77650419" w14:textId="619E0FAE" w:rsidR="002A7143" w:rsidRPr="00AB5734" w:rsidRDefault="00B86B1C" w:rsidP="00160DA0">
      <w:pPr>
        <w:spacing w:line="360" w:lineRule="auto"/>
        <w:jc w:val="both"/>
        <w:rPr>
          <w:bCs/>
          <w:lang w:val="en-GB"/>
        </w:rPr>
      </w:pPr>
      <w:r w:rsidRPr="00AB5734">
        <w:rPr>
          <w:bCs/>
          <w:lang w:val="en-GB"/>
        </w:rPr>
        <w:t xml:space="preserve">Lillie Nathan – evaluator (University of </w:t>
      </w:r>
      <w:proofErr w:type="spellStart"/>
      <w:r w:rsidRPr="00AB5734">
        <w:rPr>
          <w:bCs/>
          <w:lang w:val="en-GB"/>
        </w:rPr>
        <w:t>Jyväskylä</w:t>
      </w:r>
      <w:proofErr w:type="spellEnd"/>
      <w:r w:rsidRPr="00AB5734">
        <w:rPr>
          <w:bCs/>
          <w:lang w:val="en-GB"/>
        </w:rPr>
        <w:t>, Finland)</w:t>
      </w:r>
    </w:p>
    <w:p w14:paraId="6764F779" w14:textId="77777777" w:rsidR="00B86B1C" w:rsidRPr="00AB5734" w:rsidRDefault="00B86B1C" w:rsidP="00160DA0">
      <w:pPr>
        <w:spacing w:line="360" w:lineRule="auto"/>
        <w:jc w:val="both"/>
        <w:rPr>
          <w:b/>
          <w:lang w:val="en-GB"/>
        </w:rPr>
      </w:pPr>
    </w:p>
    <w:p w14:paraId="7709D6DE" w14:textId="5675BAF8" w:rsidR="002A7143" w:rsidRPr="00AB5734" w:rsidRDefault="002A7143" w:rsidP="00160DA0">
      <w:pPr>
        <w:spacing w:line="360" w:lineRule="auto"/>
        <w:jc w:val="both"/>
        <w:rPr>
          <w:lang w:val="en-GB"/>
        </w:rPr>
      </w:pPr>
      <w:r w:rsidRPr="00AB5734">
        <w:rPr>
          <w:lang w:val="en-GB"/>
        </w:rPr>
        <w:t>Kick-off meeting (on-line using zoom)</w:t>
      </w:r>
    </w:p>
    <w:p w14:paraId="7D92AD3B" w14:textId="7F0CBB46" w:rsidR="00B86B1C" w:rsidRPr="00AB5734" w:rsidRDefault="00B86B1C" w:rsidP="00160DA0">
      <w:pPr>
        <w:spacing w:line="360" w:lineRule="auto"/>
        <w:jc w:val="both"/>
        <w:rPr>
          <w:lang w:val="en-GB"/>
        </w:rPr>
      </w:pPr>
    </w:p>
    <w:p w14:paraId="26795C99" w14:textId="18E23047" w:rsidR="00B86B1C" w:rsidRPr="00AB5734" w:rsidRDefault="00B86B1C" w:rsidP="00160DA0">
      <w:pPr>
        <w:spacing w:line="360" w:lineRule="auto"/>
        <w:jc w:val="both"/>
        <w:rPr>
          <w:lang w:val="en-GB"/>
        </w:rPr>
      </w:pPr>
    </w:p>
    <w:p w14:paraId="3862CD57" w14:textId="4307D54C" w:rsidR="00B86B1C" w:rsidRPr="00AB5734" w:rsidRDefault="00160DA0" w:rsidP="00160DA0">
      <w:pPr>
        <w:spacing w:line="360" w:lineRule="auto"/>
        <w:jc w:val="both"/>
        <w:rPr>
          <w:lang w:val="en-GB"/>
        </w:rPr>
      </w:pPr>
      <w:r w:rsidRPr="00AB5734">
        <w:rPr>
          <w:noProof/>
          <w:lang w:val="en-GB"/>
        </w:rPr>
        <w:drawing>
          <wp:inline distT="0" distB="0" distL="0" distR="0" wp14:anchorId="643547B5" wp14:editId="6B0CCB8F">
            <wp:extent cx="5760720" cy="32391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E9E00" w14:textId="77777777" w:rsidR="00160DA0" w:rsidRPr="00AB5734" w:rsidRDefault="00160DA0" w:rsidP="00160DA0">
      <w:pPr>
        <w:spacing w:line="360" w:lineRule="auto"/>
        <w:jc w:val="both"/>
        <w:rPr>
          <w:lang w:val="en-GB"/>
        </w:rPr>
      </w:pPr>
    </w:p>
    <w:p w14:paraId="4F84FFC7" w14:textId="77777777" w:rsidR="002A7143" w:rsidRPr="00AB5734" w:rsidRDefault="002A7143" w:rsidP="00160DA0">
      <w:pPr>
        <w:spacing w:line="360" w:lineRule="auto"/>
        <w:jc w:val="both"/>
        <w:rPr>
          <w:lang w:val="en-GB"/>
        </w:rPr>
      </w:pPr>
      <w:r w:rsidRPr="00AB5734">
        <w:rPr>
          <w:lang w:val="en-GB"/>
        </w:rPr>
        <w:t>Agenda – attachment</w:t>
      </w:r>
    </w:p>
    <w:p w14:paraId="56A7DC73" w14:textId="77777777" w:rsidR="00160DA0" w:rsidRPr="00AB5734" w:rsidRDefault="00160DA0" w:rsidP="00160DA0">
      <w:pPr>
        <w:spacing w:line="360" w:lineRule="auto"/>
        <w:jc w:val="both"/>
        <w:rPr>
          <w:lang w:val="en-GB"/>
        </w:rPr>
      </w:pPr>
    </w:p>
    <w:p w14:paraId="3C555C52" w14:textId="6E268421" w:rsidR="002A7143" w:rsidRPr="00AB5734" w:rsidRDefault="002A7143" w:rsidP="00160DA0">
      <w:pPr>
        <w:spacing w:line="360" w:lineRule="auto"/>
        <w:jc w:val="both"/>
        <w:rPr>
          <w:lang w:val="en-GB"/>
        </w:rPr>
      </w:pPr>
      <w:r w:rsidRPr="00AB5734">
        <w:rPr>
          <w:lang w:val="en-GB"/>
        </w:rPr>
        <w:t>Main points:</w:t>
      </w:r>
    </w:p>
    <w:p w14:paraId="31C38643" w14:textId="77777777" w:rsidR="002A7143" w:rsidRPr="00AB5734" w:rsidRDefault="002A7143" w:rsidP="00160DA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B5734">
        <w:rPr>
          <w:rFonts w:ascii="Times New Roman" w:hAnsi="Times New Roman"/>
          <w:sz w:val="24"/>
          <w:szCs w:val="24"/>
          <w:lang w:val="en-GB"/>
        </w:rPr>
        <w:t>Representatives of each partner presented their national BARMIG teams</w:t>
      </w:r>
    </w:p>
    <w:p w14:paraId="35029554" w14:textId="77777777" w:rsidR="002A7143" w:rsidRPr="00AB5734" w:rsidRDefault="002A7143" w:rsidP="00160DA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B5734">
        <w:rPr>
          <w:rFonts w:ascii="Times New Roman" w:hAnsi="Times New Roman"/>
          <w:sz w:val="24"/>
          <w:szCs w:val="24"/>
          <w:lang w:val="en-GB"/>
        </w:rPr>
        <w:t>Situation in partner countries regarding implementing project’ objectives connected with COVID-19 affection</w:t>
      </w:r>
    </w:p>
    <w:p w14:paraId="3F277AF4" w14:textId="77777777" w:rsidR="002A7143" w:rsidRPr="00AB5734" w:rsidRDefault="002A7143" w:rsidP="00160DA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B5734">
        <w:rPr>
          <w:rFonts w:ascii="Times New Roman" w:hAnsi="Times New Roman"/>
          <w:sz w:val="24"/>
          <w:szCs w:val="24"/>
          <w:lang w:val="en-GB"/>
        </w:rPr>
        <w:lastRenderedPageBreak/>
        <w:t>Need to adapt project’ objectives to the new epidemic situation</w:t>
      </w:r>
    </w:p>
    <w:p w14:paraId="68A4A866" w14:textId="77777777" w:rsidR="002A7143" w:rsidRPr="00AB5734" w:rsidRDefault="002A7143" w:rsidP="00160DA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B5734">
        <w:rPr>
          <w:rFonts w:ascii="Times New Roman" w:hAnsi="Times New Roman"/>
          <w:sz w:val="24"/>
          <w:szCs w:val="24"/>
          <w:lang w:val="en-GB"/>
        </w:rPr>
        <w:t>Interviews’ structures – to be discussed during next on-line meetings and chats</w:t>
      </w:r>
    </w:p>
    <w:p w14:paraId="0FDD2F05" w14:textId="77777777" w:rsidR="002A7143" w:rsidRPr="00AB5734" w:rsidRDefault="002A7143" w:rsidP="00160DA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B5734">
        <w:rPr>
          <w:rFonts w:ascii="Times New Roman" w:hAnsi="Times New Roman"/>
          <w:sz w:val="24"/>
          <w:szCs w:val="24"/>
          <w:lang w:val="en-GB"/>
        </w:rPr>
        <w:t>Discussion on the best sources of information for interviews’ issues – each partner country should define what are now the leading dilemmas for the subject of migrant workers, so as leading sectors to be interviewed (</w:t>
      </w:r>
      <w:proofErr w:type="spellStart"/>
      <w:r w:rsidRPr="00AB5734">
        <w:rPr>
          <w:rFonts w:ascii="Times New Roman" w:hAnsi="Times New Roman"/>
          <w:sz w:val="24"/>
          <w:szCs w:val="24"/>
          <w:lang w:val="en-GB"/>
        </w:rPr>
        <w:t>eg.</w:t>
      </w:r>
      <w:proofErr w:type="spellEnd"/>
      <w:r w:rsidRPr="00AB5734">
        <w:rPr>
          <w:rFonts w:ascii="Times New Roman" w:hAnsi="Times New Roman"/>
          <w:sz w:val="24"/>
          <w:szCs w:val="24"/>
          <w:lang w:val="en-GB"/>
        </w:rPr>
        <w:t xml:space="preserve"> illegal migration in general and in sectors, digital economy sector, lack of basic information sources because of economic crisis caused by </w:t>
      </w:r>
      <w:proofErr w:type="spellStart"/>
      <w:r w:rsidRPr="00AB5734">
        <w:rPr>
          <w:rFonts w:ascii="Times New Roman" w:hAnsi="Times New Roman"/>
          <w:sz w:val="24"/>
          <w:szCs w:val="24"/>
          <w:lang w:val="en-GB"/>
        </w:rPr>
        <w:t>pandemia</w:t>
      </w:r>
      <w:proofErr w:type="spellEnd"/>
      <w:r w:rsidRPr="00AB5734">
        <w:rPr>
          <w:rFonts w:ascii="Times New Roman" w:hAnsi="Times New Roman"/>
          <w:sz w:val="24"/>
          <w:szCs w:val="24"/>
          <w:lang w:val="en-GB"/>
        </w:rPr>
        <w:t>, proposal of media analysis)</w:t>
      </w:r>
    </w:p>
    <w:p w14:paraId="33617DC0" w14:textId="47433CB5" w:rsidR="002A7143" w:rsidRPr="00AB5734" w:rsidRDefault="002A7143" w:rsidP="00160DA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B5734">
        <w:rPr>
          <w:rFonts w:ascii="Times New Roman" w:hAnsi="Times New Roman"/>
          <w:sz w:val="24"/>
          <w:szCs w:val="24"/>
          <w:lang w:val="en-GB"/>
        </w:rPr>
        <w:t xml:space="preserve">Discussion if information from interviewers should be </w:t>
      </w:r>
      <w:r w:rsidR="00160DA0" w:rsidRPr="00AB5734">
        <w:rPr>
          <w:rFonts w:ascii="Times New Roman" w:hAnsi="Times New Roman"/>
          <w:sz w:val="24"/>
          <w:szCs w:val="24"/>
          <w:lang w:val="en-GB"/>
        </w:rPr>
        <w:t>anonymized</w:t>
      </w:r>
    </w:p>
    <w:p w14:paraId="3E220BA9" w14:textId="77777777" w:rsidR="002A7143" w:rsidRPr="00AB5734" w:rsidRDefault="002A7143" w:rsidP="00160DA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B5734">
        <w:rPr>
          <w:rFonts w:ascii="Times New Roman" w:hAnsi="Times New Roman"/>
          <w:sz w:val="24"/>
          <w:szCs w:val="24"/>
          <w:lang w:val="en-GB"/>
        </w:rPr>
        <w:t>Interviewers should be representatives of institutions from chosen sectors, not private persons, who will speak on behalf of represented organization, institution of business</w:t>
      </w:r>
    </w:p>
    <w:p w14:paraId="3B26353A" w14:textId="77777777" w:rsidR="002A7143" w:rsidRPr="00AB5734" w:rsidRDefault="002A7143" w:rsidP="00160DA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B5734">
        <w:rPr>
          <w:rFonts w:ascii="Times New Roman" w:hAnsi="Times New Roman"/>
          <w:sz w:val="24"/>
          <w:szCs w:val="24"/>
          <w:lang w:val="en-GB"/>
        </w:rPr>
        <w:t>Proposed deadlines for milestones (</w:t>
      </w:r>
      <w:proofErr w:type="spellStart"/>
      <w:r w:rsidRPr="00AB5734">
        <w:rPr>
          <w:rFonts w:ascii="Times New Roman" w:hAnsi="Times New Roman"/>
          <w:sz w:val="24"/>
          <w:szCs w:val="24"/>
          <w:lang w:val="en-GB"/>
        </w:rPr>
        <w:t>eg.</w:t>
      </w:r>
      <w:proofErr w:type="spellEnd"/>
      <w:r w:rsidRPr="00AB5734">
        <w:rPr>
          <w:rFonts w:ascii="Times New Roman" w:hAnsi="Times New Roman"/>
          <w:sz w:val="24"/>
          <w:szCs w:val="24"/>
          <w:lang w:val="en-GB"/>
        </w:rPr>
        <w:t xml:space="preserve"> for national draft reports)</w:t>
      </w:r>
    </w:p>
    <w:p w14:paraId="43D4BBF3" w14:textId="77777777" w:rsidR="002A7143" w:rsidRPr="00AB5734" w:rsidRDefault="002A7143" w:rsidP="00160DA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B5734">
        <w:rPr>
          <w:rFonts w:ascii="Times New Roman" w:hAnsi="Times New Roman"/>
          <w:sz w:val="24"/>
          <w:szCs w:val="24"/>
          <w:lang w:val="en-GB"/>
        </w:rPr>
        <w:t>Discussion on minimum number of reports pages</w:t>
      </w:r>
    </w:p>
    <w:p w14:paraId="533B36DD" w14:textId="77777777" w:rsidR="002A7143" w:rsidRPr="00AB5734" w:rsidRDefault="002A7143" w:rsidP="00160DA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B5734">
        <w:rPr>
          <w:rFonts w:ascii="Times New Roman" w:hAnsi="Times New Roman"/>
          <w:sz w:val="24"/>
          <w:szCs w:val="24"/>
          <w:lang w:val="en-GB"/>
        </w:rPr>
        <w:t>Need to make a choice regarding tool of team communication (decision will be made during following on-line meetings)</w:t>
      </w:r>
    </w:p>
    <w:p w14:paraId="21B4911B" w14:textId="77777777" w:rsidR="002A7143" w:rsidRPr="00AB5734" w:rsidRDefault="002A7143" w:rsidP="00160DA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B5734">
        <w:rPr>
          <w:rFonts w:ascii="Times New Roman" w:hAnsi="Times New Roman"/>
          <w:sz w:val="24"/>
          <w:szCs w:val="24"/>
          <w:lang w:val="en-GB"/>
        </w:rPr>
        <w:t>Methods of dissemination project’s results – to be chosen soon - website, webinar, press conferences, workshops with experts, social media, press releases</w:t>
      </w:r>
    </w:p>
    <w:p w14:paraId="272F83F7" w14:textId="77777777" w:rsidR="002A7143" w:rsidRPr="00AB5734" w:rsidRDefault="002A7143" w:rsidP="00160DA0">
      <w:pPr>
        <w:pStyle w:val="Akapitzlist"/>
        <w:numPr>
          <w:ilvl w:val="0"/>
          <w:numId w:val="38"/>
        </w:numPr>
        <w:spacing w:after="16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B5734">
        <w:rPr>
          <w:rFonts w:ascii="Times New Roman" w:hAnsi="Times New Roman"/>
          <w:sz w:val="24"/>
          <w:szCs w:val="24"/>
          <w:lang w:val="en-GB"/>
        </w:rPr>
        <w:t>Regarding administrative and financial issues (</w:t>
      </w:r>
      <w:proofErr w:type="spellStart"/>
      <w:r w:rsidRPr="00AB5734">
        <w:rPr>
          <w:rFonts w:ascii="Times New Roman" w:hAnsi="Times New Roman"/>
          <w:sz w:val="24"/>
          <w:szCs w:val="24"/>
          <w:lang w:val="en-GB"/>
        </w:rPr>
        <w:t>eg.</w:t>
      </w:r>
      <w:proofErr w:type="spellEnd"/>
      <w:r w:rsidRPr="00AB5734">
        <w:rPr>
          <w:rFonts w:ascii="Times New Roman" w:hAnsi="Times New Roman"/>
          <w:sz w:val="24"/>
          <w:szCs w:val="24"/>
          <w:lang w:val="en-GB"/>
        </w:rPr>
        <w:t xml:space="preserve"> every expenditure, in the case of doubts, should be consulted with coordinator, all institutions have their own internal accounts, dedicated only to BARMIG, internal financial procedures – in the case we have not detailed restrictions in EU guidelines - should be implemented, if there is no internal procedure regarding implementing EU projects, it is worth to create dedicated “Accounting policy” – this document is important for audit procedures and other possible controls, all documents connected with BARMIG – letters, orders, payment documents (like application for remuneration) should be printed on dedicated BARMIG paper, financial reports should be sent to BARMIG coordinator every two months - first report is needed till the end of October, coordinator should be informed about any changes in planned expenditures)</w:t>
      </w:r>
    </w:p>
    <w:p w14:paraId="64E65553" w14:textId="2C44EC77" w:rsidR="002A7143" w:rsidRPr="00AB5734" w:rsidRDefault="002A7143" w:rsidP="00160DA0">
      <w:pPr>
        <w:spacing w:line="360" w:lineRule="auto"/>
        <w:jc w:val="both"/>
        <w:rPr>
          <w:b/>
          <w:lang w:val="en-GB"/>
        </w:rPr>
      </w:pPr>
      <w:r w:rsidRPr="00AB5734">
        <w:rPr>
          <w:b/>
          <w:lang w:val="en-GB"/>
        </w:rPr>
        <w:t xml:space="preserve">Next meeting: </w:t>
      </w:r>
      <w:r w:rsidR="00160DA0" w:rsidRPr="00AB5734">
        <w:rPr>
          <w:b/>
          <w:lang w:val="en-GB"/>
        </w:rPr>
        <w:t>Zagreb (May 2021) or online via zoom (depending on the COVID19 situation)</w:t>
      </w:r>
    </w:p>
    <w:p w14:paraId="51C3D0E0" w14:textId="77777777" w:rsidR="005803E0" w:rsidRPr="00AB5734" w:rsidRDefault="005803E0" w:rsidP="00160DA0">
      <w:pPr>
        <w:spacing w:line="360" w:lineRule="auto"/>
        <w:rPr>
          <w:lang w:val="en-GB"/>
        </w:rPr>
      </w:pPr>
    </w:p>
    <w:sectPr w:rsidR="005803E0" w:rsidRPr="00AB5734" w:rsidSect="00E507C3">
      <w:headerReference w:type="default" r:id="rId9"/>
      <w:footerReference w:type="default" r:id="rId10"/>
      <w:pgSz w:w="11906" w:h="16838"/>
      <w:pgMar w:top="1440" w:right="991" w:bottom="1440" w:left="1080" w:header="283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FE62D" w14:textId="77777777" w:rsidR="003F682C" w:rsidRDefault="003F682C" w:rsidP="008F15BC">
      <w:r>
        <w:separator/>
      </w:r>
    </w:p>
  </w:endnote>
  <w:endnote w:type="continuationSeparator" w:id="0">
    <w:p w14:paraId="0F958ED7" w14:textId="77777777" w:rsidR="003F682C" w:rsidRDefault="003F682C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9EA9" w14:textId="78233F42" w:rsidR="003E23CB" w:rsidRDefault="003E23CB" w:rsidP="003E23CB">
    <w:pPr>
      <w:pStyle w:val="Stopka"/>
      <w:spacing w:line="220" w:lineRule="exact"/>
      <w:rPr>
        <w:rFonts w:ascii="Arial" w:hAnsi="Arial"/>
        <w:color w:val="5D6A70"/>
        <w:sz w:val="15"/>
        <w:lang w:val="en-US"/>
      </w:rPr>
    </w:pPr>
    <w:r>
      <w:rPr>
        <w:rFonts w:ascii="Arial" w:hAnsi="Arial"/>
        <w:color w:val="5D6A70"/>
        <w:sz w:val="15"/>
        <w:lang w:val="en-US"/>
      </w:rPr>
      <w:t>University of Maria Curie-</w:t>
    </w:r>
    <w:proofErr w:type="spellStart"/>
    <w:r>
      <w:rPr>
        <w:rFonts w:ascii="Arial" w:hAnsi="Arial"/>
        <w:color w:val="5D6A70"/>
        <w:sz w:val="15"/>
        <w:lang w:val="en-US"/>
      </w:rPr>
      <w:t>Skłodowska</w:t>
    </w:r>
    <w:proofErr w:type="spellEnd"/>
    <w:r w:rsidR="00F0302E">
      <w:rPr>
        <w:rFonts w:ascii="Arial" w:hAnsi="Arial"/>
        <w:color w:val="5D6A70"/>
        <w:sz w:val="15"/>
        <w:lang w:val="en-US"/>
      </w:rPr>
      <w:t xml:space="preserve">, </w:t>
    </w:r>
    <w:r w:rsidRPr="00551EB3">
      <w:rPr>
        <w:rFonts w:ascii="Arial" w:hAnsi="Arial"/>
        <w:color w:val="5D6A70"/>
        <w:sz w:val="15"/>
        <w:lang w:val="en-US"/>
      </w:rPr>
      <w:t>Institute of Sociolog</w:t>
    </w:r>
    <w:r>
      <w:rPr>
        <w:rFonts w:ascii="Arial" w:hAnsi="Arial"/>
        <w:color w:val="5D6A70"/>
        <w:sz w:val="15"/>
        <w:lang w:val="en-US"/>
      </w:rPr>
      <w:t>y</w:t>
    </w:r>
  </w:p>
  <w:p w14:paraId="1DB1D0F7" w14:textId="2934498F" w:rsidR="003E23CB" w:rsidRPr="005803E0" w:rsidRDefault="003E23CB" w:rsidP="003E23CB">
    <w:pPr>
      <w:pStyle w:val="Stopka"/>
      <w:spacing w:line="220" w:lineRule="exact"/>
      <w:rPr>
        <w:rFonts w:ascii="Arial" w:hAnsi="Arial"/>
        <w:color w:val="5D6A70"/>
        <w:sz w:val="15"/>
      </w:rPr>
    </w:pPr>
    <w:r w:rsidRPr="005803E0">
      <w:rPr>
        <w:rFonts w:ascii="Arial" w:hAnsi="Arial"/>
        <w:color w:val="5D6A70"/>
        <w:sz w:val="15"/>
      </w:rPr>
      <w:t xml:space="preserve">pl. Marii Curie-Skłodowskiej 4, 20-031 Lublin, </w:t>
    </w:r>
  </w:p>
  <w:p w14:paraId="04F09190" w14:textId="0BAC2002" w:rsidR="00F0302E" w:rsidRPr="005803E0" w:rsidRDefault="003E23CB" w:rsidP="003E23CB">
    <w:pPr>
      <w:pStyle w:val="Stopka"/>
      <w:spacing w:line="220" w:lineRule="exact"/>
      <w:rPr>
        <w:rFonts w:ascii="Arial" w:hAnsi="Arial"/>
        <w:color w:val="5D6A70"/>
        <w:sz w:val="15"/>
        <w:lang w:val="en-US"/>
      </w:rPr>
    </w:pPr>
    <w:r>
      <w:rPr>
        <w:noProof/>
        <w:color w:val="5D6A70"/>
      </w:rPr>
      <w:drawing>
        <wp:anchor distT="0" distB="0" distL="114300" distR="114300" simplePos="0" relativeHeight="251659264" behindDoc="0" locked="0" layoutInCell="0" allowOverlap="1" wp14:anchorId="25944141" wp14:editId="37DAF05B">
          <wp:simplePos x="0" y="0"/>
          <wp:positionH relativeFrom="page">
            <wp:posOffset>5868670</wp:posOffset>
          </wp:positionH>
          <wp:positionV relativeFrom="page">
            <wp:posOffset>9975215</wp:posOffset>
          </wp:positionV>
          <wp:extent cx="1087755" cy="360045"/>
          <wp:effectExtent l="19050" t="0" r="0" b="0"/>
          <wp:wrapNone/>
          <wp:docPr id="9" name="Obraz 9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302E">
      <w:rPr>
        <w:rFonts w:ascii="Arial" w:hAnsi="Arial"/>
        <w:color w:val="5D6A70"/>
        <w:sz w:val="15"/>
        <w:lang w:val="en-US"/>
      </w:rPr>
      <w:t>e-mail: barmig@umcs.pl</w:t>
    </w:r>
    <w:r w:rsidR="00F0302E" w:rsidRPr="005803E0">
      <w:rPr>
        <w:rFonts w:ascii="Arial" w:hAnsi="Arial"/>
        <w:color w:val="5D6A70"/>
        <w:sz w:val="15"/>
        <w:lang w:val="en-US"/>
      </w:rPr>
      <w:t xml:space="preserve"> </w:t>
    </w:r>
  </w:p>
  <w:p w14:paraId="4FC27E06" w14:textId="1DA4A560" w:rsidR="00E22B85" w:rsidRPr="00F0302E" w:rsidRDefault="00F0302E" w:rsidP="003E23CB">
    <w:pPr>
      <w:pStyle w:val="Stopka"/>
      <w:spacing w:line="220" w:lineRule="exact"/>
      <w:rPr>
        <w:rFonts w:ascii="Arial" w:hAnsi="Arial"/>
        <w:color w:val="5D6A70"/>
        <w:sz w:val="15"/>
        <w:lang w:val="en-US"/>
      </w:rPr>
    </w:pPr>
    <w:r w:rsidRPr="005803E0">
      <w:rPr>
        <w:rFonts w:ascii="Arial" w:hAnsi="Arial"/>
        <w:color w:val="5D6A70"/>
        <w:sz w:val="15"/>
        <w:lang w:val="en-US"/>
      </w:rPr>
      <w:t>tel: +48 81 537 28 24</w:t>
    </w:r>
    <w:r>
      <w:rPr>
        <w:rFonts w:ascii="Arial" w:hAnsi="Arial"/>
        <w:color w:val="5D6A70"/>
        <w:sz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782B6" w14:textId="77777777" w:rsidR="003F682C" w:rsidRDefault="003F682C" w:rsidP="008F15BC">
      <w:r>
        <w:separator/>
      </w:r>
    </w:p>
  </w:footnote>
  <w:footnote w:type="continuationSeparator" w:id="0">
    <w:p w14:paraId="67164760" w14:textId="77777777" w:rsidR="003F682C" w:rsidRDefault="003F682C" w:rsidP="008F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986F5" w14:textId="59A37161" w:rsidR="00E22B85" w:rsidRPr="005803E0" w:rsidRDefault="00044F01" w:rsidP="00044F01">
    <w:pPr>
      <w:pStyle w:val="Nagwek"/>
      <w:tabs>
        <w:tab w:val="clear" w:pos="4536"/>
        <w:tab w:val="clear" w:pos="9072"/>
        <w:tab w:val="left" w:pos="142"/>
        <w:tab w:val="center" w:pos="4820"/>
        <w:tab w:val="right" w:pos="9639"/>
      </w:tabs>
      <w:rPr>
        <w:rFonts w:ascii="Calibri" w:hAnsi="Calibri"/>
        <w:sz w:val="18"/>
        <w:szCs w:val="18"/>
        <w:lang w:val="en-US"/>
      </w:rPr>
    </w:pPr>
    <w:r w:rsidRPr="005803E0">
      <w:rPr>
        <w:rFonts w:ascii="Calibri" w:hAnsi="Calibri"/>
        <w:sz w:val="18"/>
        <w:szCs w:val="18"/>
        <w:lang w:val="en-US"/>
      </w:rPr>
      <w:t>`</w:t>
    </w:r>
    <w:r>
      <w:rPr>
        <w:rFonts w:ascii="Calibri" w:hAnsi="Calibri"/>
        <w:noProof/>
        <w:sz w:val="18"/>
        <w:szCs w:val="18"/>
      </w:rPr>
      <w:drawing>
        <wp:inline distT="0" distB="0" distL="0" distR="0" wp14:anchorId="57F9826F" wp14:editId="73F40637">
          <wp:extent cx="1857375" cy="493410"/>
          <wp:effectExtent l="0" t="0" r="0" b="1905"/>
          <wp:docPr id="2" name="Obraz 2" descr="C:\Users\BARTKI~1\AppData\Local\Temp\Rar$DRa2900.24053\jpg_horiz_lr\EN\logo-ce-horizontal-en-quadri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KI~1\AppData\Local\Temp\Rar$DRa2900.24053\jpg_horiz_lr\EN\logo-ce-horizontal-en-quadri-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039" cy="519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3E0">
      <w:rPr>
        <w:rFonts w:ascii="Calibri" w:hAnsi="Calibri"/>
        <w:sz w:val="18"/>
        <w:szCs w:val="18"/>
        <w:lang w:val="en-US"/>
      </w:rPr>
      <w:t xml:space="preserve">                 </w:t>
    </w:r>
    <w:r w:rsidRPr="005803E0">
      <w:rPr>
        <w:rFonts w:ascii="Calibri" w:hAnsi="Calibri"/>
        <w:sz w:val="18"/>
        <w:szCs w:val="18"/>
        <w:lang w:val="en-US"/>
      </w:rPr>
      <w:tab/>
      <w:t xml:space="preserve">   </w:t>
    </w:r>
    <w:r w:rsidR="007C461B">
      <w:rPr>
        <w:noProof/>
      </w:rPr>
      <w:drawing>
        <wp:inline distT="0" distB="0" distL="0" distR="0" wp14:anchorId="3A229DD1" wp14:editId="0C705445">
          <wp:extent cx="1285875" cy="523875"/>
          <wp:effectExtent l="0" t="0" r="9525" b="9525"/>
          <wp:docPr id="1" name="Obraz 1" descr="Wydział Filozofii i Socjologii UM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Filozofii i Socjologii UMC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552" cy="52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3E0">
      <w:rPr>
        <w:rFonts w:ascii="Calibri" w:hAnsi="Calibri"/>
        <w:sz w:val="18"/>
        <w:szCs w:val="18"/>
        <w:lang w:val="en-US"/>
      </w:rPr>
      <w:t xml:space="preserve">                    </w:t>
    </w:r>
    <w:r w:rsidR="003E23CB">
      <w:rPr>
        <w:rFonts w:ascii="Calibri" w:hAnsi="Calibri"/>
        <w:noProof/>
        <w:sz w:val="18"/>
        <w:szCs w:val="18"/>
      </w:rPr>
      <w:drawing>
        <wp:inline distT="0" distB="0" distL="0" distR="0" wp14:anchorId="2B6EF490" wp14:editId="7871F852">
          <wp:extent cx="1999133" cy="654813"/>
          <wp:effectExtent l="0" t="0" r="1270" b="0"/>
          <wp:docPr id="8" name="Obraz 8" descr="C:\Users\BARTKI~1\AppData\Local\Temp\Rar$DRa10852.4898\Unia_Europejska\POZIOM\ANGIELSKI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KI~1\AppData\Local\Temp\Rar$DRa10852.4898\Unia_Europejska\POZIOM\ANGIELSKI\logo_UE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311" cy="668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B563E" w14:textId="77777777" w:rsidR="00044F01" w:rsidRPr="005803E0" w:rsidRDefault="000D7CBF" w:rsidP="00044F01">
    <w:pPr>
      <w:pStyle w:val="Nagwek"/>
      <w:pBdr>
        <w:bottom w:val="single" w:sz="4" w:space="1" w:color="auto"/>
      </w:pBdr>
      <w:tabs>
        <w:tab w:val="clear" w:pos="9072"/>
        <w:tab w:val="right" w:pos="9639"/>
      </w:tabs>
      <w:ind w:right="-142"/>
      <w:rPr>
        <w:rFonts w:ascii="Calibri" w:hAnsi="Calibri"/>
        <w:sz w:val="18"/>
        <w:szCs w:val="18"/>
        <w:lang w:val="en-US"/>
      </w:rPr>
    </w:pPr>
    <w:r w:rsidRPr="005803E0">
      <w:rPr>
        <w:rFonts w:ascii="Calibri" w:hAnsi="Calibri"/>
        <w:sz w:val="18"/>
        <w:szCs w:val="18"/>
        <w:lang w:val="en-US"/>
      </w:rPr>
      <w:t xml:space="preserve">                                                             </w:t>
    </w:r>
    <w:r w:rsidR="003E23CB" w:rsidRPr="005803E0">
      <w:rPr>
        <w:rFonts w:ascii="Calibri" w:hAnsi="Calibri"/>
        <w:sz w:val="18"/>
        <w:szCs w:val="18"/>
        <w:lang w:val="en-US"/>
      </w:rPr>
      <w:t xml:space="preserve">       </w:t>
    </w:r>
  </w:p>
  <w:p w14:paraId="085B5F71" w14:textId="25CAA840" w:rsidR="00E22B85" w:rsidRPr="005803E0" w:rsidRDefault="00044F01" w:rsidP="00044F01">
    <w:pPr>
      <w:pStyle w:val="Nagwek"/>
      <w:pBdr>
        <w:bottom w:val="single" w:sz="4" w:space="1" w:color="auto"/>
      </w:pBdr>
      <w:tabs>
        <w:tab w:val="clear" w:pos="9072"/>
        <w:tab w:val="right" w:pos="9639"/>
      </w:tabs>
      <w:ind w:right="-142"/>
      <w:jc w:val="right"/>
      <w:rPr>
        <w:rFonts w:ascii="Calibri" w:hAnsi="Calibri"/>
        <w:sz w:val="18"/>
        <w:szCs w:val="18"/>
        <w:lang w:val="en-US"/>
      </w:rPr>
    </w:pPr>
    <w:r>
      <w:rPr>
        <w:rFonts w:ascii="Arial" w:hAnsi="Arial"/>
        <w:b/>
        <w:i/>
        <w:iCs/>
        <w:color w:val="5D6A70"/>
        <w:sz w:val="15"/>
        <w:lang w:val="en-US"/>
      </w:rPr>
      <w:tab/>
    </w:r>
    <w:r w:rsidR="003E23CB" w:rsidRPr="00885550">
      <w:rPr>
        <w:rFonts w:ascii="Arial" w:hAnsi="Arial"/>
        <w:b/>
        <w:i/>
        <w:iCs/>
        <w:color w:val="5D6A70"/>
        <w:sz w:val="15"/>
        <w:lang w:val="en-US"/>
      </w:rPr>
      <w:t xml:space="preserve">Bargaining for working conditions and social rights of migrant workers in CEE Countries </w:t>
    </w:r>
    <w:r w:rsidR="003E23CB" w:rsidRPr="00551EB3">
      <w:rPr>
        <w:rFonts w:ascii="Arial" w:hAnsi="Arial"/>
        <w:b/>
        <w:color w:val="5D6A70"/>
        <w:sz w:val="15"/>
        <w:lang w:val="en-US"/>
      </w:rPr>
      <w:t>(BARMIG)</w:t>
    </w:r>
    <w:r w:rsidR="000D7CBF" w:rsidRPr="005803E0">
      <w:rPr>
        <w:rFonts w:ascii="Calibri" w:hAnsi="Calibri"/>
        <w:sz w:val="18"/>
        <w:szCs w:val="18"/>
        <w:lang w:val="en-US"/>
      </w:rPr>
      <w:t xml:space="preserve">                                                         </w:t>
    </w:r>
  </w:p>
  <w:p w14:paraId="34691DE3" w14:textId="135B9C01" w:rsidR="00E22B85" w:rsidRPr="00E507C3" w:rsidRDefault="00E507C3" w:rsidP="00044F01">
    <w:pPr>
      <w:pStyle w:val="Nagwek"/>
      <w:ind w:right="-88"/>
      <w:jc w:val="right"/>
      <w:rPr>
        <w:rFonts w:ascii="Arial" w:hAnsi="Arial"/>
        <w:b/>
        <w:i/>
        <w:iCs/>
        <w:color w:val="5D6A70"/>
        <w:sz w:val="15"/>
        <w:lang w:val="en-US"/>
      </w:rPr>
    </w:pPr>
    <w:r>
      <w:rPr>
        <w:rFonts w:ascii="Arial" w:hAnsi="Arial"/>
        <w:b/>
        <w:i/>
        <w:iCs/>
        <w:color w:val="5D6A70"/>
        <w:sz w:val="15"/>
        <w:lang w:val="en-US"/>
      </w:rPr>
      <w:t xml:space="preserve"> </w:t>
    </w:r>
    <w:r w:rsidR="00C8017A" w:rsidRPr="00E507C3">
      <w:rPr>
        <w:rFonts w:ascii="Arial" w:hAnsi="Arial"/>
        <w:b/>
        <w:i/>
        <w:iCs/>
        <w:color w:val="5D6A70"/>
        <w:sz w:val="15"/>
        <w:lang w:val="en-US"/>
      </w:rPr>
      <w:t>Agre</w:t>
    </w:r>
    <w:r w:rsidRPr="00E507C3">
      <w:rPr>
        <w:rFonts w:ascii="Arial" w:hAnsi="Arial"/>
        <w:b/>
        <w:i/>
        <w:iCs/>
        <w:color w:val="5D6A70"/>
        <w:sz w:val="15"/>
        <w:lang w:val="en-US"/>
      </w:rPr>
      <w:t xml:space="preserve">ement </w:t>
    </w:r>
    <w:proofErr w:type="gramStart"/>
    <w:r w:rsidRPr="00E507C3">
      <w:rPr>
        <w:rFonts w:ascii="Arial" w:hAnsi="Arial"/>
        <w:b/>
        <w:i/>
        <w:iCs/>
        <w:color w:val="5D6A70"/>
        <w:sz w:val="15"/>
        <w:lang w:val="en-US"/>
      </w:rPr>
      <w:t>num</w:t>
    </w:r>
    <w:r>
      <w:rPr>
        <w:rFonts w:ascii="Arial" w:hAnsi="Arial"/>
        <w:b/>
        <w:i/>
        <w:iCs/>
        <w:color w:val="5D6A70"/>
        <w:sz w:val="15"/>
        <w:lang w:val="en-US"/>
      </w:rPr>
      <w:t>b</w:t>
    </w:r>
    <w:r w:rsidRPr="00E507C3">
      <w:rPr>
        <w:rFonts w:ascii="Arial" w:hAnsi="Arial"/>
        <w:b/>
        <w:i/>
        <w:iCs/>
        <w:color w:val="5D6A70"/>
        <w:sz w:val="15"/>
        <w:lang w:val="en-US"/>
      </w:rPr>
      <w:t>er :</w:t>
    </w:r>
    <w:proofErr w:type="gramEnd"/>
    <w:r w:rsidRPr="00E507C3">
      <w:rPr>
        <w:rFonts w:ascii="Arial" w:hAnsi="Arial"/>
        <w:b/>
        <w:i/>
        <w:iCs/>
        <w:color w:val="5D6A70"/>
        <w:sz w:val="15"/>
        <w:lang w:val="en-US"/>
      </w:rPr>
      <w:t xml:space="preserve"> VS/2020/0119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1B62"/>
    <w:multiLevelType w:val="hybridMultilevel"/>
    <w:tmpl w:val="117C2B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532F6"/>
    <w:multiLevelType w:val="multilevel"/>
    <w:tmpl w:val="CB368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8276AF"/>
    <w:multiLevelType w:val="hybridMultilevel"/>
    <w:tmpl w:val="B46AE600"/>
    <w:lvl w:ilvl="0" w:tplc="CBB46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E7857"/>
    <w:multiLevelType w:val="hybridMultilevel"/>
    <w:tmpl w:val="F37EB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42AE"/>
    <w:multiLevelType w:val="hybridMultilevel"/>
    <w:tmpl w:val="C0CE2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1F70"/>
    <w:multiLevelType w:val="hybridMultilevel"/>
    <w:tmpl w:val="09C6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82588"/>
    <w:multiLevelType w:val="hybridMultilevel"/>
    <w:tmpl w:val="F6C22652"/>
    <w:lvl w:ilvl="0" w:tplc="3062A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72A46"/>
    <w:multiLevelType w:val="hybridMultilevel"/>
    <w:tmpl w:val="DA64E122"/>
    <w:lvl w:ilvl="0" w:tplc="3062A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96E49"/>
    <w:multiLevelType w:val="hybridMultilevel"/>
    <w:tmpl w:val="83E69C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01194"/>
    <w:multiLevelType w:val="hybridMultilevel"/>
    <w:tmpl w:val="418C202A"/>
    <w:lvl w:ilvl="0" w:tplc="CBB462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16A7E48"/>
    <w:multiLevelType w:val="hybridMultilevel"/>
    <w:tmpl w:val="A8B25C86"/>
    <w:lvl w:ilvl="0" w:tplc="CBB462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22A2513"/>
    <w:multiLevelType w:val="hybridMultilevel"/>
    <w:tmpl w:val="7FB6F25C"/>
    <w:lvl w:ilvl="0" w:tplc="BB2648C8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2941F6B"/>
    <w:multiLevelType w:val="hybridMultilevel"/>
    <w:tmpl w:val="859E8D52"/>
    <w:lvl w:ilvl="0" w:tplc="F1F87C1E">
      <w:start w:val="1"/>
      <w:numFmt w:val="decimal"/>
      <w:lvlText w:val="%1."/>
      <w:lvlJc w:val="left"/>
      <w:pPr>
        <w:ind w:left="258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978"/>
        </w:tabs>
        <w:ind w:left="97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98"/>
        </w:tabs>
        <w:ind w:left="169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18"/>
        </w:tabs>
        <w:ind w:left="241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38"/>
        </w:tabs>
        <w:ind w:left="313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58"/>
        </w:tabs>
        <w:ind w:left="385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78"/>
        </w:tabs>
        <w:ind w:left="457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98"/>
        </w:tabs>
        <w:ind w:left="529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18"/>
        </w:tabs>
        <w:ind w:left="6018" w:hanging="360"/>
      </w:pPr>
    </w:lvl>
  </w:abstractNum>
  <w:abstractNum w:abstractNumId="14" w15:restartNumberingAfterBreak="0">
    <w:nsid w:val="33EB0478"/>
    <w:multiLevelType w:val="hybridMultilevel"/>
    <w:tmpl w:val="8CC6EF24"/>
    <w:lvl w:ilvl="0" w:tplc="3E2819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416755"/>
    <w:multiLevelType w:val="hybridMultilevel"/>
    <w:tmpl w:val="0B4001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16470D"/>
    <w:multiLevelType w:val="hybridMultilevel"/>
    <w:tmpl w:val="F0C2C7F8"/>
    <w:lvl w:ilvl="0" w:tplc="CBB46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1D415C"/>
    <w:multiLevelType w:val="hybridMultilevel"/>
    <w:tmpl w:val="3B3489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C2C3376"/>
    <w:multiLevelType w:val="hybridMultilevel"/>
    <w:tmpl w:val="B30C6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D4E02"/>
    <w:multiLevelType w:val="hybridMultilevel"/>
    <w:tmpl w:val="70443A88"/>
    <w:lvl w:ilvl="0" w:tplc="CF58FB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212686"/>
    <w:multiLevelType w:val="hybridMultilevel"/>
    <w:tmpl w:val="44A6E378"/>
    <w:lvl w:ilvl="0" w:tplc="3062A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D51D61"/>
    <w:multiLevelType w:val="hybridMultilevel"/>
    <w:tmpl w:val="9F2281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D1A29EE"/>
    <w:multiLevelType w:val="hybridMultilevel"/>
    <w:tmpl w:val="D062FF78"/>
    <w:lvl w:ilvl="0" w:tplc="39249EF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6F52E6"/>
    <w:multiLevelType w:val="hybridMultilevel"/>
    <w:tmpl w:val="008A0C88"/>
    <w:lvl w:ilvl="0" w:tplc="5CA0BE4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7F1D83"/>
    <w:multiLevelType w:val="hybridMultilevel"/>
    <w:tmpl w:val="FBD8524C"/>
    <w:lvl w:ilvl="0" w:tplc="9CF2688A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A5235F0"/>
    <w:multiLevelType w:val="hybridMultilevel"/>
    <w:tmpl w:val="FD9AC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F0892"/>
    <w:multiLevelType w:val="hybridMultilevel"/>
    <w:tmpl w:val="E86C3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D9001C"/>
    <w:multiLevelType w:val="hybridMultilevel"/>
    <w:tmpl w:val="E2268AB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0653AD9"/>
    <w:multiLevelType w:val="hybridMultilevel"/>
    <w:tmpl w:val="FCECB106"/>
    <w:lvl w:ilvl="0" w:tplc="CBB46246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9" w15:restartNumberingAfterBreak="0">
    <w:nsid w:val="61DB5D49"/>
    <w:multiLevelType w:val="hybridMultilevel"/>
    <w:tmpl w:val="09BE019A"/>
    <w:lvl w:ilvl="0" w:tplc="24401D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306BF"/>
    <w:multiLevelType w:val="hybridMultilevel"/>
    <w:tmpl w:val="3594C862"/>
    <w:lvl w:ilvl="0" w:tplc="9C06F7D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761F9"/>
    <w:multiLevelType w:val="hybridMultilevel"/>
    <w:tmpl w:val="BE3A497E"/>
    <w:lvl w:ilvl="0" w:tplc="CBB46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B2983"/>
    <w:multiLevelType w:val="hybridMultilevel"/>
    <w:tmpl w:val="C4F6A322"/>
    <w:lvl w:ilvl="0" w:tplc="CBB46246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3" w15:restartNumberingAfterBreak="0">
    <w:nsid w:val="6AEF1C0B"/>
    <w:multiLevelType w:val="hybridMultilevel"/>
    <w:tmpl w:val="3E548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96476A"/>
    <w:multiLevelType w:val="hybridMultilevel"/>
    <w:tmpl w:val="E320CA4C"/>
    <w:lvl w:ilvl="0" w:tplc="54444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F137761"/>
    <w:multiLevelType w:val="hybridMultilevel"/>
    <w:tmpl w:val="8CA8B5EC"/>
    <w:lvl w:ilvl="0" w:tplc="D1623A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934C4"/>
    <w:multiLevelType w:val="hybridMultilevel"/>
    <w:tmpl w:val="FDF8A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1"/>
  </w:num>
  <w:num w:numId="5">
    <w:abstractNumId w:val="10"/>
  </w:num>
  <w:num w:numId="6">
    <w:abstractNumId w:val="34"/>
  </w:num>
  <w:num w:numId="7">
    <w:abstractNumId w:val="6"/>
  </w:num>
  <w:num w:numId="8">
    <w:abstractNumId w:val="20"/>
  </w:num>
  <w:num w:numId="9">
    <w:abstractNumId w:val="7"/>
  </w:num>
  <w:num w:numId="10">
    <w:abstractNumId w:val="15"/>
  </w:num>
  <w:num w:numId="11">
    <w:abstractNumId w:val="36"/>
  </w:num>
  <w:num w:numId="12">
    <w:abstractNumId w:val="21"/>
  </w:num>
  <w:num w:numId="13">
    <w:abstractNumId w:val="32"/>
  </w:num>
  <w:num w:numId="14">
    <w:abstractNumId w:val="31"/>
  </w:num>
  <w:num w:numId="15">
    <w:abstractNumId w:val="2"/>
  </w:num>
  <w:num w:numId="16">
    <w:abstractNumId w:val="14"/>
  </w:num>
  <w:num w:numId="17">
    <w:abstractNumId w:val="27"/>
  </w:num>
  <w:num w:numId="18">
    <w:abstractNumId w:val="28"/>
  </w:num>
  <w:num w:numId="19">
    <w:abstractNumId w:val="1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3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5"/>
  </w:num>
  <w:num w:numId="37">
    <w:abstractNumId w:val="1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BC"/>
    <w:rsid w:val="0000300A"/>
    <w:rsid w:val="000137E0"/>
    <w:rsid w:val="00017936"/>
    <w:rsid w:val="00044F01"/>
    <w:rsid w:val="00071FBD"/>
    <w:rsid w:val="00096CB5"/>
    <w:rsid w:val="000A064A"/>
    <w:rsid w:val="000B5BFA"/>
    <w:rsid w:val="000C229E"/>
    <w:rsid w:val="000D0C5F"/>
    <w:rsid w:val="000D7CBF"/>
    <w:rsid w:val="000E33FC"/>
    <w:rsid w:val="000F19E3"/>
    <w:rsid w:val="00136DFC"/>
    <w:rsid w:val="00140B3B"/>
    <w:rsid w:val="00152E21"/>
    <w:rsid w:val="00160DA0"/>
    <w:rsid w:val="0016122C"/>
    <w:rsid w:val="00174C18"/>
    <w:rsid w:val="00186D2C"/>
    <w:rsid w:val="00186D4A"/>
    <w:rsid w:val="001A0272"/>
    <w:rsid w:val="001A1A92"/>
    <w:rsid w:val="001A511E"/>
    <w:rsid w:val="001B05CC"/>
    <w:rsid w:val="001C5FFD"/>
    <w:rsid w:val="001E006B"/>
    <w:rsid w:val="002041E8"/>
    <w:rsid w:val="00224517"/>
    <w:rsid w:val="00226AE7"/>
    <w:rsid w:val="002307E1"/>
    <w:rsid w:val="00230DE1"/>
    <w:rsid w:val="00246D4E"/>
    <w:rsid w:val="002544EC"/>
    <w:rsid w:val="00255E17"/>
    <w:rsid w:val="00262BCB"/>
    <w:rsid w:val="00267FD5"/>
    <w:rsid w:val="00272109"/>
    <w:rsid w:val="002765C8"/>
    <w:rsid w:val="00281FA8"/>
    <w:rsid w:val="0028298C"/>
    <w:rsid w:val="00284056"/>
    <w:rsid w:val="00286672"/>
    <w:rsid w:val="002964D8"/>
    <w:rsid w:val="002A7143"/>
    <w:rsid w:val="002C086A"/>
    <w:rsid w:val="002F4614"/>
    <w:rsid w:val="00330E2D"/>
    <w:rsid w:val="0033405F"/>
    <w:rsid w:val="003524B9"/>
    <w:rsid w:val="0036568A"/>
    <w:rsid w:val="00372A3A"/>
    <w:rsid w:val="003765A1"/>
    <w:rsid w:val="003778D8"/>
    <w:rsid w:val="003B3CAB"/>
    <w:rsid w:val="003B513D"/>
    <w:rsid w:val="003D3957"/>
    <w:rsid w:val="003E23CB"/>
    <w:rsid w:val="003F44A4"/>
    <w:rsid w:val="003F47DB"/>
    <w:rsid w:val="003F682C"/>
    <w:rsid w:val="00410098"/>
    <w:rsid w:val="004230C8"/>
    <w:rsid w:val="00432158"/>
    <w:rsid w:val="0044346E"/>
    <w:rsid w:val="0045644C"/>
    <w:rsid w:val="00475B7D"/>
    <w:rsid w:val="004A351F"/>
    <w:rsid w:val="004A3971"/>
    <w:rsid w:val="004D2A2F"/>
    <w:rsid w:val="00513D8F"/>
    <w:rsid w:val="00525FD6"/>
    <w:rsid w:val="005379FF"/>
    <w:rsid w:val="00545A93"/>
    <w:rsid w:val="00564148"/>
    <w:rsid w:val="00573D02"/>
    <w:rsid w:val="005761A1"/>
    <w:rsid w:val="005803E0"/>
    <w:rsid w:val="005841AA"/>
    <w:rsid w:val="005970A9"/>
    <w:rsid w:val="005A3A3D"/>
    <w:rsid w:val="005B4EE7"/>
    <w:rsid w:val="005C3823"/>
    <w:rsid w:val="005D243E"/>
    <w:rsid w:val="005E54D8"/>
    <w:rsid w:val="005E5B0E"/>
    <w:rsid w:val="006033F8"/>
    <w:rsid w:val="00604EFA"/>
    <w:rsid w:val="00606CCC"/>
    <w:rsid w:val="00617202"/>
    <w:rsid w:val="00624B0A"/>
    <w:rsid w:val="006473F0"/>
    <w:rsid w:val="00661B5A"/>
    <w:rsid w:val="00685767"/>
    <w:rsid w:val="00694499"/>
    <w:rsid w:val="006A6031"/>
    <w:rsid w:val="006B664F"/>
    <w:rsid w:val="006C3DD9"/>
    <w:rsid w:val="006C5496"/>
    <w:rsid w:val="006C591D"/>
    <w:rsid w:val="007030AE"/>
    <w:rsid w:val="00723D5D"/>
    <w:rsid w:val="00732963"/>
    <w:rsid w:val="007712E7"/>
    <w:rsid w:val="007C4387"/>
    <w:rsid w:val="007C461B"/>
    <w:rsid w:val="007E50F6"/>
    <w:rsid w:val="00802283"/>
    <w:rsid w:val="008144B2"/>
    <w:rsid w:val="00814F89"/>
    <w:rsid w:val="00827C28"/>
    <w:rsid w:val="0084134D"/>
    <w:rsid w:val="00855AD5"/>
    <w:rsid w:val="00864637"/>
    <w:rsid w:val="0087217F"/>
    <w:rsid w:val="00877E8B"/>
    <w:rsid w:val="00883672"/>
    <w:rsid w:val="00893334"/>
    <w:rsid w:val="0089666D"/>
    <w:rsid w:val="008A65F7"/>
    <w:rsid w:val="008C6604"/>
    <w:rsid w:val="008E0E99"/>
    <w:rsid w:val="008E2183"/>
    <w:rsid w:val="008E5C3F"/>
    <w:rsid w:val="008F15BC"/>
    <w:rsid w:val="008F1CBC"/>
    <w:rsid w:val="008F5F30"/>
    <w:rsid w:val="0090245C"/>
    <w:rsid w:val="00946538"/>
    <w:rsid w:val="00947E02"/>
    <w:rsid w:val="009541FB"/>
    <w:rsid w:val="00957486"/>
    <w:rsid w:val="0095793E"/>
    <w:rsid w:val="009668F6"/>
    <w:rsid w:val="009760C8"/>
    <w:rsid w:val="00981C93"/>
    <w:rsid w:val="00982FC1"/>
    <w:rsid w:val="00997070"/>
    <w:rsid w:val="009A013F"/>
    <w:rsid w:val="009A43FF"/>
    <w:rsid w:val="009A622F"/>
    <w:rsid w:val="009B70DA"/>
    <w:rsid w:val="009E0B6C"/>
    <w:rsid w:val="009E1D3A"/>
    <w:rsid w:val="009E68EB"/>
    <w:rsid w:val="009F2CA7"/>
    <w:rsid w:val="009F77B4"/>
    <w:rsid w:val="00A05D8F"/>
    <w:rsid w:val="00A27357"/>
    <w:rsid w:val="00A30FED"/>
    <w:rsid w:val="00A7654E"/>
    <w:rsid w:val="00A85C2C"/>
    <w:rsid w:val="00AB5734"/>
    <w:rsid w:val="00AB5DCE"/>
    <w:rsid w:val="00AC3940"/>
    <w:rsid w:val="00AC4792"/>
    <w:rsid w:val="00AC5B5C"/>
    <w:rsid w:val="00AD1664"/>
    <w:rsid w:val="00B03E6A"/>
    <w:rsid w:val="00B075EA"/>
    <w:rsid w:val="00B37C4A"/>
    <w:rsid w:val="00B37FEF"/>
    <w:rsid w:val="00B42CB4"/>
    <w:rsid w:val="00B461C2"/>
    <w:rsid w:val="00B46DB2"/>
    <w:rsid w:val="00B625F3"/>
    <w:rsid w:val="00B818C4"/>
    <w:rsid w:val="00B86B1C"/>
    <w:rsid w:val="00B96A49"/>
    <w:rsid w:val="00BA241B"/>
    <w:rsid w:val="00BC0C98"/>
    <w:rsid w:val="00BF749B"/>
    <w:rsid w:val="00C354EE"/>
    <w:rsid w:val="00C5280D"/>
    <w:rsid w:val="00C53214"/>
    <w:rsid w:val="00C532D4"/>
    <w:rsid w:val="00C55C33"/>
    <w:rsid w:val="00C60015"/>
    <w:rsid w:val="00C662EC"/>
    <w:rsid w:val="00C8017A"/>
    <w:rsid w:val="00C84D62"/>
    <w:rsid w:val="00C957E3"/>
    <w:rsid w:val="00CA457E"/>
    <w:rsid w:val="00CB748E"/>
    <w:rsid w:val="00D03128"/>
    <w:rsid w:val="00D12FC4"/>
    <w:rsid w:val="00D143FB"/>
    <w:rsid w:val="00D239B4"/>
    <w:rsid w:val="00D53F0B"/>
    <w:rsid w:val="00D76B1E"/>
    <w:rsid w:val="00D777FD"/>
    <w:rsid w:val="00D838BB"/>
    <w:rsid w:val="00D91801"/>
    <w:rsid w:val="00D92F69"/>
    <w:rsid w:val="00DA1D9B"/>
    <w:rsid w:val="00DD70FF"/>
    <w:rsid w:val="00E12346"/>
    <w:rsid w:val="00E22B85"/>
    <w:rsid w:val="00E231C8"/>
    <w:rsid w:val="00E40146"/>
    <w:rsid w:val="00E507C3"/>
    <w:rsid w:val="00E5368C"/>
    <w:rsid w:val="00EA6DEE"/>
    <w:rsid w:val="00EB4FE9"/>
    <w:rsid w:val="00ED147C"/>
    <w:rsid w:val="00F01139"/>
    <w:rsid w:val="00F0302E"/>
    <w:rsid w:val="00F14E94"/>
    <w:rsid w:val="00F161D9"/>
    <w:rsid w:val="00F56A84"/>
    <w:rsid w:val="00F67054"/>
    <w:rsid w:val="00F76FCF"/>
    <w:rsid w:val="00FB4244"/>
    <w:rsid w:val="00FB6FAB"/>
    <w:rsid w:val="00FB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1EE24"/>
  <w15:docId w15:val="{110576DC-4967-43E4-B88E-D8E67F43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5BC"/>
  </w:style>
  <w:style w:type="paragraph" w:styleId="Stopka">
    <w:name w:val="footer"/>
    <w:basedOn w:val="Normalny"/>
    <w:link w:val="Stopka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33405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41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41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4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4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4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4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7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CEAC-1C6A-4F4C-801F-317D57C8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</dc:creator>
  <cp:lastModifiedBy>Dominika Polkowska</cp:lastModifiedBy>
  <cp:revision>6</cp:revision>
  <cp:lastPrinted>2017-04-13T11:53:00Z</cp:lastPrinted>
  <dcterms:created xsi:type="dcterms:W3CDTF">2020-10-12T07:48:00Z</dcterms:created>
  <dcterms:modified xsi:type="dcterms:W3CDTF">2020-10-16T06:05:00Z</dcterms:modified>
</cp:coreProperties>
</file>