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2E" w:rsidRPr="00603B63" w:rsidRDefault="00047257" w:rsidP="00603B63">
      <w:pPr>
        <w:pStyle w:val="berschrift1"/>
      </w:pPr>
      <w:r>
        <w:t>Contact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917"/>
      </w:tblGrid>
      <w:tr w:rsidR="0078312E" w:rsidRPr="00603B63" w:rsidTr="00B96F6D">
        <w:tc>
          <w:tcPr>
            <w:tcW w:w="4077" w:type="dxa"/>
          </w:tcPr>
          <w:p w:rsidR="0078312E" w:rsidRPr="00603B63" w:rsidRDefault="00B96F6D" w:rsidP="00603B63">
            <w:pPr>
              <w:pStyle w:val="berschrift2"/>
            </w:pPr>
            <w:r w:rsidRPr="00603B63">
              <w:rPr>
                <w:noProof/>
              </w:rPr>
              <w:drawing>
                <wp:inline distT="0" distB="0" distL="0" distR="0">
                  <wp:extent cx="2429626" cy="2519916"/>
                  <wp:effectExtent l="19050" t="0" r="8774" b="0"/>
                  <wp:docPr id="5" name="Bild 2" descr="C:\Users\andreas.maier\Desktop\Belke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as.maier\Desktop\Belke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401" cy="252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2"/>
              <w:gridCol w:w="3679"/>
            </w:tblGrid>
            <w:tr w:rsidR="00972341" w:rsidRPr="00CD62AC" w:rsidTr="00972341">
              <w:tc>
                <w:tcPr>
                  <w:tcW w:w="4691" w:type="dxa"/>
                  <w:gridSpan w:val="2"/>
                </w:tcPr>
                <w:p w:rsidR="00972341" w:rsidRPr="00047257" w:rsidRDefault="00972341" w:rsidP="00603B63">
                  <w:pPr>
                    <w:pStyle w:val="berschrift2"/>
                    <w:spacing w:after="120"/>
                    <w:rPr>
                      <w:b/>
                      <w:lang w:val="en-US"/>
                    </w:rPr>
                  </w:pPr>
                  <w:r w:rsidRPr="00047257">
                    <w:rPr>
                      <w:b/>
                      <w:lang w:val="en-US"/>
                    </w:rPr>
                    <w:t>Prof. Dr. Ansgar Belke</w:t>
                  </w:r>
                </w:p>
                <w:p w:rsidR="00972341" w:rsidRPr="00047257" w:rsidRDefault="00047257" w:rsidP="00603B63">
                  <w:pPr>
                    <w:pStyle w:val="berschrift2"/>
                    <w:spacing w:before="0"/>
                    <w:rPr>
                      <w:lang w:val="en-US"/>
                    </w:rPr>
                  </w:pPr>
                  <w:r w:rsidRPr="00047257">
                    <w:rPr>
                      <w:lang w:val="en-US"/>
                    </w:rPr>
                    <w:t>University of</w:t>
                  </w:r>
                  <w:r w:rsidR="00972341" w:rsidRPr="00047257">
                    <w:rPr>
                      <w:lang w:val="en-US"/>
                    </w:rPr>
                    <w:t xml:space="preserve"> Duisburg-Essen</w:t>
                  </w:r>
                </w:p>
                <w:p w:rsidR="00972341" w:rsidRPr="00047257" w:rsidRDefault="00047257" w:rsidP="00603B63">
                  <w:pPr>
                    <w:pStyle w:val="berschrift2"/>
                    <w:rPr>
                      <w:lang w:val="en-US"/>
                    </w:rPr>
                  </w:pPr>
                  <w:r w:rsidRPr="00047257">
                    <w:rPr>
                      <w:lang w:val="en-US"/>
                    </w:rPr>
                    <w:t>Faculty</w:t>
                  </w:r>
                  <w:r>
                    <w:rPr>
                      <w:lang w:val="en-US"/>
                    </w:rPr>
                    <w:t xml:space="preserve"> </w:t>
                  </w:r>
                  <w:r w:rsidR="006B16CB">
                    <w:rPr>
                      <w:lang w:val="en-US"/>
                    </w:rPr>
                    <w:t>for</w:t>
                  </w:r>
                  <w:r>
                    <w:rPr>
                      <w:lang w:val="en-US"/>
                    </w:rPr>
                    <w:t xml:space="preserve"> Economics</w:t>
                  </w:r>
                  <w:r w:rsidR="006B16CB">
                    <w:rPr>
                      <w:lang w:val="en-US"/>
                    </w:rPr>
                    <w:t xml:space="preserve"> and Business A</w:t>
                  </w:r>
                  <w:r w:rsidR="006B16CB">
                    <w:rPr>
                      <w:lang w:val="en-US"/>
                    </w:rPr>
                    <w:t>d</w:t>
                  </w:r>
                  <w:r w:rsidR="006B16CB">
                    <w:rPr>
                      <w:lang w:val="en-US"/>
                    </w:rPr>
                    <w:t>ministration</w:t>
                  </w:r>
                </w:p>
                <w:p w:rsidR="00972341" w:rsidRPr="00047257" w:rsidRDefault="003030B1" w:rsidP="00603B63">
                  <w:pPr>
                    <w:pStyle w:val="berschrift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Ad personam Jean Monnet </w:t>
                  </w:r>
                  <w:r w:rsidR="00047257" w:rsidRPr="00047257">
                    <w:rPr>
                      <w:lang w:val="en-US"/>
                    </w:rPr>
                    <w:t>C</w:t>
                  </w:r>
                  <w:r w:rsidR="00047257">
                    <w:rPr>
                      <w:lang w:val="en-US"/>
                    </w:rPr>
                    <w:t>hair for Macr</w:t>
                  </w:r>
                  <w:r w:rsidR="00047257">
                    <w:rPr>
                      <w:lang w:val="en-US"/>
                    </w:rPr>
                    <w:t>o</w:t>
                  </w:r>
                  <w:r w:rsidR="00047257">
                    <w:rPr>
                      <w:lang w:val="en-US"/>
                    </w:rPr>
                    <w:t>economics</w:t>
                  </w:r>
                </w:p>
                <w:p w:rsidR="00972341" w:rsidRPr="00047257" w:rsidRDefault="00972341" w:rsidP="00603B63">
                  <w:pPr>
                    <w:pStyle w:val="berschrift2"/>
                    <w:rPr>
                      <w:lang w:val="en-US"/>
                    </w:rPr>
                  </w:pPr>
                  <w:r w:rsidRPr="00047257">
                    <w:rPr>
                      <w:lang w:val="en-US"/>
                    </w:rPr>
                    <w:t>Universitätsstr. 12</w:t>
                  </w:r>
                </w:p>
                <w:p w:rsidR="006B16CB" w:rsidRPr="006B16CB" w:rsidRDefault="00972341" w:rsidP="006B16CB">
                  <w:pPr>
                    <w:pStyle w:val="berschrift2"/>
                    <w:spacing w:before="0"/>
                    <w:rPr>
                      <w:lang w:val="en-US"/>
                    </w:rPr>
                  </w:pPr>
                  <w:r w:rsidRPr="00047257">
                    <w:rPr>
                      <w:lang w:val="en-US"/>
                    </w:rPr>
                    <w:t>45117 Essen</w:t>
                  </w:r>
                  <w:r w:rsidR="006B16CB">
                    <w:rPr>
                      <w:lang w:val="en-US"/>
                    </w:rPr>
                    <w:t>, Germany</w:t>
                  </w:r>
                </w:p>
              </w:tc>
            </w:tr>
            <w:tr w:rsidR="00B96F6D" w:rsidRPr="00603B63" w:rsidTr="00972341">
              <w:tc>
                <w:tcPr>
                  <w:tcW w:w="1012" w:type="dxa"/>
                </w:tcPr>
                <w:p w:rsidR="00B96F6D" w:rsidRPr="00603B63" w:rsidRDefault="00047257" w:rsidP="00603B63">
                  <w:pPr>
                    <w:pStyle w:val="berschrift2"/>
                  </w:pPr>
                  <w:r>
                    <w:t>Phone</w:t>
                  </w:r>
                  <w:r w:rsidR="00B96F6D" w:rsidRPr="00603B63">
                    <w:t>:</w:t>
                  </w:r>
                </w:p>
              </w:tc>
              <w:tc>
                <w:tcPr>
                  <w:tcW w:w="3679" w:type="dxa"/>
                </w:tcPr>
                <w:p w:rsidR="00B96F6D" w:rsidRPr="00603B63" w:rsidRDefault="000E54C5" w:rsidP="00603B63">
                  <w:pPr>
                    <w:pStyle w:val="berschrift2"/>
                  </w:pPr>
                  <w:r>
                    <w:t>+49 (0)201 183–</w:t>
                  </w:r>
                  <w:r w:rsidR="00B96F6D" w:rsidRPr="00603B63">
                    <w:t>2277</w:t>
                  </w:r>
                </w:p>
              </w:tc>
            </w:tr>
            <w:tr w:rsidR="00B96F6D" w:rsidRPr="00603B63" w:rsidTr="00972341">
              <w:tc>
                <w:tcPr>
                  <w:tcW w:w="1012" w:type="dxa"/>
                </w:tcPr>
                <w:p w:rsidR="00B96F6D" w:rsidRPr="00603B63" w:rsidRDefault="00B96F6D" w:rsidP="00603B63">
                  <w:pPr>
                    <w:pStyle w:val="berschrift2"/>
                  </w:pPr>
                  <w:r w:rsidRPr="00603B63">
                    <w:t>Fax:</w:t>
                  </w:r>
                </w:p>
              </w:tc>
              <w:tc>
                <w:tcPr>
                  <w:tcW w:w="3679" w:type="dxa"/>
                </w:tcPr>
                <w:p w:rsidR="00B96F6D" w:rsidRPr="00603B63" w:rsidRDefault="000E54C5" w:rsidP="000E54C5">
                  <w:pPr>
                    <w:pStyle w:val="berschrift2"/>
                  </w:pPr>
                  <w:r>
                    <w:t>+49 (</w:t>
                  </w:r>
                  <w:r w:rsidR="00B96F6D" w:rsidRPr="00603B63">
                    <w:t>0</w:t>
                  </w:r>
                  <w:r>
                    <w:t>)</w:t>
                  </w:r>
                  <w:r w:rsidR="00B96F6D" w:rsidRPr="00603B63">
                    <w:t xml:space="preserve">201 </w:t>
                  </w:r>
                  <w:r>
                    <w:t>183–</w:t>
                  </w:r>
                  <w:r w:rsidR="00B96F6D" w:rsidRPr="00603B63">
                    <w:t>4181</w:t>
                  </w:r>
                </w:p>
              </w:tc>
            </w:tr>
            <w:tr w:rsidR="00B96F6D" w:rsidRPr="00603B63" w:rsidTr="00972341">
              <w:tc>
                <w:tcPr>
                  <w:tcW w:w="1012" w:type="dxa"/>
                </w:tcPr>
                <w:p w:rsidR="00B96F6D" w:rsidRPr="00603B63" w:rsidRDefault="006B16CB" w:rsidP="00603B63">
                  <w:pPr>
                    <w:pStyle w:val="berschrift2"/>
                  </w:pPr>
                  <w:r>
                    <w:t>E-m</w:t>
                  </w:r>
                  <w:r w:rsidR="00B96F6D" w:rsidRPr="00603B63">
                    <w:t>ail:</w:t>
                  </w:r>
                </w:p>
              </w:tc>
              <w:tc>
                <w:tcPr>
                  <w:tcW w:w="3679" w:type="dxa"/>
                </w:tcPr>
                <w:p w:rsidR="00B96F6D" w:rsidRPr="00603B63" w:rsidRDefault="00ED21A1" w:rsidP="00603B63">
                  <w:pPr>
                    <w:pStyle w:val="berschrift2"/>
                  </w:pPr>
                  <w:hyperlink r:id="rId11" w:history="1">
                    <w:r w:rsidR="00B96F6D" w:rsidRPr="00603B63">
                      <w:rPr>
                        <w:rStyle w:val="Hyperlink"/>
                        <w:color w:val="808080" w:themeColor="background1" w:themeShade="80"/>
                        <w:u w:val="none"/>
                      </w:rPr>
                      <w:t>ansgar.belke@uni-due.de</w:t>
                    </w:r>
                  </w:hyperlink>
                </w:p>
              </w:tc>
            </w:tr>
            <w:tr w:rsidR="00B96F6D" w:rsidRPr="00603B63" w:rsidTr="00972341">
              <w:tc>
                <w:tcPr>
                  <w:tcW w:w="1012" w:type="dxa"/>
                </w:tcPr>
                <w:p w:rsidR="00B96F6D" w:rsidRPr="00603B63" w:rsidRDefault="00B96F6D" w:rsidP="00603B63">
                  <w:pPr>
                    <w:pStyle w:val="berschrift2"/>
                  </w:pPr>
                  <w:r w:rsidRPr="00603B63">
                    <w:t>Web:</w:t>
                  </w:r>
                </w:p>
              </w:tc>
              <w:tc>
                <w:tcPr>
                  <w:tcW w:w="3679" w:type="dxa"/>
                </w:tcPr>
                <w:p w:rsidR="00B96F6D" w:rsidRPr="00603B63" w:rsidRDefault="00ED21A1" w:rsidP="00603B63">
                  <w:pPr>
                    <w:pStyle w:val="berschrift2"/>
                  </w:pPr>
                  <w:hyperlink r:id="rId12" w:history="1">
                    <w:r w:rsidR="00B96F6D" w:rsidRPr="00603B63">
                      <w:rPr>
                        <w:rStyle w:val="Hyperlink"/>
                        <w:color w:val="808080" w:themeColor="background1" w:themeShade="80"/>
                        <w:u w:val="none"/>
                      </w:rPr>
                      <w:t>http://www.uni-due.de/makro</w:t>
                    </w:r>
                  </w:hyperlink>
                </w:p>
              </w:tc>
            </w:tr>
          </w:tbl>
          <w:p w:rsidR="0078312E" w:rsidRPr="00603B63" w:rsidRDefault="0078312E" w:rsidP="00603B63">
            <w:pPr>
              <w:pStyle w:val="berschrift2"/>
            </w:pPr>
          </w:p>
        </w:tc>
      </w:tr>
    </w:tbl>
    <w:p w:rsidR="007F63DD" w:rsidRPr="0056124A" w:rsidRDefault="00976CC6" w:rsidP="00603B63">
      <w:pPr>
        <w:pStyle w:val="berschrift1"/>
      </w:pPr>
      <w:r>
        <w:t>Personal details</w:t>
      </w:r>
    </w:p>
    <w:tbl>
      <w:tblPr>
        <w:tblStyle w:val="Tabellenraster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811"/>
      </w:tblGrid>
      <w:tr w:rsidR="00972341" w:rsidRPr="00603B63" w:rsidTr="00603B63">
        <w:tc>
          <w:tcPr>
            <w:tcW w:w="2268" w:type="dxa"/>
          </w:tcPr>
          <w:p w:rsidR="00972341" w:rsidRPr="00603B63" w:rsidRDefault="00047257" w:rsidP="006B16CB">
            <w:pPr>
              <w:pStyle w:val="berschrift2"/>
            </w:pPr>
            <w:r>
              <w:t xml:space="preserve">Date of </w:t>
            </w:r>
            <w:r w:rsidR="006B16CB">
              <w:t>b</w:t>
            </w:r>
            <w:r>
              <w:t>irth</w:t>
            </w:r>
            <w:r w:rsidR="00D458E5" w:rsidRPr="00603B63">
              <w:t>:</w:t>
            </w:r>
          </w:p>
        </w:tc>
        <w:tc>
          <w:tcPr>
            <w:tcW w:w="5811" w:type="dxa"/>
          </w:tcPr>
          <w:p w:rsidR="00972341" w:rsidRPr="00603B63" w:rsidRDefault="00972341" w:rsidP="00603B63">
            <w:pPr>
              <w:pStyle w:val="berschrift2"/>
            </w:pPr>
            <w:r w:rsidRPr="00603B63">
              <w:t>28.03.1965</w:t>
            </w:r>
          </w:p>
        </w:tc>
      </w:tr>
      <w:tr w:rsidR="00972341" w:rsidRPr="00603B63" w:rsidTr="00603B63">
        <w:tc>
          <w:tcPr>
            <w:tcW w:w="2268" w:type="dxa"/>
          </w:tcPr>
          <w:p w:rsidR="00972341" w:rsidRPr="00603B63" w:rsidRDefault="006B16CB" w:rsidP="00603B63">
            <w:pPr>
              <w:pStyle w:val="berschrift2"/>
            </w:pPr>
            <w:r>
              <w:t>Place of b</w:t>
            </w:r>
            <w:r w:rsidR="00047257">
              <w:t>irth</w:t>
            </w:r>
            <w:r w:rsidR="00D458E5" w:rsidRPr="00603B63">
              <w:t>:</w:t>
            </w:r>
          </w:p>
        </w:tc>
        <w:tc>
          <w:tcPr>
            <w:tcW w:w="5811" w:type="dxa"/>
          </w:tcPr>
          <w:p w:rsidR="00972341" w:rsidRPr="00603B63" w:rsidRDefault="00D458E5" w:rsidP="00603B63">
            <w:pPr>
              <w:pStyle w:val="berschrift2"/>
            </w:pPr>
            <w:r w:rsidRPr="00603B63">
              <w:t>Münster (Westfalen)</w:t>
            </w:r>
          </w:p>
        </w:tc>
      </w:tr>
      <w:tr w:rsidR="00972341" w:rsidRPr="00603B63" w:rsidTr="00603B63">
        <w:tc>
          <w:tcPr>
            <w:tcW w:w="2268" w:type="dxa"/>
          </w:tcPr>
          <w:p w:rsidR="00972341" w:rsidRPr="00603B63" w:rsidRDefault="006B16CB" w:rsidP="00603B63">
            <w:pPr>
              <w:pStyle w:val="berschrift2"/>
            </w:pPr>
            <w:r>
              <w:t>Family s</w:t>
            </w:r>
            <w:r w:rsidR="00047257">
              <w:t>tatus</w:t>
            </w:r>
            <w:r w:rsidR="00D458E5" w:rsidRPr="00603B63">
              <w:t>:</w:t>
            </w:r>
          </w:p>
        </w:tc>
        <w:tc>
          <w:tcPr>
            <w:tcW w:w="5811" w:type="dxa"/>
          </w:tcPr>
          <w:p w:rsidR="00972341" w:rsidRPr="00603B63" w:rsidRDefault="00047257" w:rsidP="00603B63">
            <w:pPr>
              <w:pStyle w:val="berschrift2"/>
            </w:pPr>
            <w:r>
              <w:t>married, three</w:t>
            </w:r>
            <w:r w:rsidR="00D458E5" w:rsidRPr="00603B63">
              <w:t xml:space="preserve"> </w:t>
            </w:r>
            <w:r>
              <w:t>children</w:t>
            </w:r>
          </w:p>
        </w:tc>
      </w:tr>
    </w:tbl>
    <w:p w:rsidR="0020460C" w:rsidRDefault="00047257" w:rsidP="0020460C">
      <w:pPr>
        <w:pStyle w:val="berschrift1"/>
      </w:pPr>
      <w:r>
        <w:t xml:space="preserve">Academic </w:t>
      </w:r>
      <w:r w:rsidR="000D589D">
        <w:t>d</w:t>
      </w:r>
      <w:r>
        <w:t>egrees</w:t>
      </w:r>
    </w:p>
    <w:tbl>
      <w:tblPr>
        <w:tblStyle w:val="Tabellenraster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811"/>
      </w:tblGrid>
      <w:tr w:rsidR="0020460C" w:rsidRPr="00563ED6" w:rsidTr="00047257">
        <w:tc>
          <w:tcPr>
            <w:tcW w:w="2268" w:type="dxa"/>
          </w:tcPr>
          <w:p w:rsidR="0020460C" w:rsidRPr="00603B63" w:rsidRDefault="009E14D3" w:rsidP="00047257">
            <w:pPr>
              <w:pStyle w:val="berschrift2"/>
            </w:pPr>
            <w:r>
              <w:t>Academic Studies</w:t>
            </w:r>
            <w:r w:rsidR="0020460C" w:rsidRPr="00603B63">
              <w:t xml:space="preserve">: </w:t>
            </w:r>
          </w:p>
        </w:tc>
        <w:tc>
          <w:tcPr>
            <w:tcW w:w="5811" w:type="dxa"/>
          </w:tcPr>
          <w:p w:rsidR="0020460C" w:rsidRPr="006B1E4F" w:rsidRDefault="00047257" w:rsidP="00047257">
            <w:pPr>
              <w:pStyle w:val="berschrift2"/>
              <w:rPr>
                <w:lang w:val="en-US"/>
              </w:rPr>
            </w:pPr>
            <w:r w:rsidRPr="006B1E4F">
              <w:rPr>
                <w:lang w:val="en-US"/>
              </w:rPr>
              <w:t>Oc</w:t>
            </w:r>
            <w:r w:rsidR="0020460C" w:rsidRPr="006B1E4F">
              <w:rPr>
                <w:lang w:val="en-US"/>
              </w:rPr>
              <w:t xml:space="preserve">tober 1985 – April 1991: </w:t>
            </w:r>
            <w:r w:rsidRPr="006B1E4F">
              <w:rPr>
                <w:lang w:val="en-US"/>
              </w:rPr>
              <w:t>University of</w:t>
            </w:r>
            <w:r w:rsidR="0020460C" w:rsidRPr="006B1E4F">
              <w:rPr>
                <w:lang w:val="en-US"/>
              </w:rPr>
              <w:t xml:space="preserve"> Münster</w:t>
            </w:r>
          </w:p>
          <w:p w:rsidR="0020460C" w:rsidRPr="006B1E4F" w:rsidRDefault="00322FAD" w:rsidP="00047257">
            <w:pPr>
              <w:pStyle w:val="berschrift2"/>
              <w:rPr>
                <w:lang w:val="en-US"/>
              </w:rPr>
            </w:pPr>
            <w:r>
              <w:rPr>
                <w:lang w:val="en-US"/>
              </w:rPr>
              <w:t>Main focus</w:t>
            </w:r>
            <w:r w:rsidR="0020460C" w:rsidRPr="006B1E4F">
              <w:rPr>
                <w:lang w:val="en-US"/>
              </w:rPr>
              <w:t xml:space="preserve">: </w:t>
            </w:r>
            <w:r w:rsidR="006B1E4F">
              <w:rPr>
                <w:lang w:val="en-US"/>
              </w:rPr>
              <w:t>Econometrics</w:t>
            </w:r>
          </w:p>
          <w:p w:rsidR="0020460C" w:rsidRPr="0038398B" w:rsidRDefault="006B1E4F" w:rsidP="00047257">
            <w:pPr>
              <w:pStyle w:val="berschrift2"/>
              <w:rPr>
                <w:lang w:val="en-US"/>
              </w:rPr>
            </w:pPr>
            <w:r w:rsidRPr="0038398B">
              <w:rPr>
                <w:lang w:val="en-US"/>
              </w:rPr>
              <w:t>Degree: Diplom-Volkswirt</w:t>
            </w:r>
            <w:r w:rsidR="0038398B" w:rsidRPr="0038398B">
              <w:rPr>
                <w:lang w:val="en-US"/>
              </w:rPr>
              <w:t xml:space="preserve"> </w:t>
            </w:r>
            <w:r w:rsidR="00A46491" w:rsidRPr="0038398B">
              <w:rPr>
                <w:lang w:val="en-US"/>
              </w:rPr>
              <w:t>(M.A</w:t>
            </w:r>
            <w:r w:rsidR="0038398B" w:rsidRPr="0038398B">
              <w:rPr>
                <w:lang w:val="en-US"/>
              </w:rPr>
              <w:t xml:space="preserve">. in </w:t>
            </w:r>
            <w:r w:rsidR="00A46491" w:rsidRPr="0038398B">
              <w:rPr>
                <w:lang w:val="en-US"/>
              </w:rPr>
              <w:t>Eco</w:t>
            </w:r>
            <w:r w:rsidR="00A46491">
              <w:rPr>
                <w:lang w:val="en-US"/>
              </w:rPr>
              <w:t xml:space="preserve">nomics) </w:t>
            </w:r>
            <w:r w:rsidR="00A46491" w:rsidRPr="0038398B">
              <w:rPr>
                <w:lang w:val="en-US"/>
              </w:rPr>
              <w:t>(</w:t>
            </w:r>
            <w:r w:rsidRPr="0038398B">
              <w:rPr>
                <w:lang w:val="en-US"/>
              </w:rPr>
              <w:t>Grade</w:t>
            </w:r>
            <w:r w:rsidR="0038398B" w:rsidRPr="0038398B">
              <w:rPr>
                <w:lang w:val="en-US"/>
              </w:rPr>
              <w:t>: "excellent</w:t>
            </w:r>
            <w:r w:rsidR="0020460C" w:rsidRPr="0038398B">
              <w:rPr>
                <w:lang w:val="en-US"/>
              </w:rPr>
              <w:t>")</w:t>
            </w:r>
          </w:p>
        </w:tc>
      </w:tr>
      <w:tr w:rsidR="0020460C" w:rsidRPr="00563ED6" w:rsidTr="00047257">
        <w:tc>
          <w:tcPr>
            <w:tcW w:w="2268" w:type="dxa"/>
          </w:tcPr>
          <w:p w:rsidR="0020460C" w:rsidRPr="00603B63" w:rsidRDefault="00464F92" w:rsidP="00047257">
            <w:pPr>
              <w:pStyle w:val="berschrift2"/>
            </w:pPr>
            <w:r>
              <w:t>Internship</w:t>
            </w:r>
            <w:r w:rsidR="0020460C" w:rsidRPr="00603B63">
              <w:t>:</w:t>
            </w:r>
          </w:p>
        </w:tc>
        <w:tc>
          <w:tcPr>
            <w:tcW w:w="5811" w:type="dxa"/>
          </w:tcPr>
          <w:p w:rsidR="0020460C" w:rsidRPr="009E14D3" w:rsidRDefault="0020460C" w:rsidP="00047257">
            <w:pPr>
              <w:pStyle w:val="berschrift2"/>
              <w:rPr>
                <w:vanish/>
                <w:lang w:val="en-US"/>
              </w:rPr>
            </w:pPr>
            <w:r w:rsidRPr="009E14D3">
              <w:rPr>
                <w:lang w:val="en-US"/>
              </w:rPr>
              <w:t>September – November 1986: Offi</w:t>
            </w:r>
            <w:r w:rsidR="009E14D3" w:rsidRPr="009E14D3">
              <w:rPr>
                <w:lang w:val="en-US"/>
              </w:rPr>
              <w:t>cial</w:t>
            </w:r>
            <w:r w:rsidRPr="009E14D3">
              <w:rPr>
                <w:lang w:val="en-US"/>
              </w:rPr>
              <w:t xml:space="preserve"> </w:t>
            </w:r>
            <w:r w:rsidR="009E14D3" w:rsidRPr="009E14D3">
              <w:rPr>
                <w:lang w:val="en-US"/>
              </w:rPr>
              <w:t>German</w:t>
            </w:r>
            <w:r w:rsidRPr="009E14D3">
              <w:rPr>
                <w:lang w:val="en-US"/>
              </w:rPr>
              <w:t>-F</w:t>
            </w:r>
            <w:r w:rsidR="00322FAD">
              <w:rPr>
                <w:lang w:val="en-US"/>
              </w:rPr>
              <w:t>ranco</w:t>
            </w:r>
            <w:r w:rsidR="009E14D3" w:rsidRPr="009E14D3">
              <w:rPr>
                <w:lang w:val="en-US"/>
              </w:rPr>
              <w:t xml:space="preserve"> Chamber of Commerce</w:t>
            </w:r>
            <w:r w:rsidRPr="009E14D3">
              <w:rPr>
                <w:lang w:val="en-US"/>
              </w:rPr>
              <w:t xml:space="preserve">, Paris, </w:t>
            </w:r>
            <w:r w:rsidR="009E14D3" w:rsidRPr="009E14D3">
              <w:rPr>
                <w:lang w:val="en-US"/>
              </w:rPr>
              <w:t>Departme</w:t>
            </w:r>
            <w:r w:rsidR="009E14D3">
              <w:rPr>
                <w:lang w:val="en-US"/>
              </w:rPr>
              <w:t>nt</w:t>
            </w:r>
            <w:r w:rsidRPr="009E14D3">
              <w:rPr>
                <w:lang w:val="en-US"/>
              </w:rPr>
              <w:t>:</w:t>
            </w:r>
            <w:r w:rsidR="009E14D3">
              <w:rPr>
                <w:lang w:val="en-US"/>
              </w:rPr>
              <w:t xml:space="preserve"> </w:t>
            </w:r>
            <w:r w:rsidRPr="009E14D3">
              <w:rPr>
                <w:vanish/>
                <w:lang w:val="en-US"/>
              </w:rPr>
              <w:t xml:space="preserve"> </w:t>
            </w:r>
            <w:r w:rsidR="009E14D3">
              <w:rPr>
                <w:lang w:val="en-US"/>
              </w:rPr>
              <w:t>Econo</w:t>
            </w:r>
            <w:r w:rsidR="009E14D3">
              <w:rPr>
                <w:lang w:val="en-US"/>
              </w:rPr>
              <w:t>m</w:t>
            </w:r>
            <w:r w:rsidR="009E14D3">
              <w:rPr>
                <w:lang w:val="en-US"/>
              </w:rPr>
              <w:t>ics/Industrial Marketing</w:t>
            </w:r>
            <w:r w:rsidR="006B1E4F" w:rsidRPr="009E14D3">
              <w:rPr>
                <w:lang w:val="en-US"/>
              </w:rPr>
              <w:t xml:space="preserve">; </w:t>
            </w:r>
          </w:p>
          <w:p w:rsidR="0020460C" w:rsidRPr="00464F92" w:rsidRDefault="0020460C" w:rsidP="00322FAD">
            <w:pPr>
              <w:pStyle w:val="berschrift2"/>
              <w:rPr>
                <w:lang w:val="en-US"/>
              </w:rPr>
            </w:pPr>
            <w:r w:rsidRPr="00464F92">
              <w:rPr>
                <w:lang w:val="en-US"/>
              </w:rPr>
              <w:t>August - O</w:t>
            </w:r>
            <w:r w:rsidR="009E14D3" w:rsidRPr="00464F92">
              <w:rPr>
                <w:lang w:val="en-US"/>
              </w:rPr>
              <w:t>c</w:t>
            </w:r>
            <w:r w:rsidRPr="00464F92">
              <w:rPr>
                <w:lang w:val="en-US"/>
              </w:rPr>
              <w:t xml:space="preserve">tober 1988: </w:t>
            </w:r>
            <w:r w:rsidR="00322FAD">
              <w:rPr>
                <w:lang w:val="en-US"/>
              </w:rPr>
              <w:t xml:space="preserve">Kiel </w:t>
            </w:r>
            <w:r w:rsidRPr="00464F92">
              <w:rPr>
                <w:lang w:val="en-US"/>
              </w:rPr>
              <w:t>In</w:t>
            </w:r>
            <w:r w:rsidR="00464F92" w:rsidRPr="00464F92">
              <w:rPr>
                <w:lang w:val="en-US"/>
              </w:rPr>
              <w:t>stitute</w:t>
            </w:r>
            <w:r w:rsidR="00322FAD">
              <w:rPr>
                <w:lang w:val="en-US"/>
              </w:rPr>
              <w:t xml:space="preserve"> for the World Economy</w:t>
            </w:r>
            <w:r w:rsidRPr="00464F92">
              <w:rPr>
                <w:lang w:val="en-US"/>
              </w:rPr>
              <w:t xml:space="preserve">, </w:t>
            </w:r>
            <w:r w:rsidR="00464F92" w:rsidRPr="00464F92">
              <w:rPr>
                <w:lang w:val="en-US"/>
              </w:rPr>
              <w:t>Re</w:t>
            </w:r>
            <w:r w:rsidR="00464F92">
              <w:rPr>
                <w:lang w:val="en-US"/>
              </w:rPr>
              <w:t>search Depar</w:t>
            </w:r>
            <w:r w:rsidR="00464F92">
              <w:rPr>
                <w:lang w:val="en-US"/>
              </w:rPr>
              <w:t>t</w:t>
            </w:r>
            <w:r w:rsidR="00464F92">
              <w:rPr>
                <w:lang w:val="en-US"/>
              </w:rPr>
              <w:t>ment</w:t>
            </w:r>
            <w:r w:rsidRPr="00464F92">
              <w:rPr>
                <w:lang w:val="en-US"/>
              </w:rPr>
              <w:t xml:space="preserve"> V – </w:t>
            </w:r>
            <w:r w:rsidR="00C15014">
              <w:rPr>
                <w:lang w:val="en-US"/>
              </w:rPr>
              <w:t>Business Cycle Analysis</w:t>
            </w:r>
          </w:p>
        </w:tc>
      </w:tr>
    </w:tbl>
    <w:p w:rsidR="006B1E4F" w:rsidRPr="00FF67FF" w:rsidRDefault="000D589D" w:rsidP="006B1E4F">
      <w:pPr>
        <w:pStyle w:val="berschrift1"/>
        <w:rPr>
          <w:lang w:val="en-US"/>
        </w:rPr>
      </w:pPr>
      <w:r>
        <w:rPr>
          <w:lang w:val="en-US"/>
        </w:rPr>
        <w:t>S</w:t>
      </w:r>
      <w:r w:rsidR="006B1E4F" w:rsidRPr="00FF67FF">
        <w:rPr>
          <w:lang w:val="en-US"/>
        </w:rPr>
        <w:t>cientific activity</w:t>
      </w:r>
    </w:p>
    <w:p w:rsidR="009743D3" w:rsidRPr="00456B62" w:rsidRDefault="00456B62" w:rsidP="006B1E4F">
      <w:pPr>
        <w:rPr>
          <w:lang w:val="en-US"/>
        </w:rPr>
      </w:pPr>
      <w:r w:rsidRPr="00456B62">
        <w:rPr>
          <w:lang w:val="en-US"/>
        </w:rPr>
        <w:t>Dec</w:t>
      </w:r>
      <w:r w:rsidR="009743D3" w:rsidRPr="00456B62">
        <w:rPr>
          <w:lang w:val="en-US"/>
        </w:rPr>
        <w:t xml:space="preserve">ember 1989 - April 1991: </w:t>
      </w:r>
      <w:r w:rsidRPr="00456B62">
        <w:rPr>
          <w:lang w:val="en-US"/>
        </w:rPr>
        <w:t xml:space="preserve">Student Assistant </w:t>
      </w:r>
      <w:r w:rsidR="00C15014">
        <w:rPr>
          <w:lang w:val="en-US"/>
        </w:rPr>
        <w:t>and</w:t>
      </w:r>
      <w:r w:rsidRPr="00456B62">
        <w:rPr>
          <w:lang w:val="en-US"/>
        </w:rPr>
        <w:t xml:space="preserve"> April 1991 - Oc</w:t>
      </w:r>
      <w:r w:rsidR="009743D3" w:rsidRPr="00456B62">
        <w:rPr>
          <w:lang w:val="en-US"/>
        </w:rPr>
        <w:t xml:space="preserve">tober 1991: </w:t>
      </w:r>
      <w:r w:rsidRPr="00456B62">
        <w:rPr>
          <w:lang w:val="en-US"/>
        </w:rPr>
        <w:t xml:space="preserve">Graduate Assistant </w:t>
      </w:r>
      <w:r w:rsidR="00C15014">
        <w:rPr>
          <w:lang w:val="en-US"/>
        </w:rPr>
        <w:t>with</w:t>
      </w:r>
      <w:r>
        <w:rPr>
          <w:lang w:val="en-US"/>
        </w:rPr>
        <w:t xml:space="preserve"> Prof. Dr. Wim Kösters at</w:t>
      </w:r>
      <w:r w:rsidR="009743D3" w:rsidRPr="00456B62">
        <w:rPr>
          <w:lang w:val="en-US"/>
        </w:rPr>
        <w:t xml:space="preserve"> </w:t>
      </w:r>
      <w:r>
        <w:rPr>
          <w:lang w:val="en-US"/>
        </w:rPr>
        <w:t>Department of</w:t>
      </w:r>
      <w:r w:rsidR="009743D3" w:rsidRPr="00456B62">
        <w:rPr>
          <w:lang w:val="en-US"/>
        </w:rPr>
        <w:t xml:space="preserve"> </w:t>
      </w:r>
      <w:r w:rsidR="00C15014">
        <w:rPr>
          <w:lang w:val="en-US"/>
        </w:rPr>
        <w:t>E</w:t>
      </w:r>
      <w:r>
        <w:rPr>
          <w:lang w:val="en-US"/>
        </w:rPr>
        <w:t>conomics</w:t>
      </w:r>
      <w:r w:rsidR="009743D3" w:rsidRPr="00456B62">
        <w:rPr>
          <w:lang w:val="en-US"/>
        </w:rPr>
        <w:t>,</w:t>
      </w:r>
      <w:r>
        <w:rPr>
          <w:lang w:val="en-US"/>
        </w:rPr>
        <w:t xml:space="preserve"> </w:t>
      </w:r>
      <w:r w:rsidRPr="00456B62">
        <w:rPr>
          <w:lang w:val="en-US"/>
        </w:rPr>
        <w:t>Un</w:t>
      </w:r>
      <w:r w:rsidRPr="00456B62">
        <w:rPr>
          <w:lang w:val="en-US"/>
        </w:rPr>
        <w:t>i</w:t>
      </w:r>
      <w:r w:rsidRPr="00456B62">
        <w:rPr>
          <w:lang w:val="en-US"/>
        </w:rPr>
        <w:t>versity o</w:t>
      </w:r>
      <w:r>
        <w:rPr>
          <w:lang w:val="en-US"/>
        </w:rPr>
        <w:t>f Münster</w:t>
      </w:r>
    </w:p>
    <w:p w:rsidR="009743D3" w:rsidRPr="00C15014" w:rsidRDefault="00464F92" w:rsidP="009743D3">
      <w:pPr>
        <w:rPr>
          <w:lang w:val="en-US"/>
        </w:rPr>
      </w:pPr>
      <w:r w:rsidRPr="009167A3">
        <w:rPr>
          <w:lang w:val="en-US"/>
        </w:rPr>
        <w:lastRenderedPageBreak/>
        <w:t>September 1991 - June</w:t>
      </w:r>
      <w:r w:rsidR="00EA528F" w:rsidRPr="009167A3">
        <w:rPr>
          <w:lang w:val="en-US"/>
        </w:rPr>
        <w:t xml:space="preserve"> 1994: </w:t>
      </w:r>
      <w:r w:rsidR="00C15014">
        <w:rPr>
          <w:lang w:val="en-US"/>
        </w:rPr>
        <w:t>Lecturer of</w:t>
      </w:r>
      <w:r w:rsidR="00C15014" w:rsidRPr="00C15014">
        <w:rPr>
          <w:lang w:val="en-US"/>
        </w:rPr>
        <w:t xml:space="preserve"> economics and statistics</w:t>
      </w:r>
      <w:r w:rsidR="00C15014">
        <w:rPr>
          <w:lang w:val="en-US"/>
        </w:rPr>
        <w:t xml:space="preserve"> at</w:t>
      </w:r>
      <w:r w:rsidR="009743D3" w:rsidRPr="009167A3">
        <w:rPr>
          <w:lang w:val="en-US"/>
        </w:rPr>
        <w:t xml:space="preserve"> </w:t>
      </w:r>
      <w:r w:rsidR="009167A3">
        <w:rPr>
          <w:lang w:val="en-US"/>
        </w:rPr>
        <w:t xml:space="preserve">the </w:t>
      </w:r>
      <w:hyperlink r:id="rId13" w:history="1">
        <w:r w:rsidR="00C15014">
          <w:rPr>
            <w:rStyle w:val="Hyperlink"/>
            <w:color w:val="808080" w:themeColor="background1" w:themeShade="80"/>
            <w:u w:val="none"/>
            <w:lang w:val="en-US"/>
          </w:rPr>
          <w:t>U</w:t>
        </w:r>
        <w:r w:rsidR="009167A3" w:rsidRPr="009167A3">
          <w:rPr>
            <w:rStyle w:val="Hyperlink"/>
            <w:color w:val="808080" w:themeColor="background1" w:themeShade="80"/>
            <w:u w:val="none"/>
            <w:lang w:val="en-US"/>
          </w:rPr>
          <w:t>n</w:t>
        </w:r>
        <w:r w:rsidR="009167A3" w:rsidRPr="009167A3">
          <w:rPr>
            <w:rStyle w:val="Hyperlink"/>
            <w:color w:val="808080" w:themeColor="background1" w:themeShade="80"/>
            <w:u w:val="none"/>
            <w:lang w:val="en-US"/>
          </w:rPr>
          <w:t>i</w:t>
        </w:r>
        <w:r w:rsidR="009167A3" w:rsidRPr="009167A3">
          <w:rPr>
            <w:rStyle w:val="Hyperlink"/>
            <w:color w:val="808080" w:themeColor="background1" w:themeShade="80"/>
            <w:u w:val="none"/>
            <w:lang w:val="en-US"/>
          </w:rPr>
          <w:t>versity</w:t>
        </w:r>
      </w:hyperlink>
      <w:r w:rsidR="009167A3" w:rsidRPr="009167A3">
        <w:rPr>
          <w:lang w:val="en-US"/>
        </w:rPr>
        <w:t xml:space="preserve"> </w:t>
      </w:r>
      <w:hyperlink r:id="rId14" w:history="1">
        <w:r w:rsidR="009167A3" w:rsidRPr="009167A3">
          <w:rPr>
            <w:rStyle w:val="Hyperlink"/>
            <w:color w:val="808080" w:themeColor="background1" w:themeShade="80"/>
            <w:u w:val="none"/>
            <w:lang w:val="en-US"/>
          </w:rPr>
          <w:t>of</w:t>
        </w:r>
      </w:hyperlink>
      <w:r w:rsidR="009167A3" w:rsidRPr="009167A3">
        <w:rPr>
          <w:lang w:val="en-US"/>
        </w:rPr>
        <w:t xml:space="preserve"> </w:t>
      </w:r>
      <w:hyperlink r:id="rId15" w:history="1">
        <w:r w:rsidR="00C15014">
          <w:rPr>
            <w:rStyle w:val="Hyperlink"/>
            <w:color w:val="808080" w:themeColor="background1" w:themeShade="80"/>
            <w:u w:val="none"/>
            <w:lang w:val="en-US"/>
          </w:rPr>
          <w:t>A</w:t>
        </w:r>
        <w:r w:rsidR="009167A3" w:rsidRPr="009167A3">
          <w:rPr>
            <w:rStyle w:val="Hyperlink"/>
            <w:color w:val="808080" w:themeColor="background1" w:themeShade="80"/>
            <w:u w:val="none"/>
            <w:lang w:val="en-US"/>
          </w:rPr>
          <w:t>pplied</w:t>
        </w:r>
      </w:hyperlink>
      <w:r w:rsidR="009167A3" w:rsidRPr="009167A3">
        <w:rPr>
          <w:lang w:val="en-US"/>
        </w:rPr>
        <w:t xml:space="preserve"> </w:t>
      </w:r>
      <w:hyperlink r:id="rId16" w:history="1">
        <w:r w:rsidR="00C15014">
          <w:rPr>
            <w:rStyle w:val="Hyperlink"/>
            <w:color w:val="808080" w:themeColor="background1" w:themeShade="80"/>
            <w:u w:val="none"/>
            <w:lang w:val="en-US"/>
          </w:rPr>
          <w:t>S</w:t>
        </w:r>
        <w:r w:rsidR="009167A3" w:rsidRPr="009167A3">
          <w:rPr>
            <w:rStyle w:val="Hyperlink"/>
            <w:color w:val="808080" w:themeColor="background1" w:themeShade="80"/>
            <w:u w:val="none"/>
            <w:lang w:val="en-US"/>
          </w:rPr>
          <w:t>cience</w:t>
        </w:r>
      </w:hyperlink>
      <w:r w:rsidR="0093500C" w:rsidRPr="0093500C">
        <w:rPr>
          <w:lang w:val="en-US"/>
        </w:rPr>
        <w:t>s</w:t>
      </w:r>
      <w:r w:rsidR="009167A3" w:rsidRPr="009167A3">
        <w:rPr>
          <w:lang w:val="en-US"/>
        </w:rPr>
        <w:t xml:space="preserve"> of </w:t>
      </w:r>
      <w:r w:rsidR="00C15014" w:rsidRPr="00C15014">
        <w:rPr>
          <w:lang w:val="en-US"/>
        </w:rPr>
        <w:t>P</w:t>
      </w:r>
      <w:r w:rsidR="009167A3" w:rsidRPr="00C15014">
        <w:rPr>
          <w:lang w:val="en-US"/>
        </w:rPr>
        <w:t xml:space="preserve">ublic </w:t>
      </w:r>
      <w:r w:rsidR="00C15014" w:rsidRPr="00C15014">
        <w:rPr>
          <w:lang w:val="en-US"/>
        </w:rPr>
        <w:t>A</w:t>
      </w:r>
      <w:r w:rsidR="009167A3" w:rsidRPr="00C15014">
        <w:rPr>
          <w:lang w:val="en-US"/>
        </w:rPr>
        <w:t xml:space="preserve">dministration </w:t>
      </w:r>
      <w:r w:rsidR="009F7221" w:rsidRPr="00C15014">
        <w:rPr>
          <w:lang w:val="en-US"/>
        </w:rPr>
        <w:t>NRW, Department</w:t>
      </w:r>
      <w:r w:rsidR="00C15014">
        <w:rPr>
          <w:lang w:val="en-US"/>
        </w:rPr>
        <w:t xml:space="preserve"> Münster</w:t>
      </w:r>
    </w:p>
    <w:p w:rsidR="009743D3" w:rsidRPr="00664256" w:rsidRDefault="00664256" w:rsidP="009743D3">
      <w:pPr>
        <w:rPr>
          <w:lang w:val="en-US"/>
        </w:rPr>
      </w:pPr>
      <w:r w:rsidRPr="00664256">
        <w:rPr>
          <w:lang w:val="en-US"/>
        </w:rPr>
        <w:t>November 1991 - June</w:t>
      </w:r>
      <w:r w:rsidR="009743D3" w:rsidRPr="00664256">
        <w:rPr>
          <w:lang w:val="en-US"/>
        </w:rPr>
        <w:t xml:space="preserve"> 1995: </w:t>
      </w:r>
      <w:r w:rsidRPr="00664256">
        <w:rPr>
          <w:lang w:val="en-US"/>
        </w:rPr>
        <w:t>Lecturer</w:t>
      </w:r>
      <w:r w:rsidR="00C15014">
        <w:rPr>
          <w:lang w:val="en-US"/>
        </w:rPr>
        <w:t xml:space="preserve"> a</w:t>
      </w:r>
      <w:r w:rsidRPr="00664256">
        <w:rPr>
          <w:lang w:val="en-US"/>
        </w:rPr>
        <w:t>t</w:t>
      </w:r>
      <w:r w:rsidR="009743D3" w:rsidRPr="00664256">
        <w:rPr>
          <w:lang w:val="en-US"/>
        </w:rPr>
        <w:t xml:space="preserve"> </w:t>
      </w:r>
      <w:r w:rsidR="00322FAD">
        <w:rPr>
          <w:lang w:val="en-US"/>
        </w:rPr>
        <w:t xml:space="preserve">the </w:t>
      </w:r>
      <w:r w:rsidRPr="00664256">
        <w:rPr>
          <w:lang w:val="en-US"/>
        </w:rPr>
        <w:t>Chair for Economic Theory</w:t>
      </w:r>
      <w:r w:rsidR="009743D3" w:rsidRPr="00664256">
        <w:rPr>
          <w:lang w:val="en-US"/>
        </w:rPr>
        <w:t xml:space="preserve"> I</w:t>
      </w:r>
      <w:r w:rsidR="00C15014">
        <w:rPr>
          <w:lang w:val="en-US"/>
        </w:rPr>
        <w:t xml:space="preserve"> (</w:t>
      </w:r>
      <w:r w:rsidR="00C15014" w:rsidRPr="00664256">
        <w:rPr>
          <w:lang w:val="en-US"/>
        </w:rPr>
        <w:t>Prof. Dr. Wim Kösters</w:t>
      </w:r>
      <w:r w:rsidR="00C15014">
        <w:rPr>
          <w:lang w:val="en-US"/>
        </w:rPr>
        <w:t>)</w:t>
      </w:r>
      <w:r w:rsidR="009743D3" w:rsidRPr="00664256">
        <w:rPr>
          <w:lang w:val="en-US"/>
        </w:rPr>
        <w:t xml:space="preserve">, </w:t>
      </w:r>
      <w:r w:rsidRPr="00664256">
        <w:rPr>
          <w:lang w:val="en-US"/>
        </w:rPr>
        <w:t>University of Bochum</w:t>
      </w:r>
    </w:p>
    <w:p w:rsidR="00EA528F" w:rsidRPr="00EA528F" w:rsidRDefault="00E96D9A" w:rsidP="00E96D9A">
      <w:pPr>
        <w:widowControl w:val="0"/>
        <w:rPr>
          <w:szCs w:val="24"/>
          <w:lang w:val="en-US"/>
        </w:rPr>
      </w:pPr>
      <w:r>
        <w:rPr>
          <w:szCs w:val="24"/>
          <w:lang w:val="en-US"/>
        </w:rPr>
        <w:t xml:space="preserve">04.05.1995: </w:t>
      </w:r>
      <w:r w:rsidR="0038398B">
        <w:rPr>
          <w:szCs w:val="24"/>
          <w:lang w:val="en-US"/>
        </w:rPr>
        <w:t>Ph.D. in Economics</w:t>
      </w:r>
      <w:r w:rsidR="00510A7B">
        <w:rPr>
          <w:szCs w:val="24"/>
          <w:lang w:val="en-US"/>
        </w:rPr>
        <w:t>,</w:t>
      </w:r>
      <w:r w:rsidR="009743D3" w:rsidRPr="0038398B">
        <w:rPr>
          <w:szCs w:val="24"/>
          <w:lang w:val="en-US"/>
        </w:rPr>
        <w:t xml:space="preserve"> </w:t>
      </w:r>
      <w:r w:rsidR="00EA528F" w:rsidRPr="00EA528F">
        <w:rPr>
          <w:szCs w:val="24"/>
          <w:lang w:val="en-US"/>
        </w:rPr>
        <w:t xml:space="preserve">University of Bochum, </w:t>
      </w:r>
      <w:r w:rsidR="00C15014">
        <w:rPr>
          <w:szCs w:val="24"/>
          <w:lang w:val="en-US"/>
        </w:rPr>
        <w:t>g</w:t>
      </w:r>
      <w:r w:rsidR="00EA528F" w:rsidRPr="00EA528F">
        <w:rPr>
          <w:szCs w:val="24"/>
          <w:lang w:val="en-US"/>
        </w:rPr>
        <w:t>rade</w:t>
      </w:r>
      <w:r w:rsidR="009743D3" w:rsidRPr="00EA528F">
        <w:rPr>
          <w:szCs w:val="24"/>
          <w:lang w:val="en-US"/>
        </w:rPr>
        <w:t>: "su</w:t>
      </w:r>
      <w:r w:rsidR="00510A7B">
        <w:rPr>
          <w:szCs w:val="24"/>
          <w:lang w:val="en-US"/>
        </w:rPr>
        <w:t>mma cum laude"</w:t>
      </w:r>
      <w:r w:rsidR="009743D3" w:rsidRPr="00EA528F">
        <w:rPr>
          <w:szCs w:val="24"/>
          <w:lang w:val="en-US"/>
        </w:rPr>
        <w:t>‚</w:t>
      </w:r>
      <w:r w:rsidR="00EA528F" w:rsidRPr="00EA528F">
        <w:rPr>
          <w:szCs w:val="24"/>
          <w:lang w:val="en-US"/>
        </w:rPr>
        <w:t xml:space="preserve"> </w:t>
      </w:r>
      <w:r w:rsidR="00C15014">
        <w:rPr>
          <w:szCs w:val="24"/>
          <w:lang w:val="en-US"/>
        </w:rPr>
        <w:t>d</w:t>
      </w:r>
      <w:r w:rsidR="00EA528F">
        <w:rPr>
          <w:szCs w:val="24"/>
          <w:lang w:val="en-US"/>
        </w:rPr>
        <w:t xml:space="preserve">octoral </w:t>
      </w:r>
      <w:r w:rsidR="00C15014">
        <w:rPr>
          <w:szCs w:val="24"/>
          <w:lang w:val="en-US"/>
        </w:rPr>
        <w:t>d</w:t>
      </w:r>
      <w:r w:rsidR="00EA528F">
        <w:rPr>
          <w:szCs w:val="24"/>
          <w:lang w:val="en-US"/>
        </w:rPr>
        <w:t xml:space="preserve">issertation on </w:t>
      </w:r>
      <w:r w:rsidR="00EA528F" w:rsidRPr="00EA528F">
        <w:rPr>
          <w:rFonts w:cs="Arial"/>
          <w:szCs w:val="24"/>
          <w:lang w:val="en-US"/>
        </w:rPr>
        <w:t>'Political Business Cycles - Time Series Implic</w:t>
      </w:r>
      <w:r w:rsidR="00EA528F" w:rsidRPr="00EA528F">
        <w:rPr>
          <w:rFonts w:cs="Arial"/>
          <w:szCs w:val="24"/>
          <w:lang w:val="en-US"/>
        </w:rPr>
        <w:t>a</w:t>
      </w:r>
      <w:r w:rsidR="00EA528F" w:rsidRPr="00EA528F">
        <w:rPr>
          <w:rFonts w:cs="Arial"/>
          <w:szCs w:val="24"/>
          <w:lang w:val="en-US"/>
        </w:rPr>
        <w:t>tions of the Partisan Approach'</w:t>
      </w:r>
      <w:r w:rsidR="00EA528F" w:rsidRPr="00EA528F">
        <w:rPr>
          <w:szCs w:val="24"/>
          <w:lang w:val="en-US"/>
        </w:rPr>
        <w:t xml:space="preserve"> </w:t>
      </w:r>
    </w:p>
    <w:p w:rsidR="009743D3" w:rsidRPr="00F27E9A" w:rsidRDefault="00F27E9A" w:rsidP="00EA528F">
      <w:pPr>
        <w:widowControl w:val="0"/>
        <w:rPr>
          <w:rFonts w:ascii="Arial" w:hAnsi="Arial" w:cs="Arial"/>
          <w:sz w:val="20"/>
          <w:lang w:val="en-US"/>
        </w:rPr>
      </w:pPr>
      <w:r w:rsidRPr="00F27E9A">
        <w:rPr>
          <w:lang w:val="en-US"/>
        </w:rPr>
        <w:t>July</w:t>
      </w:r>
      <w:r w:rsidR="009743D3" w:rsidRPr="00F27E9A">
        <w:rPr>
          <w:lang w:val="en-US"/>
        </w:rPr>
        <w:t xml:space="preserve"> 1995 - Februar</w:t>
      </w:r>
      <w:r w:rsidRPr="00F27E9A">
        <w:rPr>
          <w:lang w:val="en-US"/>
        </w:rPr>
        <w:t>y</w:t>
      </w:r>
      <w:r w:rsidR="009743D3" w:rsidRPr="00F27E9A">
        <w:rPr>
          <w:lang w:val="en-US"/>
        </w:rPr>
        <w:t xml:space="preserve"> 2000: </w:t>
      </w:r>
      <w:r w:rsidR="00322FAD">
        <w:rPr>
          <w:lang w:val="en-US"/>
        </w:rPr>
        <w:t xml:space="preserve">Assistant </w:t>
      </w:r>
      <w:r w:rsidR="002520AF">
        <w:rPr>
          <w:lang w:val="en-US"/>
        </w:rPr>
        <w:t>Professor</w:t>
      </w:r>
      <w:r w:rsidR="00322FAD">
        <w:rPr>
          <w:lang w:val="en-US"/>
        </w:rPr>
        <w:t xml:space="preserve"> (C1) at the </w:t>
      </w:r>
      <w:r w:rsidR="004F7AB9">
        <w:rPr>
          <w:lang w:val="en-US"/>
        </w:rPr>
        <w:t>“</w:t>
      </w:r>
      <w:r w:rsidR="009743D3" w:rsidRPr="00F27E9A">
        <w:rPr>
          <w:lang w:val="en-US"/>
        </w:rPr>
        <w:t>Jean Mon</w:t>
      </w:r>
      <w:r w:rsidR="00510A7B">
        <w:rPr>
          <w:lang w:val="en-US"/>
        </w:rPr>
        <w:t>net” Chair</w:t>
      </w:r>
      <w:r w:rsidRPr="00F27E9A">
        <w:rPr>
          <w:lang w:val="en-US"/>
        </w:rPr>
        <w:t xml:space="preserve"> for</w:t>
      </w:r>
      <w:r w:rsidR="009743D3" w:rsidRPr="00F27E9A">
        <w:rPr>
          <w:lang w:val="en-US"/>
        </w:rPr>
        <w:t xml:space="preserve"> </w:t>
      </w:r>
      <w:r w:rsidRPr="00F27E9A">
        <w:rPr>
          <w:lang w:val="en-US"/>
        </w:rPr>
        <w:t>Ec</w:t>
      </w:r>
      <w:r>
        <w:rPr>
          <w:lang w:val="en-US"/>
        </w:rPr>
        <w:t>onomic Theory I</w:t>
      </w:r>
      <w:r w:rsidR="00510A7B">
        <w:rPr>
          <w:lang w:val="en-US"/>
        </w:rPr>
        <w:t>,</w:t>
      </w:r>
      <w:r>
        <w:rPr>
          <w:lang w:val="en-US"/>
        </w:rPr>
        <w:t xml:space="preserve"> University of</w:t>
      </w:r>
      <w:r w:rsidR="009743D3" w:rsidRPr="00F27E9A">
        <w:rPr>
          <w:lang w:val="en-US"/>
        </w:rPr>
        <w:t xml:space="preserve"> Bochum</w:t>
      </w:r>
    </w:p>
    <w:p w:rsidR="009743D3" w:rsidRPr="007A290D" w:rsidRDefault="00F27E9A" w:rsidP="009743D3">
      <w:pPr>
        <w:rPr>
          <w:lang w:val="en-US"/>
        </w:rPr>
      </w:pPr>
      <w:r w:rsidRPr="007A290D">
        <w:rPr>
          <w:lang w:val="en-US"/>
        </w:rPr>
        <w:t>Oc</w:t>
      </w:r>
      <w:r w:rsidR="009743D3" w:rsidRPr="007A290D">
        <w:rPr>
          <w:lang w:val="en-US"/>
        </w:rPr>
        <w:t xml:space="preserve">tober 1996 - September 2000: </w:t>
      </w:r>
      <w:r w:rsidR="00510A7B">
        <w:rPr>
          <w:lang w:val="en-US"/>
        </w:rPr>
        <w:t>Lecturer of</w:t>
      </w:r>
      <w:r w:rsidR="007A290D" w:rsidRPr="007A290D">
        <w:rPr>
          <w:lang w:val="en-US"/>
        </w:rPr>
        <w:t xml:space="preserve"> </w:t>
      </w:r>
      <w:r w:rsidR="00510A7B">
        <w:rPr>
          <w:lang w:val="en-US"/>
        </w:rPr>
        <w:t>e</w:t>
      </w:r>
      <w:r w:rsidR="007A290D">
        <w:rPr>
          <w:lang w:val="en-US"/>
        </w:rPr>
        <w:t>conomics</w:t>
      </w:r>
      <w:r w:rsidR="00510A7B">
        <w:rPr>
          <w:lang w:val="en-US"/>
        </w:rPr>
        <w:t xml:space="preserve">, </w:t>
      </w:r>
      <w:r w:rsidR="007A290D">
        <w:rPr>
          <w:lang w:val="en-US"/>
        </w:rPr>
        <w:t>Bank</w:t>
      </w:r>
      <w:r w:rsidR="00510A7B">
        <w:rPr>
          <w:lang w:val="en-US"/>
        </w:rPr>
        <w:t xml:space="preserve"> A</w:t>
      </w:r>
      <w:r w:rsidR="007A290D">
        <w:rPr>
          <w:lang w:val="en-US"/>
        </w:rPr>
        <w:t>cademy</w:t>
      </w:r>
      <w:r w:rsidR="009743D3" w:rsidRPr="007A290D">
        <w:rPr>
          <w:lang w:val="en-US"/>
        </w:rPr>
        <w:t>,</w:t>
      </w:r>
      <w:r w:rsidR="007A290D">
        <w:rPr>
          <w:lang w:val="en-US"/>
        </w:rPr>
        <w:t xml:space="preserve"> D</w:t>
      </w:r>
      <w:r w:rsidR="007A290D">
        <w:rPr>
          <w:lang w:val="en-US"/>
        </w:rPr>
        <w:t>e</w:t>
      </w:r>
      <w:r w:rsidR="007A290D">
        <w:rPr>
          <w:lang w:val="en-US"/>
        </w:rPr>
        <w:t>partment</w:t>
      </w:r>
      <w:r w:rsidR="009743D3" w:rsidRPr="007A290D">
        <w:rPr>
          <w:lang w:val="en-US"/>
        </w:rPr>
        <w:t xml:space="preserve"> Münster</w:t>
      </w:r>
    </w:p>
    <w:p w:rsidR="009743D3" w:rsidRPr="00C13A5A" w:rsidRDefault="009743D3" w:rsidP="009743D3">
      <w:pPr>
        <w:rPr>
          <w:lang w:val="en-US"/>
        </w:rPr>
      </w:pPr>
      <w:r w:rsidRPr="00C13A5A">
        <w:rPr>
          <w:lang w:val="en-US"/>
        </w:rPr>
        <w:t xml:space="preserve">03.03. - 09.05.1997: </w:t>
      </w:r>
      <w:r w:rsidR="00510A7B">
        <w:rPr>
          <w:lang w:val="en-GB"/>
        </w:rPr>
        <w:t>Visiting researcher,</w:t>
      </w:r>
      <w:r w:rsidR="00C13A5A" w:rsidRPr="00C13A5A">
        <w:rPr>
          <w:lang w:val="en-GB"/>
        </w:rPr>
        <w:t xml:space="preserve"> </w:t>
      </w:r>
      <w:r w:rsidR="00510A7B" w:rsidRPr="00C13A5A">
        <w:rPr>
          <w:lang w:val="en-US"/>
        </w:rPr>
        <w:t>Econometrics and Macro Group</w:t>
      </w:r>
      <w:r w:rsidR="00510A7B">
        <w:rPr>
          <w:lang w:val="en-US"/>
        </w:rPr>
        <w:t>,</w:t>
      </w:r>
      <w:r w:rsidR="00510A7B" w:rsidRPr="00C13A5A">
        <w:rPr>
          <w:lang w:val="en-GB"/>
        </w:rPr>
        <w:t xml:space="preserve"> </w:t>
      </w:r>
      <w:r w:rsidR="00C13A5A" w:rsidRPr="00C13A5A">
        <w:rPr>
          <w:lang w:val="en-GB"/>
        </w:rPr>
        <w:t>Ce</w:t>
      </w:r>
      <w:r w:rsidR="00C13A5A" w:rsidRPr="00C13A5A">
        <w:rPr>
          <w:lang w:val="en-GB"/>
        </w:rPr>
        <w:t>n</w:t>
      </w:r>
      <w:r w:rsidR="00C13A5A" w:rsidRPr="00C13A5A">
        <w:rPr>
          <w:lang w:val="en-GB"/>
        </w:rPr>
        <w:t>ter for Economic Research (CentER)</w:t>
      </w:r>
      <w:r w:rsidR="00510A7B">
        <w:rPr>
          <w:lang w:val="en-GB"/>
        </w:rPr>
        <w:t>,</w:t>
      </w:r>
      <w:r w:rsidR="00C13A5A" w:rsidRPr="00C13A5A">
        <w:rPr>
          <w:lang w:val="en-US"/>
        </w:rPr>
        <w:t xml:space="preserve"> </w:t>
      </w:r>
      <w:r w:rsidR="00510A7B">
        <w:rPr>
          <w:lang w:val="en-US"/>
        </w:rPr>
        <w:t>Tilburg, Netherlands</w:t>
      </w:r>
    </w:p>
    <w:p w:rsidR="009743D3" w:rsidRPr="00C13A5A" w:rsidRDefault="00C13A5A" w:rsidP="009743D3">
      <w:pPr>
        <w:rPr>
          <w:lang w:val="en-US"/>
        </w:rPr>
      </w:pPr>
      <w:r w:rsidRPr="00C13A5A">
        <w:rPr>
          <w:lang w:val="en-US"/>
        </w:rPr>
        <w:t>Since March</w:t>
      </w:r>
      <w:r w:rsidR="009743D3" w:rsidRPr="00C13A5A">
        <w:rPr>
          <w:lang w:val="en-US"/>
        </w:rPr>
        <w:t xml:space="preserve"> 1997: </w:t>
      </w:r>
      <w:r w:rsidRPr="00C13A5A">
        <w:rPr>
          <w:lang w:val="en-GB"/>
        </w:rPr>
        <w:t xml:space="preserve">Visiting researcher </w:t>
      </w:r>
      <w:r w:rsidRPr="00C13A5A">
        <w:rPr>
          <w:lang w:val="en-US"/>
        </w:rPr>
        <w:t xml:space="preserve">at </w:t>
      </w:r>
      <w:r w:rsidR="009743D3" w:rsidRPr="00C13A5A">
        <w:rPr>
          <w:lang w:val="en-US"/>
        </w:rPr>
        <w:t>Centre for European Policy Stud</w:t>
      </w:r>
      <w:r w:rsidR="00510A7B">
        <w:rPr>
          <w:lang w:val="en-US"/>
        </w:rPr>
        <w:t>ies (CEPS), Brussels</w:t>
      </w:r>
    </w:p>
    <w:p w:rsidR="00E96D9A" w:rsidRDefault="009743D3" w:rsidP="00E96D9A">
      <w:pPr>
        <w:rPr>
          <w:lang w:val="en-US"/>
        </w:rPr>
      </w:pPr>
      <w:r w:rsidRPr="00E96D9A">
        <w:rPr>
          <w:lang w:val="en-US"/>
        </w:rPr>
        <w:t>08.02.2000:</w:t>
      </w:r>
      <w:r w:rsidR="00E96D9A" w:rsidRPr="00E96D9A">
        <w:rPr>
          <w:lang w:val="en-US"/>
        </w:rPr>
        <w:t xml:space="preserve"> </w:t>
      </w:r>
      <w:r w:rsidR="00510A7B">
        <w:rPr>
          <w:lang w:val="en-US"/>
        </w:rPr>
        <w:t>H</w:t>
      </w:r>
      <w:r w:rsidR="00E96D9A" w:rsidRPr="00E96D9A">
        <w:rPr>
          <w:lang w:val="en-US"/>
        </w:rPr>
        <w:t>abilitation</w:t>
      </w:r>
      <w:r w:rsidR="00510A7B">
        <w:rPr>
          <w:lang w:val="en-US"/>
        </w:rPr>
        <w:t>,</w:t>
      </w:r>
      <w:r w:rsidR="00E96D9A" w:rsidRPr="00E96D9A">
        <w:rPr>
          <w:lang w:val="en-US"/>
        </w:rPr>
        <w:t xml:space="preserve"> </w:t>
      </w:r>
      <w:r w:rsidR="00E96D9A">
        <w:rPr>
          <w:lang w:val="en-US"/>
        </w:rPr>
        <w:t xml:space="preserve">University of Bochum, </w:t>
      </w:r>
      <w:r w:rsidR="00510A7B">
        <w:rPr>
          <w:lang w:val="en-US"/>
        </w:rPr>
        <w:t>venia legendi</w:t>
      </w:r>
      <w:r w:rsidR="00E96D9A">
        <w:rPr>
          <w:lang w:val="en-US"/>
        </w:rPr>
        <w:t xml:space="preserve"> for </w:t>
      </w:r>
      <w:r w:rsidR="00AB1D7F">
        <w:rPr>
          <w:lang w:val="en-US"/>
        </w:rPr>
        <w:t>econo</w:t>
      </w:r>
      <w:r w:rsidR="00510A7B">
        <w:rPr>
          <w:lang w:val="en-US"/>
        </w:rPr>
        <w:t>mics and quantitative analysis/e</w:t>
      </w:r>
      <w:r w:rsidR="00AB1D7F">
        <w:rPr>
          <w:lang w:val="en-US"/>
        </w:rPr>
        <w:t>conomet</w:t>
      </w:r>
      <w:r w:rsidR="00510A7B">
        <w:rPr>
          <w:lang w:val="en-US"/>
        </w:rPr>
        <w:t>rics</w:t>
      </w:r>
    </w:p>
    <w:p w:rsidR="00384CEE" w:rsidRDefault="00AB1D7F" w:rsidP="00384CEE">
      <w:pPr>
        <w:rPr>
          <w:vertAlign w:val="subscript"/>
          <w:lang w:val="en-US"/>
        </w:rPr>
      </w:pPr>
      <w:r w:rsidRPr="00AB1D7F">
        <w:rPr>
          <w:lang w:val="en-US"/>
        </w:rPr>
        <w:t>Habilitation</w:t>
      </w:r>
      <w:r w:rsidR="003A6103">
        <w:rPr>
          <w:lang w:val="en-US"/>
        </w:rPr>
        <w:t xml:space="preserve"> t</w:t>
      </w:r>
      <w:r w:rsidR="00510A7B">
        <w:rPr>
          <w:lang w:val="en-US"/>
        </w:rPr>
        <w:t>hesis</w:t>
      </w:r>
      <w:r w:rsidRPr="00AB1D7F">
        <w:rPr>
          <w:lang w:val="en-US"/>
        </w:rPr>
        <w:t xml:space="preserve">: </w:t>
      </w:r>
      <w:r>
        <w:rPr>
          <w:lang w:val="en-US"/>
        </w:rPr>
        <w:t>‘</w:t>
      </w:r>
      <w:r w:rsidR="00510A7B">
        <w:rPr>
          <w:lang w:val="en-US"/>
        </w:rPr>
        <w:t>Exchange rate variability</w:t>
      </w:r>
      <w:r>
        <w:rPr>
          <w:lang w:val="en-US"/>
        </w:rPr>
        <w:t>, foreign trade and labor market</w:t>
      </w:r>
      <w:r w:rsidR="00384CEE">
        <w:rPr>
          <w:lang w:val="en-US"/>
        </w:rPr>
        <w:t>s: New theoretical and empiric</w:t>
      </w:r>
      <w:r w:rsidR="00322FAD">
        <w:rPr>
          <w:lang w:val="en-US"/>
        </w:rPr>
        <w:t>al</w:t>
      </w:r>
      <w:r>
        <w:rPr>
          <w:lang w:val="en-US"/>
        </w:rPr>
        <w:t xml:space="preserve"> analyses </w:t>
      </w:r>
      <w:r w:rsidR="00510A7B">
        <w:rPr>
          <w:lang w:val="en-US"/>
        </w:rPr>
        <w:t>of</w:t>
      </w:r>
      <w:r w:rsidR="00384CEE">
        <w:rPr>
          <w:lang w:val="en-US"/>
        </w:rPr>
        <w:t xml:space="preserve"> the European Monetary Union’</w:t>
      </w:r>
    </w:p>
    <w:p w:rsidR="009743D3" w:rsidRPr="00384CEE" w:rsidRDefault="00C13A5A" w:rsidP="00384CEE">
      <w:pPr>
        <w:rPr>
          <w:vertAlign w:val="subscript"/>
          <w:lang w:val="en-US"/>
        </w:rPr>
      </w:pPr>
      <w:r>
        <w:rPr>
          <w:lang w:val="en-US"/>
        </w:rPr>
        <w:t>Since</w:t>
      </w:r>
      <w:r w:rsidR="009743D3" w:rsidRPr="00C13A5A">
        <w:rPr>
          <w:lang w:val="en-US"/>
        </w:rPr>
        <w:t xml:space="preserve"> 1999: </w:t>
      </w:r>
      <w:r w:rsidR="009916F8">
        <w:rPr>
          <w:lang w:val="en-US"/>
        </w:rPr>
        <w:t>Regular</w:t>
      </w:r>
      <w:r w:rsidR="009743D3" w:rsidRPr="00C13A5A">
        <w:rPr>
          <w:lang w:val="en-US"/>
        </w:rPr>
        <w:t xml:space="preserve"> </w:t>
      </w:r>
      <w:r w:rsidR="00510A7B">
        <w:rPr>
          <w:lang w:val="en-US"/>
        </w:rPr>
        <w:t>c</w:t>
      </w:r>
      <w:r w:rsidR="009916F8">
        <w:rPr>
          <w:lang w:val="en-US"/>
        </w:rPr>
        <w:t xml:space="preserve">ooperation </w:t>
      </w:r>
      <w:r w:rsidR="00510A7B">
        <w:rPr>
          <w:lang w:val="en-US"/>
        </w:rPr>
        <w:t>with</w:t>
      </w:r>
      <w:r w:rsidR="00BF20B6">
        <w:rPr>
          <w:lang w:val="en-US"/>
        </w:rPr>
        <w:t xml:space="preserve"> </w:t>
      </w:r>
      <w:r w:rsidR="00322FAD">
        <w:rPr>
          <w:lang w:val="en-US"/>
        </w:rPr>
        <w:t xml:space="preserve">the </w:t>
      </w:r>
      <w:r w:rsidR="00BF20B6">
        <w:rPr>
          <w:lang w:val="en-US"/>
        </w:rPr>
        <w:t>M</w:t>
      </w:r>
      <w:r w:rsidR="008B56B5">
        <w:rPr>
          <w:lang w:val="en-US"/>
        </w:rPr>
        <w:t xml:space="preserve">acroeconomic Policy Group of </w:t>
      </w:r>
      <w:r w:rsidR="009743D3" w:rsidRPr="00C13A5A">
        <w:rPr>
          <w:lang w:val="en-US"/>
        </w:rPr>
        <w:t xml:space="preserve"> Centre for European Polic</w:t>
      </w:r>
      <w:r w:rsidR="008B56B5">
        <w:rPr>
          <w:lang w:val="en-US"/>
        </w:rPr>
        <w:t>y Studies (CEPS), Br</w:t>
      </w:r>
      <w:r w:rsidR="00510A7B">
        <w:rPr>
          <w:lang w:val="en-US"/>
        </w:rPr>
        <w:t>u</w:t>
      </w:r>
      <w:r w:rsidR="008B56B5">
        <w:rPr>
          <w:lang w:val="en-US"/>
        </w:rPr>
        <w:t>ssel</w:t>
      </w:r>
      <w:r w:rsidR="00510A7B">
        <w:rPr>
          <w:lang w:val="en-US"/>
        </w:rPr>
        <w:t>s</w:t>
      </w:r>
      <w:r w:rsidR="00BF20B6">
        <w:rPr>
          <w:lang w:val="en-US"/>
        </w:rPr>
        <w:t>, and Associate Fellow at</w:t>
      </w:r>
      <w:r w:rsidR="009743D3" w:rsidRPr="00C13A5A">
        <w:rPr>
          <w:lang w:val="en-US"/>
        </w:rPr>
        <w:t xml:space="preserve"> </w:t>
      </w:r>
      <w:r w:rsidR="00322FAD">
        <w:rPr>
          <w:lang w:val="en-US"/>
        </w:rPr>
        <w:t xml:space="preserve">the </w:t>
      </w:r>
      <w:r w:rsidR="009743D3" w:rsidRPr="00C13A5A">
        <w:rPr>
          <w:lang w:val="en-US"/>
        </w:rPr>
        <w:t>Centre fo</w:t>
      </w:r>
      <w:r w:rsidR="00510A7B">
        <w:rPr>
          <w:lang w:val="en-US"/>
        </w:rPr>
        <w:t>r European Policy Studies</w:t>
      </w:r>
    </w:p>
    <w:p w:rsidR="009743D3" w:rsidRPr="00BF20B6" w:rsidRDefault="009916F8" w:rsidP="009743D3">
      <w:pPr>
        <w:rPr>
          <w:lang w:val="en-US"/>
        </w:rPr>
      </w:pPr>
      <w:r w:rsidRPr="00BF20B6">
        <w:rPr>
          <w:lang w:val="en-US"/>
        </w:rPr>
        <w:t>Since</w:t>
      </w:r>
      <w:r w:rsidR="007C55CE">
        <w:rPr>
          <w:lang w:val="en-US"/>
        </w:rPr>
        <w:t xml:space="preserve"> 1998: </w:t>
      </w:r>
      <w:r w:rsidR="00510A7B">
        <w:rPr>
          <w:lang w:val="en-US"/>
        </w:rPr>
        <w:t xml:space="preserve">Together </w:t>
      </w:r>
      <w:r w:rsidR="00510A7B" w:rsidRPr="00BF20B6">
        <w:rPr>
          <w:lang w:val="en-US"/>
        </w:rPr>
        <w:t>with Daniel Gros</w:t>
      </w:r>
      <w:r w:rsidR="00510A7B">
        <w:rPr>
          <w:lang w:val="en-US"/>
        </w:rPr>
        <w:t xml:space="preserve"> r</w:t>
      </w:r>
      <w:r w:rsidR="00BF20B6" w:rsidRPr="00BF20B6">
        <w:rPr>
          <w:lang w:val="en-US"/>
        </w:rPr>
        <w:t>egular</w:t>
      </w:r>
      <w:r w:rsidR="009743D3" w:rsidRPr="00BF20B6">
        <w:rPr>
          <w:lang w:val="en-US"/>
        </w:rPr>
        <w:t xml:space="preserve"> </w:t>
      </w:r>
      <w:r w:rsidR="00BF20B6" w:rsidRPr="00BF20B6">
        <w:rPr>
          <w:lang w:val="en-US"/>
        </w:rPr>
        <w:t>consult</w:t>
      </w:r>
      <w:r w:rsidR="00510A7B">
        <w:rPr>
          <w:lang w:val="en-US"/>
        </w:rPr>
        <w:t>ant</w:t>
      </w:r>
      <w:r w:rsidR="00BF20B6" w:rsidRPr="00BF20B6">
        <w:rPr>
          <w:lang w:val="en-US"/>
        </w:rPr>
        <w:t xml:space="preserve"> </w:t>
      </w:r>
      <w:r w:rsidR="00510A7B">
        <w:rPr>
          <w:lang w:val="en-US"/>
        </w:rPr>
        <w:t>for</w:t>
      </w:r>
      <w:r w:rsidR="009743D3" w:rsidRPr="00BF20B6">
        <w:rPr>
          <w:lang w:val="en-US"/>
        </w:rPr>
        <w:t xml:space="preserve"> </w:t>
      </w:r>
      <w:r w:rsidR="00510A7B">
        <w:rPr>
          <w:lang w:val="en-US"/>
        </w:rPr>
        <w:t xml:space="preserve">the </w:t>
      </w:r>
      <w:r w:rsidR="009743D3" w:rsidRPr="00BF20B6">
        <w:rPr>
          <w:lang w:val="en-US"/>
        </w:rPr>
        <w:t>Eur</w:t>
      </w:r>
      <w:r w:rsidR="00BF20B6" w:rsidRPr="00BF20B6">
        <w:rPr>
          <w:lang w:val="en-US"/>
        </w:rPr>
        <w:t>opean</w:t>
      </w:r>
      <w:r w:rsidR="009743D3" w:rsidRPr="00BF20B6">
        <w:rPr>
          <w:lang w:val="en-US"/>
        </w:rPr>
        <w:t xml:space="preserve"> Par</w:t>
      </w:r>
      <w:r w:rsidR="00BF20B6" w:rsidRPr="00BF20B6">
        <w:rPr>
          <w:lang w:val="en-US"/>
        </w:rPr>
        <w:t>liament</w:t>
      </w:r>
      <w:r w:rsidR="000047D0">
        <w:rPr>
          <w:lang w:val="en-US"/>
        </w:rPr>
        <w:t xml:space="preserve"> (</w:t>
      </w:r>
      <w:r w:rsidR="00510A7B">
        <w:rPr>
          <w:lang w:val="en-US"/>
        </w:rPr>
        <w:t>s</w:t>
      </w:r>
      <w:r w:rsidR="000047D0">
        <w:rPr>
          <w:lang w:val="en-US"/>
        </w:rPr>
        <w:t>ubcommittee ‚</w:t>
      </w:r>
      <w:r w:rsidR="00577214">
        <w:rPr>
          <w:lang w:val="en-US"/>
        </w:rPr>
        <w:t>c</w:t>
      </w:r>
      <w:r w:rsidR="000047D0">
        <w:rPr>
          <w:lang w:val="en-US"/>
        </w:rPr>
        <w:t>urrency</w:t>
      </w:r>
      <w:r w:rsidR="00577214">
        <w:rPr>
          <w:lang w:val="en-US"/>
        </w:rPr>
        <w:t xml:space="preserve"> studies’</w:t>
      </w:r>
      <w:r w:rsidR="009743D3" w:rsidRPr="00BF20B6">
        <w:rPr>
          <w:lang w:val="en-US"/>
        </w:rPr>
        <w:t>)</w:t>
      </w:r>
      <w:r w:rsidR="00577214">
        <w:rPr>
          <w:lang w:val="en-US"/>
        </w:rPr>
        <w:t>, Brussels</w:t>
      </w:r>
    </w:p>
    <w:p w:rsidR="009743D3" w:rsidRPr="00BF20B6" w:rsidRDefault="00510A7B" w:rsidP="009743D3">
      <w:pPr>
        <w:rPr>
          <w:lang w:val="en-US"/>
        </w:rPr>
      </w:pPr>
      <w:r>
        <w:rPr>
          <w:lang w:val="en-US"/>
        </w:rPr>
        <w:t xml:space="preserve">From 01.03.2000: Assistant </w:t>
      </w:r>
      <w:r w:rsidR="002520AF">
        <w:rPr>
          <w:lang w:val="en-US"/>
        </w:rPr>
        <w:t>Professor</w:t>
      </w:r>
      <w:r>
        <w:rPr>
          <w:lang w:val="en-US"/>
        </w:rPr>
        <w:t xml:space="preserve"> (C2),</w:t>
      </w:r>
      <w:r w:rsidR="00BF20B6" w:rsidRPr="00BF20B6">
        <w:rPr>
          <w:lang w:val="en-US"/>
        </w:rPr>
        <w:t xml:space="preserve"> University</w:t>
      </w:r>
      <w:r w:rsidR="00BF20B6">
        <w:rPr>
          <w:lang w:val="en-US"/>
        </w:rPr>
        <w:t xml:space="preserve"> of</w:t>
      </w:r>
      <w:r w:rsidR="009743D3" w:rsidRPr="00BF20B6">
        <w:rPr>
          <w:lang w:val="en-US"/>
        </w:rPr>
        <w:t xml:space="preserve"> Bochum</w:t>
      </w:r>
    </w:p>
    <w:p w:rsidR="009743D3" w:rsidRPr="000047D0" w:rsidRDefault="008B56B5" w:rsidP="009743D3">
      <w:pPr>
        <w:rPr>
          <w:lang w:val="en-US"/>
        </w:rPr>
      </w:pPr>
      <w:r w:rsidRPr="000047D0">
        <w:rPr>
          <w:lang w:val="en-US"/>
        </w:rPr>
        <w:t>01</w:t>
      </w:r>
      <w:r w:rsidR="00C437E2">
        <w:rPr>
          <w:lang w:val="en-US"/>
        </w:rPr>
        <w:t xml:space="preserve">.04.-30.09.2000: </w:t>
      </w:r>
      <w:r w:rsidR="00842963">
        <w:rPr>
          <w:lang w:val="en-US"/>
        </w:rPr>
        <w:t xml:space="preserve">Lecturer for </w:t>
      </w:r>
      <w:r w:rsidR="00510A7B">
        <w:rPr>
          <w:lang w:val="en-US"/>
        </w:rPr>
        <w:t>“business cycles and stability”,</w:t>
      </w:r>
      <w:r w:rsidR="009743D3" w:rsidRPr="000047D0">
        <w:rPr>
          <w:lang w:val="en-US"/>
        </w:rPr>
        <w:t xml:space="preserve"> </w:t>
      </w:r>
      <w:r w:rsidRPr="000047D0">
        <w:rPr>
          <w:lang w:val="en-US"/>
        </w:rPr>
        <w:t>Ruhr-University of</w:t>
      </w:r>
      <w:r w:rsidR="009743D3" w:rsidRPr="000047D0">
        <w:rPr>
          <w:lang w:val="en-US"/>
        </w:rPr>
        <w:t xml:space="preserve"> Bochum</w:t>
      </w:r>
    </w:p>
    <w:p w:rsidR="009743D3" w:rsidRPr="000047D0" w:rsidRDefault="009743D3" w:rsidP="009743D3">
      <w:pPr>
        <w:rPr>
          <w:lang w:val="en-US"/>
        </w:rPr>
      </w:pPr>
      <w:r w:rsidRPr="000047D0">
        <w:rPr>
          <w:lang w:val="en-US"/>
        </w:rPr>
        <w:t xml:space="preserve">01.04.-30.09.2000: </w:t>
      </w:r>
      <w:r w:rsidR="00842963">
        <w:rPr>
          <w:lang w:val="en-GB"/>
        </w:rPr>
        <w:t xml:space="preserve">Visiting </w:t>
      </w:r>
      <w:r w:rsidR="002520AF">
        <w:rPr>
          <w:lang w:val="en-GB"/>
        </w:rPr>
        <w:t>Professor</w:t>
      </w:r>
      <w:r w:rsidR="000047D0" w:rsidRPr="000047D0">
        <w:rPr>
          <w:lang w:val="en-GB"/>
        </w:rPr>
        <w:t xml:space="preserve"> </w:t>
      </w:r>
      <w:r w:rsidR="00842963">
        <w:rPr>
          <w:lang w:val="en-GB"/>
        </w:rPr>
        <w:t>for</w:t>
      </w:r>
      <w:r w:rsidR="000047D0" w:rsidRPr="000047D0">
        <w:rPr>
          <w:lang w:val="en-GB"/>
        </w:rPr>
        <w:t xml:space="preserve"> Economics</w:t>
      </w:r>
      <w:r w:rsidRPr="000047D0">
        <w:rPr>
          <w:lang w:val="en-US"/>
        </w:rPr>
        <w:t xml:space="preserve"> (C4)</w:t>
      </w:r>
      <w:r w:rsidR="000047D0" w:rsidRPr="000047D0">
        <w:rPr>
          <w:lang w:val="en-US"/>
        </w:rPr>
        <w:t>,</w:t>
      </w:r>
      <w:r w:rsidR="00577214">
        <w:rPr>
          <w:lang w:val="en-US"/>
        </w:rPr>
        <w:t xml:space="preserve"> Chair for I</w:t>
      </w:r>
      <w:r w:rsidRPr="000047D0">
        <w:rPr>
          <w:lang w:val="en-US"/>
        </w:rPr>
        <w:t>ntern</w:t>
      </w:r>
      <w:r w:rsidRPr="000047D0">
        <w:rPr>
          <w:lang w:val="en-US"/>
        </w:rPr>
        <w:t>a</w:t>
      </w:r>
      <w:r w:rsidRPr="000047D0">
        <w:rPr>
          <w:lang w:val="en-US"/>
        </w:rPr>
        <w:t xml:space="preserve">tional </w:t>
      </w:r>
      <w:r w:rsidR="00577214">
        <w:rPr>
          <w:lang w:val="en-US"/>
        </w:rPr>
        <w:t>Economics</w:t>
      </w:r>
      <w:r w:rsidR="000047D0" w:rsidRPr="000047D0">
        <w:rPr>
          <w:lang w:val="en-US"/>
        </w:rPr>
        <w:t>, University of</w:t>
      </w:r>
      <w:r w:rsidRPr="000047D0">
        <w:rPr>
          <w:lang w:val="en-US"/>
        </w:rPr>
        <w:t xml:space="preserve"> Essen</w:t>
      </w:r>
    </w:p>
    <w:p w:rsidR="009743D3" w:rsidRPr="00AD271D" w:rsidRDefault="009743D3" w:rsidP="009743D3">
      <w:pPr>
        <w:rPr>
          <w:lang w:val="en-US"/>
        </w:rPr>
      </w:pPr>
      <w:r w:rsidRPr="00AD271D">
        <w:rPr>
          <w:lang w:val="en-US"/>
        </w:rPr>
        <w:t>01</w:t>
      </w:r>
      <w:r w:rsidR="00AD271D" w:rsidRPr="00AD271D">
        <w:rPr>
          <w:lang w:val="en-US"/>
        </w:rPr>
        <w:t xml:space="preserve">.10.-31.10.2000: Assistant </w:t>
      </w:r>
      <w:r w:rsidR="002520AF">
        <w:rPr>
          <w:lang w:val="en-US"/>
        </w:rPr>
        <w:t>Professor</w:t>
      </w:r>
      <w:r w:rsidR="00AD271D" w:rsidRPr="00AD271D">
        <w:rPr>
          <w:lang w:val="en-US"/>
        </w:rPr>
        <w:t xml:space="preserve"> (C2)</w:t>
      </w:r>
      <w:r w:rsidR="00577214">
        <w:rPr>
          <w:lang w:val="en-US"/>
        </w:rPr>
        <w:t>,</w:t>
      </w:r>
      <w:r w:rsidR="00AD271D" w:rsidRPr="00AD271D">
        <w:rPr>
          <w:lang w:val="en-US"/>
        </w:rPr>
        <w:t xml:space="preserve"> </w:t>
      </w:r>
      <w:r w:rsidRPr="00AD271D">
        <w:rPr>
          <w:lang w:val="en-US"/>
        </w:rPr>
        <w:t>Univ</w:t>
      </w:r>
      <w:r w:rsidR="00AD271D" w:rsidRPr="00AD271D">
        <w:rPr>
          <w:lang w:val="en-US"/>
        </w:rPr>
        <w:t xml:space="preserve">ersity of Bochum </w:t>
      </w:r>
      <w:r w:rsidR="00577214">
        <w:rPr>
          <w:lang w:val="en-US"/>
        </w:rPr>
        <w:t>and lectu</w:t>
      </w:r>
      <w:r w:rsidR="00577214">
        <w:rPr>
          <w:lang w:val="en-US"/>
        </w:rPr>
        <w:t>r</w:t>
      </w:r>
      <w:r w:rsidR="00842963">
        <w:rPr>
          <w:lang w:val="en-US"/>
        </w:rPr>
        <w:t>er for</w:t>
      </w:r>
      <w:r w:rsidR="00577214">
        <w:rPr>
          <w:lang w:val="en-US"/>
        </w:rPr>
        <w:t xml:space="preserve"> “European monetary policy”</w:t>
      </w:r>
    </w:p>
    <w:p w:rsidR="009743D3" w:rsidRPr="00C437E2" w:rsidRDefault="009743D3" w:rsidP="009743D3">
      <w:pPr>
        <w:rPr>
          <w:lang w:val="en-US"/>
        </w:rPr>
      </w:pPr>
      <w:r w:rsidRPr="00C437E2">
        <w:rPr>
          <w:lang w:val="en-US"/>
        </w:rPr>
        <w:t>01</w:t>
      </w:r>
      <w:r w:rsidR="00C437E2" w:rsidRPr="00C437E2">
        <w:rPr>
          <w:lang w:val="en-US"/>
        </w:rPr>
        <w:t xml:space="preserve">.10.2000-31.03.2001: </w:t>
      </w:r>
      <w:r w:rsidR="00842963">
        <w:rPr>
          <w:lang w:val="en-US"/>
        </w:rPr>
        <w:t>Lecturer for</w:t>
      </w:r>
      <w:r w:rsidR="00577214">
        <w:rPr>
          <w:lang w:val="en-US"/>
        </w:rPr>
        <w:t xml:space="preserve"> “monetary economics”,</w:t>
      </w:r>
      <w:r w:rsidR="00C437E2" w:rsidRPr="00C437E2">
        <w:rPr>
          <w:lang w:val="en-US"/>
        </w:rPr>
        <w:t xml:space="preserve"> Universit</w:t>
      </w:r>
      <w:r w:rsidR="00C437E2">
        <w:rPr>
          <w:lang w:val="en-US"/>
        </w:rPr>
        <w:t>y of</w:t>
      </w:r>
      <w:r w:rsidRPr="00C437E2">
        <w:rPr>
          <w:lang w:val="en-US"/>
        </w:rPr>
        <w:t xml:space="preserve"> B</w:t>
      </w:r>
      <w:r w:rsidRPr="00C437E2">
        <w:rPr>
          <w:lang w:val="en-US"/>
        </w:rPr>
        <w:t>o</w:t>
      </w:r>
      <w:r w:rsidRPr="00C437E2">
        <w:rPr>
          <w:lang w:val="en-US"/>
        </w:rPr>
        <w:t>chum</w:t>
      </w:r>
    </w:p>
    <w:p w:rsidR="00A14A7B" w:rsidRPr="00A14A7B" w:rsidRDefault="009743D3" w:rsidP="00577214">
      <w:pPr>
        <w:rPr>
          <w:lang w:val="en-US"/>
        </w:rPr>
      </w:pPr>
      <w:r w:rsidRPr="00A14A7B">
        <w:rPr>
          <w:lang w:val="en-US"/>
        </w:rPr>
        <w:t xml:space="preserve">01.11.2000-06.08.2001: </w:t>
      </w:r>
      <w:r w:rsidR="00A14A7B" w:rsidRPr="00A14A7B">
        <w:rPr>
          <w:lang w:val="en-US"/>
        </w:rPr>
        <w:t xml:space="preserve">Full </w:t>
      </w:r>
      <w:r w:rsidR="002520AF">
        <w:rPr>
          <w:lang w:val="en-US"/>
        </w:rPr>
        <w:t>Professor</w:t>
      </w:r>
      <w:r w:rsidR="00A14A7B">
        <w:rPr>
          <w:lang w:val="en-US"/>
        </w:rPr>
        <w:t xml:space="preserve"> of </w:t>
      </w:r>
      <w:r w:rsidR="00577214">
        <w:rPr>
          <w:lang w:val="en-US"/>
        </w:rPr>
        <w:t>e</w:t>
      </w:r>
      <w:r w:rsidR="00A14A7B">
        <w:rPr>
          <w:lang w:val="en-US"/>
        </w:rPr>
        <w:t xml:space="preserve">conomics, in particular </w:t>
      </w:r>
      <w:r w:rsidR="00577214">
        <w:rPr>
          <w:lang w:val="en-US"/>
        </w:rPr>
        <w:t>m</w:t>
      </w:r>
      <w:r w:rsidR="00A14A7B">
        <w:rPr>
          <w:lang w:val="en-US"/>
        </w:rPr>
        <w:t>acroec</w:t>
      </w:r>
      <w:r w:rsidR="00A14A7B">
        <w:rPr>
          <w:lang w:val="en-US"/>
        </w:rPr>
        <w:t>o</w:t>
      </w:r>
      <w:r w:rsidR="00577214">
        <w:rPr>
          <w:lang w:val="en-US"/>
        </w:rPr>
        <w:t>nomics and</w:t>
      </w:r>
      <w:r w:rsidR="00A14A7B">
        <w:rPr>
          <w:lang w:val="en-US"/>
        </w:rPr>
        <w:t xml:space="preserve"> applied </w:t>
      </w:r>
      <w:r w:rsidR="00577214">
        <w:rPr>
          <w:lang w:val="en-US"/>
        </w:rPr>
        <w:t>e</w:t>
      </w:r>
      <w:r w:rsidR="00A14A7B">
        <w:rPr>
          <w:lang w:val="en-US"/>
        </w:rPr>
        <w:t>con</w:t>
      </w:r>
      <w:r w:rsidR="003226E7">
        <w:rPr>
          <w:lang w:val="en-US"/>
        </w:rPr>
        <w:t xml:space="preserve">omic </w:t>
      </w:r>
      <w:r w:rsidR="00577214">
        <w:rPr>
          <w:lang w:val="en-US"/>
        </w:rPr>
        <w:t>p</w:t>
      </w:r>
      <w:r w:rsidR="003226E7">
        <w:rPr>
          <w:lang w:val="en-US"/>
        </w:rPr>
        <w:t>olicy</w:t>
      </w:r>
      <w:r w:rsidR="00577214">
        <w:rPr>
          <w:lang w:val="en-US"/>
        </w:rPr>
        <w:t>,</w:t>
      </w:r>
      <w:r w:rsidR="003226E7">
        <w:rPr>
          <w:lang w:val="en-US"/>
        </w:rPr>
        <w:t xml:space="preserve"> </w:t>
      </w:r>
      <w:r w:rsidR="00577214">
        <w:rPr>
          <w:lang w:val="en-US"/>
        </w:rPr>
        <w:t>University of Vienna</w:t>
      </w:r>
    </w:p>
    <w:p w:rsidR="009743D3" w:rsidRPr="00244377" w:rsidRDefault="00577214" w:rsidP="009743D3">
      <w:pPr>
        <w:rPr>
          <w:lang w:val="en-US"/>
        </w:rPr>
      </w:pPr>
      <w:r>
        <w:rPr>
          <w:lang w:val="en-US"/>
        </w:rPr>
        <w:t>Since</w:t>
      </w:r>
      <w:r w:rsidR="009743D3" w:rsidRPr="00244377">
        <w:rPr>
          <w:lang w:val="en-US"/>
        </w:rPr>
        <w:t xml:space="preserve"> 07.08.2001: </w:t>
      </w:r>
      <w:r w:rsidR="00244377">
        <w:rPr>
          <w:lang w:val="en-US"/>
        </w:rPr>
        <w:t xml:space="preserve">Full </w:t>
      </w:r>
      <w:r w:rsidR="002520AF">
        <w:rPr>
          <w:lang w:val="en-US"/>
        </w:rPr>
        <w:t>Professor</w:t>
      </w:r>
      <w:r>
        <w:rPr>
          <w:lang w:val="en-US"/>
        </w:rPr>
        <w:t xml:space="preserve"> </w:t>
      </w:r>
      <w:r w:rsidR="00C437E2" w:rsidRPr="00244377">
        <w:rPr>
          <w:lang w:val="en-US"/>
        </w:rPr>
        <w:t xml:space="preserve">(C4), </w:t>
      </w:r>
      <w:r>
        <w:rPr>
          <w:lang w:val="en-US"/>
        </w:rPr>
        <w:t>Chair for</w:t>
      </w:r>
      <w:r w:rsidR="00C437E2" w:rsidRPr="00244377">
        <w:rPr>
          <w:lang w:val="en-US"/>
        </w:rPr>
        <w:t xml:space="preserve"> International </w:t>
      </w:r>
      <w:r w:rsidR="00244377" w:rsidRPr="00244377">
        <w:rPr>
          <w:lang w:val="en-US"/>
        </w:rPr>
        <w:t>Econom</w:t>
      </w:r>
      <w:r>
        <w:rPr>
          <w:lang w:val="en-US"/>
        </w:rPr>
        <w:t>ics,</w:t>
      </w:r>
      <w:r w:rsidR="00244377">
        <w:rPr>
          <w:lang w:val="en-US"/>
        </w:rPr>
        <w:t xml:space="preserve"> Un</w:t>
      </w:r>
      <w:r w:rsidR="00244377">
        <w:rPr>
          <w:lang w:val="en-US"/>
        </w:rPr>
        <w:t>i</w:t>
      </w:r>
      <w:r w:rsidR="00244377">
        <w:rPr>
          <w:lang w:val="en-US"/>
        </w:rPr>
        <w:t>versity of</w:t>
      </w:r>
      <w:r w:rsidR="009743D3" w:rsidRPr="00244377">
        <w:rPr>
          <w:lang w:val="en-US"/>
        </w:rPr>
        <w:t xml:space="preserve"> Hohenheim</w:t>
      </w:r>
    </w:p>
    <w:p w:rsidR="009743D3" w:rsidRPr="0048397F" w:rsidRDefault="00577214" w:rsidP="009743D3">
      <w:pPr>
        <w:rPr>
          <w:lang w:val="en-US"/>
        </w:rPr>
      </w:pPr>
      <w:r>
        <w:rPr>
          <w:lang w:val="en-US"/>
        </w:rPr>
        <w:t>2002-2007: Board m</w:t>
      </w:r>
      <w:r w:rsidR="0048397F">
        <w:rPr>
          <w:lang w:val="en-US"/>
        </w:rPr>
        <w:t>ember</w:t>
      </w:r>
      <w:r w:rsidR="0048397F" w:rsidRPr="0048397F">
        <w:rPr>
          <w:lang w:val="en-US"/>
        </w:rPr>
        <w:t xml:space="preserve"> of </w:t>
      </w:r>
      <w:r w:rsidR="00842963">
        <w:rPr>
          <w:lang w:val="en-US"/>
        </w:rPr>
        <w:t>“</w:t>
      </w:r>
      <w:r w:rsidR="0048397F">
        <w:rPr>
          <w:lang w:val="en-US"/>
        </w:rPr>
        <w:t>E</w:t>
      </w:r>
      <w:r w:rsidR="0048397F" w:rsidRPr="0048397F">
        <w:rPr>
          <w:lang w:val="en-US"/>
        </w:rPr>
        <w:t>ast</w:t>
      </w:r>
      <w:r w:rsidR="00842963">
        <w:rPr>
          <w:lang w:val="en-US"/>
        </w:rPr>
        <w:t xml:space="preserve">ern </w:t>
      </w:r>
      <w:r w:rsidR="0048397F">
        <w:rPr>
          <w:lang w:val="en-US"/>
        </w:rPr>
        <w:t>E</w:t>
      </w:r>
      <w:r w:rsidR="0048397F" w:rsidRPr="0048397F">
        <w:rPr>
          <w:lang w:val="en-US"/>
        </w:rPr>
        <w:t>urope</w:t>
      </w:r>
      <w:r w:rsidR="00842963">
        <w:rPr>
          <w:lang w:val="en-US"/>
        </w:rPr>
        <w:t xml:space="preserve"> </w:t>
      </w:r>
      <w:r w:rsidR="0048397F">
        <w:rPr>
          <w:lang w:val="en-US"/>
        </w:rPr>
        <w:t>C</w:t>
      </w:r>
      <w:r w:rsidR="0048397F" w:rsidRPr="0048397F">
        <w:rPr>
          <w:lang w:val="en-US"/>
        </w:rPr>
        <w:t>ent</w:t>
      </w:r>
      <w:r w:rsidR="0048397F">
        <w:rPr>
          <w:lang w:val="en-US"/>
        </w:rPr>
        <w:t>er</w:t>
      </w:r>
      <w:r w:rsidR="00842963">
        <w:rPr>
          <w:lang w:val="en-US"/>
        </w:rPr>
        <w:t>”</w:t>
      </w:r>
      <w:r w:rsidR="0048397F" w:rsidRPr="0048397F">
        <w:rPr>
          <w:lang w:val="en-US"/>
        </w:rPr>
        <w:t xml:space="preserve"> </w:t>
      </w:r>
      <w:r w:rsidR="0048397F">
        <w:rPr>
          <w:lang w:val="en-US"/>
        </w:rPr>
        <w:t>at</w:t>
      </w:r>
      <w:r w:rsidR="009743D3" w:rsidRPr="0048397F">
        <w:rPr>
          <w:lang w:val="en-US"/>
        </w:rPr>
        <w:t xml:space="preserve"> </w:t>
      </w:r>
      <w:r w:rsidR="00842963">
        <w:rPr>
          <w:lang w:val="en-US"/>
        </w:rPr>
        <w:t xml:space="preserve">the </w:t>
      </w:r>
      <w:r w:rsidR="009743D3" w:rsidRPr="0048397F">
        <w:rPr>
          <w:lang w:val="en-US"/>
        </w:rPr>
        <w:t>Universi</w:t>
      </w:r>
      <w:r w:rsidR="0048397F" w:rsidRPr="0048397F">
        <w:rPr>
          <w:lang w:val="en-US"/>
        </w:rPr>
        <w:t xml:space="preserve">ty </w:t>
      </w:r>
      <w:r w:rsidR="0048397F">
        <w:rPr>
          <w:lang w:val="en-US"/>
        </w:rPr>
        <w:t xml:space="preserve">of </w:t>
      </w:r>
      <w:r>
        <w:rPr>
          <w:lang w:val="en-US"/>
        </w:rPr>
        <w:t>Hohenheim</w:t>
      </w:r>
    </w:p>
    <w:p w:rsidR="009743D3" w:rsidRPr="0048397F" w:rsidRDefault="009743D3" w:rsidP="009743D3">
      <w:pPr>
        <w:rPr>
          <w:lang w:val="en-US"/>
        </w:rPr>
      </w:pPr>
      <w:r w:rsidRPr="0048397F">
        <w:rPr>
          <w:lang w:val="en-US"/>
        </w:rPr>
        <w:t xml:space="preserve">2002-2007: </w:t>
      </w:r>
      <w:r w:rsidR="0048397F" w:rsidRPr="0048397F">
        <w:rPr>
          <w:lang w:val="en-GB"/>
        </w:rPr>
        <w:t>Head of "Research Center for European Integration"</w:t>
      </w:r>
      <w:r w:rsidR="0048397F">
        <w:rPr>
          <w:lang w:val="en-GB"/>
        </w:rPr>
        <w:t xml:space="preserve"> at</w:t>
      </w:r>
      <w:r w:rsidRPr="0048397F">
        <w:rPr>
          <w:lang w:val="en-US"/>
        </w:rPr>
        <w:t xml:space="preserve"> Univer</w:t>
      </w:r>
      <w:r w:rsidR="0048397F">
        <w:rPr>
          <w:lang w:val="en-US"/>
        </w:rPr>
        <w:t xml:space="preserve">sity of </w:t>
      </w:r>
      <w:r w:rsidRPr="0048397F">
        <w:rPr>
          <w:lang w:val="en-US"/>
        </w:rPr>
        <w:t>Hohenheim</w:t>
      </w:r>
    </w:p>
    <w:p w:rsidR="00577214" w:rsidRPr="0048397F" w:rsidRDefault="0048397F" w:rsidP="00577214">
      <w:pPr>
        <w:rPr>
          <w:lang w:val="en-US"/>
        </w:rPr>
      </w:pPr>
      <w:r w:rsidRPr="0048397F">
        <w:rPr>
          <w:lang w:val="en-US"/>
        </w:rPr>
        <w:t xml:space="preserve">Since </w:t>
      </w:r>
      <w:r w:rsidR="009743D3" w:rsidRPr="0048397F">
        <w:rPr>
          <w:lang w:val="en-US"/>
        </w:rPr>
        <w:t xml:space="preserve">2002: </w:t>
      </w:r>
      <w:r>
        <w:rPr>
          <w:lang w:val="en-GB"/>
        </w:rPr>
        <w:t>Member of the ECB Observer G</w:t>
      </w:r>
      <w:r w:rsidRPr="0048397F">
        <w:rPr>
          <w:lang w:val="en-GB"/>
        </w:rPr>
        <w:t>roup</w:t>
      </w:r>
    </w:p>
    <w:p w:rsidR="009743D3" w:rsidRPr="003370FE" w:rsidRDefault="009743D3" w:rsidP="009743D3">
      <w:pPr>
        <w:rPr>
          <w:lang w:val="en-US"/>
        </w:rPr>
      </w:pPr>
      <w:r w:rsidRPr="003370FE">
        <w:rPr>
          <w:lang w:val="en-US"/>
        </w:rPr>
        <w:lastRenderedPageBreak/>
        <w:t xml:space="preserve">2003-2007: </w:t>
      </w:r>
      <w:r w:rsidR="0048397F">
        <w:rPr>
          <w:lang w:val="en-US"/>
        </w:rPr>
        <w:t xml:space="preserve">Member of </w:t>
      </w:r>
      <w:r w:rsidR="00577214">
        <w:rPr>
          <w:lang w:val="en-US"/>
        </w:rPr>
        <w:t>“</w:t>
      </w:r>
      <w:r w:rsidR="003370FE" w:rsidRPr="003370FE">
        <w:rPr>
          <w:lang w:val="en-US"/>
        </w:rPr>
        <w:t>Adjunct Faculty Stuttgart Institute of Management and Technology</w:t>
      </w:r>
      <w:r w:rsidR="0048397F" w:rsidRPr="003370FE">
        <w:rPr>
          <w:lang w:val="en-US"/>
        </w:rPr>
        <w:t>“(</w:t>
      </w:r>
      <w:r w:rsidR="003370FE" w:rsidRPr="003370FE">
        <w:rPr>
          <w:lang w:val="en-US"/>
        </w:rPr>
        <w:t>SIMT)</w:t>
      </w:r>
      <w:r w:rsidR="003370FE">
        <w:rPr>
          <w:lang w:val="en-US"/>
        </w:rPr>
        <w:t>, Stuttgart</w:t>
      </w:r>
    </w:p>
    <w:p w:rsidR="009743D3" w:rsidRPr="00035678" w:rsidRDefault="0048397F" w:rsidP="009743D3">
      <w:pPr>
        <w:rPr>
          <w:lang w:val="en-US"/>
        </w:rPr>
      </w:pPr>
      <w:r>
        <w:rPr>
          <w:lang w:val="en-US"/>
        </w:rPr>
        <w:t>Since</w:t>
      </w:r>
      <w:r w:rsidR="00577214">
        <w:rPr>
          <w:lang w:val="en-US"/>
        </w:rPr>
        <w:t xml:space="preserve"> 2003: Research Fellow,</w:t>
      </w:r>
      <w:r w:rsidR="00A522C1">
        <w:rPr>
          <w:lang w:val="en-US"/>
        </w:rPr>
        <w:t xml:space="preserve"> </w:t>
      </w:r>
      <w:r w:rsidR="00A522C1" w:rsidRPr="00035678">
        <w:rPr>
          <w:lang w:val="en-US"/>
        </w:rPr>
        <w:t>Euro</w:t>
      </w:r>
      <w:r w:rsidR="009743D3" w:rsidRPr="00035678">
        <w:rPr>
          <w:lang w:val="en-US"/>
        </w:rPr>
        <w:t xml:space="preserve"> Area Business Cycle Network (EABCN)</w:t>
      </w:r>
    </w:p>
    <w:p w:rsidR="00EF245F" w:rsidRPr="00EF245F" w:rsidRDefault="009743D3" w:rsidP="009743D3">
      <w:pPr>
        <w:rPr>
          <w:lang w:val="en-US"/>
        </w:rPr>
      </w:pPr>
      <w:r w:rsidRPr="00EF245F">
        <w:rPr>
          <w:lang w:val="en-US"/>
        </w:rPr>
        <w:t>S</w:t>
      </w:r>
      <w:r w:rsidR="008016A8" w:rsidRPr="00EF245F">
        <w:rPr>
          <w:lang w:val="en-US"/>
        </w:rPr>
        <w:t>ince</w:t>
      </w:r>
      <w:r w:rsidRPr="00EF245F">
        <w:rPr>
          <w:lang w:val="en-US"/>
        </w:rPr>
        <w:t xml:space="preserve"> 2003: </w:t>
      </w:r>
      <w:r w:rsidR="00EF245F">
        <w:rPr>
          <w:lang w:val="en-US"/>
        </w:rPr>
        <w:t xml:space="preserve">Member of </w:t>
      </w:r>
      <w:r w:rsidR="004B5234">
        <w:rPr>
          <w:lang w:val="en-US"/>
        </w:rPr>
        <w:t xml:space="preserve">the </w:t>
      </w:r>
      <w:r w:rsidR="00577214">
        <w:rPr>
          <w:lang w:val="en-US"/>
        </w:rPr>
        <w:t>economic policy c</w:t>
      </w:r>
      <w:r w:rsidR="00EF245F">
        <w:rPr>
          <w:lang w:val="en-US"/>
        </w:rPr>
        <w:t>ommittee</w:t>
      </w:r>
      <w:r w:rsidR="00577214">
        <w:rPr>
          <w:lang w:val="en-US"/>
        </w:rPr>
        <w:t>,</w:t>
      </w:r>
      <w:r w:rsidR="00EF245F">
        <w:rPr>
          <w:lang w:val="en-US"/>
        </w:rPr>
        <w:t xml:space="preserve"> </w:t>
      </w:r>
      <w:r w:rsidR="00577214">
        <w:rPr>
          <w:lang w:val="en-US"/>
        </w:rPr>
        <w:t>Verein</w:t>
      </w:r>
      <w:r w:rsidR="00EF245F">
        <w:rPr>
          <w:lang w:val="en-US"/>
        </w:rPr>
        <w:t xml:space="preserve"> f</w:t>
      </w:r>
      <w:r w:rsidR="00577214">
        <w:rPr>
          <w:lang w:val="en-US"/>
        </w:rPr>
        <w:t>ür Socialpolitk</w:t>
      </w:r>
    </w:p>
    <w:p w:rsidR="00EF245F" w:rsidRDefault="0004638F" w:rsidP="009743D3">
      <w:pPr>
        <w:rPr>
          <w:lang w:val="en-US"/>
        </w:rPr>
      </w:pPr>
      <w:r>
        <w:rPr>
          <w:lang w:val="en-US"/>
        </w:rPr>
        <w:t>Since</w:t>
      </w:r>
      <w:r w:rsidR="009743D3" w:rsidRPr="00EF245F">
        <w:rPr>
          <w:lang w:val="en-US"/>
        </w:rPr>
        <w:t xml:space="preserve"> 2004: </w:t>
      </w:r>
      <w:r w:rsidR="00EF245F" w:rsidRPr="00EF245F">
        <w:rPr>
          <w:lang w:val="en-US"/>
        </w:rPr>
        <w:t xml:space="preserve">Member of </w:t>
      </w:r>
      <w:r w:rsidR="004B5234">
        <w:rPr>
          <w:lang w:val="en-US"/>
        </w:rPr>
        <w:t>the foreign trade</w:t>
      </w:r>
      <w:r w:rsidR="00577214">
        <w:rPr>
          <w:lang w:val="en-US"/>
        </w:rPr>
        <w:t xml:space="preserve"> committee, Verein</w:t>
      </w:r>
      <w:r w:rsidR="006A6306">
        <w:rPr>
          <w:lang w:val="en-US"/>
        </w:rPr>
        <w:t xml:space="preserve"> f</w:t>
      </w:r>
      <w:r w:rsidR="00577214">
        <w:rPr>
          <w:lang w:val="en-US"/>
        </w:rPr>
        <w:t>ür Socialpolitik</w:t>
      </w:r>
    </w:p>
    <w:p w:rsidR="009743D3" w:rsidRPr="007C55CE" w:rsidRDefault="007C55CE" w:rsidP="009743D3">
      <w:pPr>
        <w:rPr>
          <w:lang w:val="en-US"/>
        </w:rPr>
      </w:pPr>
      <w:r>
        <w:rPr>
          <w:lang w:val="en-US"/>
        </w:rPr>
        <w:t>Since</w:t>
      </w:r>
      <w:r w:rsidR="009743D3" w:rsidRPr="007C55CE">
        <w:rPr>
          <w:lang w:val="en-US"/>
        </w:rPr>
        <w:t xml:space="preserve"> 2004: </w:t>
      </w:r>
      <w:r w:rsidRPr="007C55CE">
        <w:rPr>
          <w:lang w:val="en-GB"/>
        </w:rPr>
        <w:t>Research Fellow</w:t>
      </w:r>
      <w:r w:rsidR="00577214">
        <w:rPr>
          <w:lang w:val="en-GB"/>
        </w:rPr>
        <w:t>,</w:t>
      </w:r>
      <w:r w:rsidRPr="007C55CE">
        <w:rPr>
          <w:lang w:val="en-GB"/>
        </w:rPr>
        <w:t xml:space="preserve"> Institute for the Study of Labor </w:t>
      </w:r>
      <w:r w:rsidR="009743D3" w:rsidRPr="007C55CE">
        <w:rPr>
          <w:lang w:val="en-US"/>
        </w:rPr>
        <w:t>(IZA</w:t>
      </w:r>
      <w:r w:rsidR="00577214">
        <w:rPr>
          <w:lang w:val="en-US"/>
        </w:rPr>
        <w:t>), Bonn</w:t>
      </w:r>
    </w:p>
    <w:p w:rsidR="009743D3" w:rsidRPr="00A522C1" w:rsidRDefault="009743D3" w:rsidP="009743D3">
      <w:pPr>
        <w:rPr>
          <w:lang w:val="en-US"/>
        </w:rPr>
      </w:pPr>
      <w:r w:rsidRPr="00A522C1">
        <w:rPr>
          <w:lang w:val="en-US"/>
        </w:rPr>
        <w:t xml:space="preserve">2004-2007: </w:t>
      </w:r>
      <w:r w:rsidR="007B01B8">
        <w:rPr>
          <w:lang w:val="en-GB"/>
        </w:rPr>
        <w:t>Board member,</w:t>
      </w:r>
      <w:r w:rsidR="00A522C1" w:rsidRPr="00A522C1">
        <w:rPr>
          <w:lang w:val="en-GB"/>
        </w:rPr>
        <w:t xml:space="preserve"> </w:t>
      </w:r>
      <w:r w:rsidRPr="00A522C1">
        <w:rPr>
          <w:lang w:val="en-US"/>
        </w:rPr>
        <w:t>CompetenceCenter Corp</w:t>
      </w:r>
      <w:r w:rsidR="00A522C1" w:rsidRPr="00A522C1">
        <w:rPr>
          <w:lang w:val="en-US"/>
        </w:rPr>
        <w:t>orate Finance &amp; Risk Management, Department of Economics</w:t>
      </w:r>
      <w:r w:rsidR="007B01B8">
        <w:rPr>
          <w:lang w:val="en-US"/>
        </w:rPr>
        <w:t>,</w:t>
      </w:r>
      <w:r w:rsidR="00A522C1" w:rsidRPr="00A522C1">
        <w:rPr>
          <w:lang w:val="en-US"/>
        </w:rPr>
        <w:t xml:space="preserve"> </w:t>
      </w:r>
      <w:r w:rsidRPr="00A522C1">
        <w:rPr>
          <w:lang w:val="en-US"/>
        </w:rPr>
        <w:t>Uni</w:t>
      </w:r>
      <w:r w:rsidR="00A522C1">
        <w:rPr>
          <w:lang w:val="en-US"/>
        </w:rPr>
        <w:t>versity of</w:t>
      </w:r>
      <w:r w:rsidRPr="00A522C1">
        <w:rPr>
          <w:lang w:val="en-US"/>
        </w:rPr>
        <w:t xml:space="preserve"> Hohenheim</w:t>
      </w:r>
    </w:p>
    <w:p w:rsidR="009743D3" w:rsidRPr="00A522C1" w:rsidRDefault="00A522C1" w:rsidP="00031C45">
      <w:pPr>
        <w:rPr>
          <w:lang w:val="en-US"/>
        </w:rPr>
      </w:pPr>
      <w:r>
        <w:rPr>
          <w:lang w:val="en-US"/>
        </w:rPr>
        <w:t>S</w:t>
      </w:r>
      <w:r w:rsidR="00031C45">
        <w:rPr>
          <w:lang w:val="en-US"/>
        </w:rPr>
        <w:t>ummer</w:t>
      </w:r>
      <w:r w:rsidR="007B01B8">
        <w:rPr>
          <w:lang w:val="en-US"/>
        </w:rPr>
        <w:t xml:space="preserve"> term 2005: </w:t>
      </w:r>
      <w:r w:rsidR="00031C45">
        <w:rPr>
          <w:lang w:val="en-US"/>
        </w:rPr>
        <w:t xml:space="preserve">Visiting </w:t>
      </w:r>
      <w:r w:rsidR="002520AF">
        <w:rPr>
          <w:lang w:val="en-US"/>
        </w:rPr>
        <w:t>Professor</w:t>
      </w:r>
      <w:r>
        <w:rPr>
          <w:lang w:val="en-US"/>
        </w:rPr>
        <w:t xml:space="preserve"> at</w:t>
      </w:r>
      <w:r w:rsidR="009743D3" w:rsidRPr="00A522C1">
        <w:rPr>
          <w:lang w:val="en-US"/>
        </w:rPr>
        <w:t xml:space="preserve"> Centre for Euro</w:t>
      </w:r>
      <w:r w:rsidR="00031C45">
        <w:rPr>
          <w:lang w:val="en-US"/>
        </w:rPr>
        <w:t xml:space="preserve">pean </w:t>
      </w:r>
      <w:r w:rsidR="009743D3" w:rsidRPr="00A522C1">
        <w:rPr>
          <w:lang w:val="en-US"/>
        </w:rPr>
        <w:t>Policy S</w:t>
      </w:r>
      <w:r w:rsidRPr="00A522C1">
        <w:rPr>
          <w:lang w:val="en-US"/>
        </w:rPr>
        <w:t>tudies (CEPS) in Br</w:t>
      </w:r>
      <w:r w:rsidR="007B01B8">
        <w:rPr>
          <w:lang w:val="en-US"/>
        </w:rPr>
        <w:t>u</w:t>
      </w:r>
      <w:r w:rsidRPr="00A522C1">
        <w:rPr>
          <w:lang w:val="en-US"/>
        </w:rPr>
        <w:t>ssel</w:t>
      </w:r>
      <w:r w:rsidR="007B01B8">
        <w:rPr>
          <w:lang w:val="en-US"/>
        </w:rPr>
        <w:t>s</w:t>
      </w:r>
      <w:r w:rsidRPr="00A522C1">
        <w:rPr>
          <w:lang w:val="en-US"/>
        </w:rPr>
        <w:t xml:space="preserve"> and </w:t>
      </w:r>
      <w:r w:rsidR="002520AF">
        <w:rPr>
          <w:lang w:val="en-US"/>
        </w:rPr>
        <w:t>R</w:t>
      </w:r>
      <w:r w:rsidRPr="00A522C1">
        <w:rPr>
          <w:lang w:val="en-US"/>
        </w:rPr>
        <w:t xml:space="preserve">esearch </w:t>
      </w:r>
      <w:r w:rsidR="002520AF">
        <w:rPr>
          <w:lang w:val="en-US"/>
        </w:rPr>
        <w:t>Professor</w:t>
      </w:r>
      <w:r w:rsidRPr="00A522C1">
        <w:rPr>
          <w:lang w:val="en-US"/>
        </w:rPr>
        <w:t xml:space="preserve"> at</w:t>
      </w:r>
      <w:r w:rsidR="00031C45">
        <w:rPr>
          <w:lang w:val="en-US"/>
        </w:rPr>
        <w:t xml:space="preserve"> Research </w:t>
      </w:r>
      <w:r w:rsidR="00031C45" w:rsidRPr="00A522C1">
        <w:rPr>
          <w:lang w:val="en-US"/>
        </w:rPr>
        <w:t>Depar</w:t>
      </w:r>
      <w:r w:rsidR="00031C45">
        <w:rPr>
          <w:lang w:val="en-US"/>
        </w:rPr>
        <w:t>tment of the</w:t>
      </w:r>
      <w:r w:rsidR="00031C45" w:rsidRPr="00A522C1">
        <w:rPr>
          <w:lang w:val="en-US"/>
        </w:rPr>
        <w:t xml:space="preserve"> </w:t>
      </w:r>
      <w:r w:rsidR="00031C45">
        <w:rPr>
          <w:lang w:val="en-US"/>
        </w:rPr>
        <w:t>Austrian</w:t>
      </w:r>
      <w:r w:rsidR="007B01B8">
        <w:rPr>
          <w:lang w:val="en-US"/>
        </w:rPr>
        <w:t xml:space="preserve"> Nationalbank (OeNB),</w:t>
      </w:r>
      <w:r w:rsidR="00031C45" w:rsidRPr="00A522C1">
        <w:rPr>
          <w:lang w:val="en-US"/>
        </w:rPr>
        <w:t xml:space="preserve"> </w:t>
      </w:r>
      <w:r w:rsidR="007B01B8">
        <w:rPr>
          <w:lang w:val="en-US"/>
        </w:rPr>
        <w:t>Vienna</w:t>
      </w:r>
    </w:p>
    <w:p w:rsidR="009743D3" w:rsidRPr="007B01B8" w:rsidRDefault="00031C45" w:rsidP="009743D3">
      <w:r w:rsidRPr="007B01B8">
        <w:t>Since</w:t>
      </w:r>
      <w:r w:rsidR="009743D3" w:rsidRPr="007B01B8">
        <w:t xml:space="preserve"> 2005: </w:t>
      </w:r>
      <w:r w:rsidR="00976CC6">
        <w:t>M</w:t>
      </w:r>
      <w:r w:rsidR="007B01B8">
        <w:t>ember</w:t>
      </w:r>
      <w:r w:rsidR="00976CC6">
        <w:t xml:space="preserve"> of</w:t>
      </w:r>
      <w:r w:rsidRPr="007B01B8">
        <w:t xml:space="preserve"> “Arbeitskreis Europäische Integration” </w:t>
      </w:r>
      <w:r w:rsidR="009743D3" w:rsidRPr="007B01B8">
        <w:t>(AEI)</w:t>
      </w:r>
    </w:p>
    <w:p w:rsidR="009743D3" w:rsidRPr="00031C45" w:rsidRDefault="00031C45" w:rsidP="009743D3">
      <w:pPr>
        <w:rPr>
          <w:lang w:val="en-US"/>
        </w:rPr>
      </w:pPr>
      <w:r w:rsidRPr="00031C45">
        <w:rPr>
          <w:lang w:val="en-US"/>
        </w:rPr>
        <w:t xml:space="preserve">Since </w:t>
      </w:r>
      <w:r w:rsidR="009743D3" w:rsidRPr="00031C45">
        <w:rPr>
          <w:lang w:val="en-US"/>
        </w:rPr>
        <w:t xml:space="preserve">2006: </w:t>
      </w:r>
      <w:r w:rsidRPr="00031C45">
        <w:rPr>
          <w:lang w:val="en-GB"/>
        </w:rPr>
        <w:t xml:space="preserve">Member of </w:t>
      </w:r>
      <w:r w:rsidR="00976CC6">
        <w:rPr>
          <w:lang w:val="en-GB"/>
        </w:rPr>
        <w:t>s</w:t>
      </w:r>
      <w:r w:rsidRPr="00031C45">
        <w:rPr>
          <w:lang w:val="en-GB"/>
        </w:rPr>
        <w:t xml:space="preserve">cientific </w:t>
      </w:r>
      <w:r w:rsidR="00976CC6">
        <w:rPr>
          <w:lang w:val="en-GB"/>
        </w:rPr>
        <w:t>a</w:t>
      </w:r>
      <w:r w:rsidRPr="00031C45">
        <w:rPr>
          <w:lang w:val="en-GB"/>
        </w:rPr>
        <w:t xml:space="preserve">dvisory </w:t>
      </w:r>
      <w:r w:rsidR="00976CC6">
        <w:rPr>
          <w:lang w:val="en-GB"/>
        </w:rPr>
        <w:t>council,</w:t>
      </w:r>
      <w:r w:rsidRPr="00031C45">
        <w:rPr>
          <w:lang w:val="en-GB"/>
        </w:rPr>
        <w:t xml:space="preserve"> Institut</w:t>
      </w:r>
      <w:r w:rsidR="00976CC6">
        <w:rPr>
          <w:lang w:val="en-GB"/>
        </w:rPr>
        <w:t>e</w:t>
      </w:r>
      <w:r w:rsidRPr="00031C45">
        <w:rPr>
          <w:lang w:val="en-GB"/>
        </w:rPr>
        <w:t xml:space="preserve"> </w:t>
      </w:r>
      <w:r w:rsidR="00976CC6">
        <w:rPr>
          <w:lang w:val="en-GB"/>
        </w:rPr>
        <w:t>of</w:t>
      </w:r>
      <w:r w:rsidRPr="00031C45">
        <w:rPr>
          <w:lang w:val="en-GB"/>
        </w:rPr>
        <w:t xml:space="preserve"> </w:t>
      </w:r>
      <w:r w:rsidR="00976CC6">
        <w:rPr>
          <w:lang w:val="en-GB"/>
        </w:rPr>
        <w:t>Applied Ec</w:t>
      </w:r>
      <w:r w:rsidR="00976CC6">
        <w:rPr>
          <w:lang w:val="en-GB"/>
        </w:rPr>
        <w:t>o</w:t>
      </w:r>
      <w:r w:rsidR="00976CC6">
        <w:rPr>
          <w:lang w:val="en-GB"/>
        </w:rPr>
        <w:t>nomic Research</w:t>
      </w:r>
      <w:r w:rsidRPr="00031C45">
        <w:rPr>
          <w:lang w:val="en-GB"/>
        </w:rPr>
        <w:t xml:space="preserve"> </w:t>
      </w:r>
      <w:r w:rsidR="009743D3" w:rsidRPr="00031C45">
        <w:rPr>
          <w:lang w:val="en-US"/>
        </w:rPr>
        <w:t>(IAW), Tübingen</w:t>
      </w:r>
    </w:p>
    <w:p w:rsidR="009B4125" w:rsidRDefault="00976CC6" w:rsidP="009B4125">
      <w:pPr>
        <w:rPr>
          <w:lang w:val="en-US"/>
        </w:rPr>
      </w:pPr>
      <w:r>
        <w:rPr>
          <w:lang w:val="en-US"/>
        </w:rPr>
        <w:t>2006-</w:t>
      </w:r>
      <w:r w:rsidR="009743D3" w:rsidRPr="009B4125">
        <w:rPr>
          <w:lang w:val="en-US"/>
        </w:rPr>
        <w:t xml:space="preserve">2007: </w:t>
      </w:r>
      <w:r w:rsidR="009B4125" w:rsidRPr="009B4125">
        <w:rPr>
          <w:lang w:val="en-US"/>
        </w:rPr>
        <w:t>Member of R</w:t>
      </w:r>
      <w:r w:rsidR="009B4125">
        <w:rPr>
          <w:lang w:val="en-US"/>
        </w:rPr>
        <w:t>esearch Center ‘Innovation and Service’</w:t>
      </w:r>
      <w:r>
        <w:rPr>
          <w:lang w:val="en-US"/>
        </w:rPr>
        <w:t>,</w:t>
      </w:r>
      <w:r w:rsidR="009B4125">
        <w:rPr>
          <w:lang w:val="en-US"/>
        </w:rPr>
        <w:t xml:space="preserve"> University of Hohenheim</w:t>
      </w:r>
    </w:p>
    <w:p w:rsidR="002D24BE" w:rsidRPr="002D24BE" w:rsidRDefault="009743D3" w:rsidP="009743D3">
      <w:pPr>
        <w:rPr>
          <w:lang w:val="en-US"/>
        </w:rPr>
      </w:pPr>
      <w:r w:rsidRPr="002D24BE">
        <w:rPr>
          <w:lang w:val="en-US"/>
        </w:rPr>
        <w:t xml:space="preserve">2006-2007: </w:t>
      </w:r>
      <w:r w:rsidR="002D24BE" w:rsidRPr="002D24BE">
        <w:rPr>
          <w:lang w:val="en-US"/>
        </w:rPr>
        <w:t xml:space="preserve">Dean of </w:t>
      </w:r>
      <w:r w:rsidR="00976CC6">
        <w:rPr>
          <w:lang w:val="en-US"/>
        </w:rPr>
        <w:t>Faculty of Economic</w:t>
      </w:r>
      <w:r w:rsidR="002D24BE" w:rsidRPr="002D24BE">
        <w:rPr>
          <w:lang w:val="en-US"/>
        </w:rPr>
        <w:t xml:space="preserve"> and S</w:t>
      </w:r>
      <w:r w:rsidR="002D24BE">
        <w:rPr>
          <w:lang w:val="en-US"/>
        </w:rPr>
        <w:t>ocial</w:t>
      </w:r>
      <w:r w:rsidR="00976CC6">
        <w:rPr>
          <w:lang w:val="en-US"/>
        </w:rPr>
        <w:t xml:space="preserve"> </w:t>
      </w:r>
      <w:r w:rsidR="002D24BE">
        <w:rPr>
          <w:lang w:val="en-US"/>
        </w:rPr>
        <w:t>Scien</w:t>
      </w:r>
      <w:r w:rsidR="00976CC6">
        <w:rPr>
          <w:lang w:val="en-US"/>
        </w:rPr>
        <w:t>ces,</w:t>
      </w:r>
      <w:r w:rsidR="002D24BE">
        <w:rPr>
          <w:lang w:val="en-US"/>
        </w:rPr>
        <w:t xml:space="preserve"> University of H</w:t>
      </w:r>
      <w:r w:rsidR="002D24BE">
        <w:rPr>
          <w:lang w:val="en-US"/>
        </w:rPr>
        <w:t>o</w:t>
      </w:r>
      <w:r w:rsidR="002D24BE">
        <w:rPr>
          <w:lang w:val="en-US"/>
        </w:rPr>
        <w:t>henheim</w:t>
      </w:r>
    </w:p>
    <w:p w:rsidR="009743D3" w:rsidRPr="004F7AB9" w:rsidRDefault="00976CC6" w:rsidP="009743D3">
      <w:pPr>
        <w:rPr>
          <w:lang w:val="en-US"/>
        </w:rPr>
      </w:pPr>
      <w:r>
        <w:rPr>
          <w:lang w:val="en-US"/>
        </w:rPr>
        <w:t>Since s</w:t>
      </w:r>
      <w:r w:rsidR="004F7AB9" w:rsidRPr="004F7AB9">
        <w:rPr>
          <w:lang w:val="en-US"/>
        </w:rPr>
        <w:t>ummer</w:t>
      </w:r>
      <w:r>
        <w:rPr>
          <w:lang w:val="en-US"/>
        </w:rPr>
        <w:t xml:space="preserve"> </w:t>
      </w:r>
      <w:r w:rsidR="004F7AB9" w:rsidRPr="004F7AB9">
        <w:rPr>
          <w:lang w:val="en-US"/>
        </w:rPr>
        <w:t>term</w:t>
      </w:r>
      <w:r w:rsidR="009743D3" w:rsidRPr="004F7AB9">
        <w:rPr>
          <w:lang w:val="en-US"/>
        </w:rPr>
        <w:t xml:space="preserve"> 2007: </w:t>
      </w:r>
      <w:r w:rsidR="004F7AB9" w:rsidRPr="004F7AB9">
        <w:rPr>
          <w:lang w:val="en-GB"/>
        </w:rPr>
        <w:t xml:space="preserve">Full </w:t>
      </w:r>
      <w:r w:rsidR="00842963">
        <w:rPr>
          <w:lang w:val="en-GB"/>
        </w:rPr>
        <w:t>Professor for E</w:t>
      </w:r>
      <w:r w:rsidR="004F7AB9" w:rsidRPr="004F7AB9">
        <w:rPr>
          <w:lang w:val="en-GB"/>
        </w:rPr>
        <w:t xml:space="preserve">conomics (W3), </w:t>
      </w:r>
      <w:r w:rsidR="002E4B4E">
        <w:rPr>
          <w:lang w:val="en-GB"/>
        </w:rPr>
        <w:t>in particular</w:t>
      </w:r>
      <w:r>
        <w:rPr>
          <w:lang w:val="en-GB"/>
        </w:rPr>
        <w:t xml:space="preserve"> m</w:t>
      </w:r>
      <w:r w:rsidR="004F7AB9" w:rsidRPr="004F7AB9">
        <w:rPr>
          <w:lang w:val="en-GB"/>
        </w:rPr>
        <w:t>acroeconomics, University of Duisbu</w:t>
      </w:r>
      <w:r>
        <w:rPr>
          <w:lang w:val="en-GB"/>
        </w:rPr>
        <w:t>rg-Essen (Campus Essen)</w:t>
      </w:r>
    </w:p>
    <w:p w:rsidR="009A38B4" w:rsidRPr="009A38B4" w:rsidRDefault="00976CC6" w:rsidP="009743D3">
      <w:pPr>
        <w:rPr>
          <w:lang w:val="en-US"/>
        </w:rPr>
      </w:pPr>
      <w:r>
        <w:rPr>
          <w:lang w:val="en-US"/>
        </w:rPr>
        <w:t>Since</w:t>
      </w:r>
      <w:r w:rsidR="004F7AB9">
        <w:rPr>
          <w:lang w:val="en-US"/>
        </w:rPr>
        <w:t xml:space="preserve"> </w:t>
      </w:r>
      <w:r>
        <w:rPr>
          <w:lang w:val="en-US"/>
        </w:rPr>
        <w:t>s</w:t>
      </w:r>
      <w:r w:rsidR="004F7AB9">
        <w:rPr>
          <w:lang w:val="en-US"/>
        </w:rPr>
        <w:t>ummer</w:t>
      </w:r>
      <w:r>
        <w:rPr>
          <w:lang w:val="en-US"/>
        </w:rPr>
        <w:t xml:space="preserve"> </w:t>
      </w:r>
      <w:r w:rsidR="004F7AB9">
        <w:rPr>
          <w:lang w:val="en-US"/>
        </w:rPr>
        <w:t xml:space="preserve">term 2007: Member of </w:t>
      </w:r>
      <w:r w:rsidR="009A38B4" w:rsidRPr="009A38B4">
        <w:rPr>
          <w:lang w:val="en-US"/>
        </w:rPr>
        <w:t>Adjunct Faculty</w:t>
      </w:r>
      <w:r>
        <w:rPr>
          <w:lang w:val="en-US"/>
        </w:rPr>
        <w:t>,</w:t>
      </w:r>
      <w:r w:rsidR="009A38B4" w:rsidRPr="009A38B4">
        <w:rPr>
          <w:lang w:val="en-US"/>
        </w:rPr>
        <w:t xml:space="preserve"> Ruhr Graduate School </w:t>
      </w:r>
      <w:r w:rsidR="009B6D4A">
        <w:rPr>
          <w:lang w:val="en-US"/>
        </w:rPr>
        <w:t>in</w:t>
      </w:r>
      <w:r w:rsidR="009A38B4" w:rsidRPr="009A38B4">
        <w:rPr>
          <w:lang w:val="en-US"/>
        </w:rPr>
        <w:t xml:space="preserve"> Economics (RGS</w:t>
      </w:r>
      <w:r>
        <w:rPr>
          <w:lang w:val="en-US"/>
        </w:rPr>
        <w:t xml:space="preserve"> Econ</w:t>
      </w:r>
      <w:r w:rsidR="009A38B4" w:rsidRPr="009A38B4">
        <w:rPr>
          <w:lang w:val="en-US"/>
        </w:rPr>
        <w:t>)</w:t>
      </w:r>
    </w:p>
    <w:p w:rsidR="009743D3" w:rsidRPr="004F7AB9" w:rsidRDefault="004F7AB9" w:rsidP="009743D3">
      <w:pPr>
        <w:rPr>
          <w:lang w:val="en-US"/>
        </w:rPr>
      </w:pPr>
      <w:r w:rsidRPr="004F7AB9">
        <w:rPr>
          <w:lang w:val="en-US"/>
        </w:rPr>
        <w:t xml:space="preserve">Since 2008: Visiting </w:t>
      </w:r>
      <w:r w:rsidR="002520AF">
        <w:rPr>
          <w:lang w:val="en-US"/>
        </w:rPr>
        <w:t>Professor</w:t>
      </w:r>
      <w:r w:rsidRPr="004F7AB9">
        <w:rPr>
          <w:lang w:val="en-US"/>
        </w:rPr>
        <w:t xml:space="preserve"> at </w:t>
      </w:r>
      <w:r w:rsidR="00842963">
        <w:rPr>
          <w:lang w:val="en-US"/>
        </w:rPr>
        <w:t xml:space="preserve">the </w:t>
      </w:r>
      <w:r w:rsidRPr="004F7AB9">
        <w:rPr>
          <w:lang w:val="en-US"/>
        </w:rPr>
        <w:t>European</w:t>
      </w:r>
      <w:r w:rsidR="00976CC6">
        <w:rPr>
          <w:lang w:val="en-US"/>
        </w:rPr>
        <w:t xml:space="preserve"> </w:t>
      </w:r>
      <w:r w:rsidR="009743D3" w:rsidRPr="004F7AB9">
        <w:rPr>
          <w:lang w:val="en-US"/>
        </w:rPr>
        <w:t>Institut</w:t>
      </w:r>
      <w:r w:rsidR="00842963">
        <w:rPr>
          <w:lang w:val="en-US"/>
        </w:rPr>
        <w:t xml:space="preserve">e, </w:t>
      </w:r>
      <w:r>
        <w:rPr>
          <w:lang w:val="en-US"/>
        </w:rPr>
        <w:t>University of</w:t>
      </w:r>
      <w:r w:rsidR="009743D3" w:rsidRPr="004F7AB9">
        <w:rPr>
          <w:lang w:val="en-US"/>
        </w:rPr>
        <w:t xml:space="preserve"> Saa</w:t>
      </w:r>
      <w:r w:rsidR="009743D3" w:rsidRPr="004F7AB9">
        <w:rPr>
          <w:lang w:val="en-US"/>
        </w:rPr>
        <w:t>r</w:t>
      </w:r>
      <w:r w:rsidR="009743D3" w:rsidRPr="004F7AB9">
        <w:rPr>
          <w:lang w:val="en-US"/>
        </w:rPr>
        <w:t>brücken</w:t>
      </w:r>
    </w:p>
    <w:p w:rsidR="009743D3" w:rsidRPr="004F7AB9" w:rsidRDefault="00976CC6" w:rsidP="009743D3">
      <w:pPr>
        <w:rPr>
          <w:lang w:val="en-US"/>
        </w:rPr>
      </w:pPr>
      <w:r>
        <w:rPr>
          <w:lang w:val="en-US"/>
        </w:rPr>
        <w:t>From s</w:t>
      </w:r>
      <w:r w:rsidR="004F7AB9" w:rsidRPr="004F7AB9">
        <w:rPr>
          <w:lang w:val="en-US"/>
        </w:rPr>
        <w:t>ummer</w:t>
      </w:r>
      <w:r>
        <w:rPr>
          <w:lang w:val="en-US"/>
        </w:rPr>
        <w:t xml:space="preserve"> </w:t>
      </w:r>
      <w:r w:rsidR="004F7AB9" w:rsidRPr="004F7AB9">
        <w:rPr>
          <w:lang w:val="en-US"/>
        </w:rPr>
        <w:t>term</w:t>
      </w:r>
      <w:r w:rsidR="009743D3" w:rsidRPr="004F7AB9">
        <w:rPr>
          <w:lang w:val="en-US"/>
        </w:rPr>
        <w:t xml:space="preserve"> 2008: </w:t>
      </w:r>
      <w:r w:rsidR="004F7AB9" w:rsidRPr="004F7AB9">
        <w:rPr>
          <w:lang w:val="en-US"/>
        </w:rPr>
        <w:t>Director of Institute of Busin</w:t>
      </w:r>
      <w:r w:rsidR="004F7AB9">
        <w:rPr>
          <w:lang w:val="en-US"/>
        </w:rPr>
        <w:t>ess and Economic Stu</w:t>
      </w:r>
      <w:r w:rsidR="004F7AB9">
        <w:rPr>
          <w:lang w:val="en-US"/>
        </w:rPr>
        <w:t>d</w:t>
      </w:r>
      <w:r w:rsidR="004F7AB9">
        <w:rPr>
          <w:lang w:val="en-US"/>
        </w:rPr>
        <w:t xml:space="preserve">ies </w:t>
      </w:r>
      <w:r w:rsidR="004F7AB9" w:rsidRPr="004F7AB9">
        <w:rPr>
          <w:lang w:val="en-US"/>
        </w:rPr>
        <w:t>(IBES)</w:t>
      </w:r>
      <w:r>
        <w:rPr>
          <w:lang w:val="en-US"/>
        </w:rPr>
        <w:t>,</w:t>
      </w:r>
      <w:r w:rsidR="004F7AB9" w:rsidRPr="004F7AB9">
        <w:rPr>
          <w:lang w:val="en-US"/>
        </w:rPr>
        <w:t xml:space="preserve"> University Duisburg-Essen</w:t>
      </w:r>
      <w:r w:rsidR="000E5D72">
        <w:rPr>
          <w:lang w:val="en-US"/>
        </w:rPr>
        <w:t xml:space="preserve"> (Campus Essen)</w:t>
      </w:r>
    </w:p>
    <w:p w:rsidR="009D0511" w:rsidRPr="009D0511" w:rsidRDefault="009743D3" w:rsidP="009743D3">
      <w:pPr>
        <w:rPr>
          <w:lang w:val="en-US"/>
        </w:rPr>
      </w:pPr>
      <w:r w:rsidRPr="009D0511">
        <w:rPr>
          <w:lang w:val="en-US"/>
        </w:rPr>
        <w:t xml:space="preserve">11/2008: </w:t>
      </w:r>
      <w:r w:rsidR="009D0511" w:rsidRPr="009D0511">
        <w:rPr>
          <w:lang w:val="en-US"/>
        </w:rPr>
        <w:t xml:space="preserve">Nomination </w:t>
      </w:r>
      <w:r w:rsidR="009D0511">
        <w:rPr>
          <w:lang w:val="en-US"/>
        </w:rPr>
        <w:t xml:space="preserve">Vice President of the German Institute </w:t>
      </w:r>
      <w:r w:rsidR="00976CC6">
        <w:rPr>
          <w:lang w:val="en-US"/>
        </w:rPr>
        <w:t>for</w:t>
      </w:r>
      <w:r w:rsidR="009D0511">
        <w:rPr>
          <w:lang w:val="en-US"/>
        </w:rPr>
        <w:t xml:space="preserve"> Ec</w:t>
      </w:r>
      <w:r w:rsidR="00976CC6">
        <w:rPr>
          <w:lang w:val="en-US"/>
        </w:rPr>
        <w:t>onomic R</w:t>
      </w:r>
      <w:r w:rsidR="00976CC6">
        <w:rPr>
          <w:lang w:val="en-US"/>
        </w:rPr>
        <w:t>e</w:t>
      </w:r>
      <w:r w:rsidR="00976CC6">
        <w:rPr>
          <w:lang w:val="en-US"/>
        </w:rPr>
        <w:t>search (DIW), Berlin</w:t>
      </w:r>
      <w:r w:rsidR="00501FA6">
        <w:rPr>
          <w:lang w:val="en-US"/>
        </w:rPr>
        <w:t xml:space="preserve"> </w:t>
      </w:r>
      <w:r w:rsidR="00976CC6">
        <w:rPr>
          <w:lang w:val="en-US"/>
        </w:rPr>
        <w:t>(o</w:t>
      </w:r>
      <w:r w:rsidR="00501FA6">
        <w:rPr>
          <w:lang w:val="en-US"/>
        </w:rPr>
        <w:t>ffer declined</w:t>
      </w:r>
      <w:r w:rsidR="00976CC6">
        <w:rPr>
          <w:lang w:val="en-US"/>
        </w:rPr>
        <w:t>)</w:t>
      </w:r>
    </w:p>
    <w:p w:rsidR="009743D3" w:rsidRPr="000E5D72" w:rsidRDefault="004E7537" w:rsidP="009743D3">
      <w:pPr>
        <w:rPr>
          <w:lang w:val="en-US"/>
        </w:rPr>
      </w:pPr>
      <w:r>
        <w:rPr>
          <w:lang w:val="en-US"/>
        </w:rPr>
        <w:t>10</w:t>
      </w:r>
      <w:r w:rsidR="009743D3" w:rsidRPr="000E5D72">
        <w:rPr>
          <w:lang w:val="en-US"/>
        </w:rPr>
        <w:t>/2009</w:t>
      </w:r>
      <w:r>
        <w:rPr>
          <w:lang w:val="en-US"/>
        </w:rPr>
        <w:t>-09/2012</w:t>
      </w:r>
      <w:r w:rsidR="009743D3" w:rsidRPr="000E5D72">
        <w:rPr>
          <w:lang w:val="en-US"/>
        </w:rPr>
        <w:t xml:space="preserve">: </w:t>
      </w:r>
      <w:r w:rsidR="000E5D72" w:rsidRPr="000E5D72">
        <w:rPr>
          <w:lang w:val="en-US"/>
        </w:rPr>
        <w:t xml:space="preserve">Research </w:t>
      </w:r>
      <w:r w:rsidR="00976CC6">
        <w:rPr>
          <w:lang w:val="en-US"/>
        </w:rPr>
        <w:t>D</w:t>
      </w:r>
      <w:r w:rsidR="000E5D72" w:rsidRPr="000E5D72">
        <w:rPr>
          <w:lang w:val="en-US"/>
        </w:rPr>
        <w:t xml:space="preserve">irector </w:t>
      </w:r>
      <w:r>
        <w:rPr>
          <w:lang w:val="en-US"/>
        </w:rPr>
        <w:t>for</w:t>
      </w:r>
      <w:r w:rsidR="00976CC6">
        <w:rPr>
          <w:lang w:val="en-US"/>
        </w:rPr>
        <w:t xml:space="preserve"> </w:t>
      </w:r>
      <w:r w:rsidR="000E5D72" w:rsidRPr="000E5D72">
        <w:rPr>
          <w:lang w:val="en-US"/>
        </w:rPr>
        <w:t>International Macroeconomics, German Institute for Economic Research (</w:t>
      </w:r>
      <w:r w:rsidR="000E5D72" w:rsidRPr="000E5D72">
        <w:rPr>
          <w:lang w:val="en-GB"/>
        </w:rPr>
        <w:t>DIW)</w:t>
      </w:r>
      <w:r w:rsidR="00976CC6">
        <w:rPr>
          <w:lang w:val="en-GB"/>
        </w:rPr>
        <w:t>,</w:t>
      </w:r>
      <w:r w:rsidR="000E5D72" w:rsidRPr="000E5D72">
        <w:rPr>
          <w:lang w:val="en-GB"/>
        </w:rPr>
        <w:t xml:space="preserve"> Berlin</w:t>
      </w:r>
    </w:p>
    <w:p w:rsidR="000E5D72" w:rsidRPr="000E5D72" w:rsidRDefault="000E5D72" w:rsidP="009743D3">
      <w:pPr>
        <w:rPr>
          <w:lang w:val="en-US"/>
        </w:rPr>
      </w:pPr>
      <w:r w:rsidRPr="000E5D72">
        <w:rPr>
          <w:lang w:val="en-US"/>
        </w:rPr>
        <w:t>Since</w:t>
      </w:r>
      <w:r w:rsidR="009743D3" w:rsidRPr="000E5D72">
        <w:rPr>
          <w:lang w:val="en-US"/>
        </w:rPr>
        <w:t xml:space="preserve"> 2009: </w:t>
      </w:r>
      <w:r w:rsidR="00976CC6">
        <w:rPr>
          <w:lang w:val="en-US"/>
        </w:rPr>
        <w:t>Member of</w:t>
      </w:r>
      <w:r w:rsidR="009743D3" w:rsidRPr="000E5D72">
        <w:rPr>
          <w:lang w:val="en-US"/>
        </w:rPr>
        <w:t xml:space="preserve"> „Monetary Experts Panel“</w:t>
      </w:r>
      <w:r w:rsidR="00976CC6">
        <w:rPr>
          <w:lang w:val="en-US"/>
        </w:rPr>
        <w:t>,</w:t>
      </w:r>
      <w:r w:rsidRPr="000E5D72">
        <w:rPr>
          <w:lang w:val="en-US"/>
        </w:rPr>
        <w:t xml:space="preserve"> European Parliament</w:t>
      </w:r>
      <w:r w:rsidR="00976CC6">
        <w:rPr>
          <w:lang w:val="en-US"/>
        </w:rPr>
        <w:t>, Bru</w:t>
      </w:r>
      <w:r w:rsidR="00976CC6">
        <w:rPr>
          <w:lang w:val="en-US"/>
        </w:rPr>
        <w:t>s</w:t>
      </w:r>
      <w:r w:rsidR="00976CC6">
        <w:rPr>
          <w:lang w:val="en-US"/>
        </w:rPr>
        <w:t>sels</w:t>
      </w:r>
    </w:p>
    <w:p w:rsidR="009743D3" w:rsidRPr="000E5D72" w:rsidRDefault="000E5D72" w:rsidP="009743D3">
      <w:pPr>
        <w:rPr>
          <w:lang w:val="en-US"/>
        </w:rPr>
      </w:pPr>
      <w:r w:rsidRPr="000E5D72">
        <w:rPr>
          <w:lang w:val="en-US"/>
        </w:rPr>
        <w:t>Since</w:t>
      </w:r>
      <w:r w:rsidR="009743D3" w:rsidRPr="000E5D72">
        <w:rPr>
          <w:lang w:val="en-US"/>
        </w:rPr>
        <w:t xml:space="preserve"> 2009: </w:t>
      </w:r>
      <w:r w:rsidRPr="000E5D72">
        <w:rPr>
          <w:lang w:val="en-GB"/>
        </w:rPr>
        <w:t>Member of Council</w:t>
      </w:r>
      <w:r w:rsidR="00976CC6">
        <w:rPr>
          <w:lang w:val="en-GB"/>
        </w:rPr>
        <w:t>,</w:t>
      </w:r>
      <w:r w:rsidRPr="000E5D72">
        <w:rPr>
          <w:lang w:val="en-GB"/>
        </w:rPr>
        <w:t xml:space="preserve"> </w:t>
      </w:r>
      <w:r w:rsidR="00976CC6">
        <w:rPr>
          <w:lang w:val="en-GB"/>
        </w:rPr>
        <w:t>Institute for European Policy (IEP), Berlin</w:t>
      </w:r>
    </w:p>
    <w:p w:rsidR="009743D3" w:rsidRPr="000E5D72" w:rsidRDefault="000E5D72" w:rsidP="009743D3">
      <w:pPr>
        <w:rPr>
          <w:lang w:val="en-US"/>
        </w:rPr>
      </w:pPr>
      <w:r w:rsidRPr="000E5D72">
        <w:rPr>
          <w:lang w:val="en-US"/>
        </w:rPr>
        <w:t>Since</w:t>
      </w:r>
      <w:r w:rsidR="009743D3" w:rsidRPr="000E5D72">
        <w:rPr>
          <w:lang w:val="en-US"/>
        </w:rPr>
        <w:t xml:space="preserve"> 2009: </w:t>
      </w:r>
      <w:r w:rsidRPr="000E5D72">
        <w:rPr>
          <w:lang w:val="en-US"/>
        </w:rPr>
        <w:t>Board Member</w:t>
      </w:r>
      <w:r w:rsidR="00976CC6">
        <w:rPr>
          <w:lang w:val="en-US"/>
        </w:rPr>
        <w:t>,</w:t>
      </w:r>
      <w:r w:rsidRPr="000E5D72">
        <w:rPr>
          <w:lang w:val="en-US"/>
        </w:rPr>
        <w:t xml:space="preserve"> </w:t>
      </w:r>
      <w:r w:rsidRPr="000E5D72">
        <w:rPr>
          <w:lang w:val="en-GB"/>
        </w:rPr>
        <w:t xml:space="preserve">Council of “Arbeitskreis Europäische Integration” </w:t>
      </w:r>
      <w:r w:rsidR="009743D3" w:rsidRPr="000E5D72">
        <w:rPr>
          <w:lang w:val="en-US"/>
        </w:rPr>
        <w:t>(AEI)</w:t>
      </w:r>
    </w:p>
    <w:p w:rsidR="009743D3" w:rsidRDefault="000E5D72" w:rsidP="009743D3">
      <w:pPr>
        <w:rPr>
          <w:lang w:val="en-US"/>
        </w:rPr>
      </w:pPr>
      <w:r w:rsidRPr="000E5D72">
        <w:rPr>
          <w:lang w:val="en-US"/>
        </w:rPr>
        <w:t>Since</w:t>
      </w:r>
      <w:r w:rsidR="00976CC6">
        <w:rPr>
          <w:lang w:val="en-US"/>
        </w:rPr>
        <w:t xml:space="preserve"> 2011: Visiting </w:t>
      </w:r>
      <w:r w:rsidR="002520AF">
        <w:rPr>
          <w:lang w:val="en-US"/>
        </w:rPr>
        <w:t>Professor</w:t>
      </w:r>
      <w:r>
        <w:rPr>
          <w:lang w:val="en-US"/>
        </w:rPr>
        <w:t xml:space="preserve"> at </w:t>
      </w:r>
      <w:r w:rsidR="009743D3" w:rsidRPr="000E5D72">
        <w:rPr>
          <w:lang w:val="en-US"/>
        </w:rPr>
        <w:t>Hertie School of Governance, Berlin</w:t>
      </w:r>
    </w:p>
    <w:p w:rsidR="00BE39CF" w:rsidRDefault="00BE39CF" w:rsidP="009743D3">
      <w:pPr>
        <w:rPr>
          <w:lang w:val="en-US"/>
        </w:rPr>
      </w:pPr>
      <w:r>
        <w:rPr>
          <w:lang w:val="en-US"/>
        </w:rPr>
        <w:t>Since 2012: (Ad personam) Jean Monnet Professor</w:t>
      </w:r>
      <w:r w:rsidR="0080274B">
        <w:rPr>
          <w:lang w:val="en-US"/>
        </w:rPr>
        <w:t>, University of Duisburg-Essen</w:t>
      </w:r>
    </w:p>
    <w:p w:rsidR="00750CEA" w:rsidRDefault="00750CEA" w:rsidP="00750CEA">
      <w:pPr>
        <w:rPr>
          <w:lang w:val="en-US"/>
        </w:rPr>
      </w:pPr>
      <w:r w:rsidRPr="00750CEA">
        <w:rPr>
          <w:lang w:val="en-US"/>
        </w:rPr>
        <w:t>S</w:t>
      </w:r>
      <w:r>
        <w:rPr>
          <w:lang w:val="en-US"/>
        </w:rPr>
        <w:t>ince</w:t>
      </w:r>
      <w:r w:rsidRPr="00750CEA">
        <w:rPr>
          <w:lang w:val="en-US"/>
        </w:rPr>
        <w:t xml:space="preserve"> 2012: Member of Bureau of European Policy Advisers (BEPA) Visitors Programme, European Commission, Brussels</w:t>
      </w:r>
    </w:p>
    <w:p w:rsidR="004E7537" w:rsidRDefault="004E7537" w:rsidP="009743D3">
      <w:pPr>
        <w:rPr>
          <w:lang w:val="en-US"/>
        </w:rPr>
      </w:pPr>
      <w:r>
        <w:rPr>
          <w:lang w:val="en-US"/>
        </w:rPr>
        <w:lastRenderedPageBreak/>
        <w:t>Since 10/2012: Research Associate</w:t>
      </w:r>
      <w:r w:rsidR="00AF5551">
        <w:rPr>
          <w:lang w:val="en-US"/>
        </w:rPr>
        <w:t>,</w:t>
      </w:r>
      <w:r>
        <w:rPr>
          <w:lang w:val="en-US"/>
        </w:rPr>
        <w:t xml:space="preserve"> Centre for European Policy Studies (CEPS), Brussels</w:t>
      </w:r>
    </w:p>
    <w:p w:rsidR="0080274B" w:rsidRDefault="0080274B" w:rsidP="009743D3">
      <w:pPr>
        <w:rPr>
          <w:lang w:val="en-US"/>
        </w:rPr>
      </w:pPr>
      <w:r>
        <w:rPr>
          <w:lang w:val="en-US"/>
        </w:rPr>
        <w:t>WS 2013/2014: Invited External Researcher, International Monetary Fund (IMF) and Centre for European Policy Studies (CEPS)</w:t>
      </w:r>
    </w:p>
    <w:p w:rsidR="006921D8" w:rsidRDefault="006921D8" w:rsidP="009743D3">
      <w:pPr>
        <w:rPr>
          <w:lang w:val="en-US"/>
        </w:rPr>
      </w:pPr>
      <w:r w:rsidRPr="006921D8">
        <w:rPr>
          <w:lang w:val="en-US"/>
        </w:rPr>
        <w:t>Since 2014: Member</w:t>
      </w:r>
      <w:r>
        <w:rPr>
          <w:lang w:val="en-US"/>
        </w:rPr>
        <w:t xml:space="preserve"> of Research Council</w:t>
      </w:r>
      <w:r w:rsidRPr="006921D8">
        <w:rPr>
          <w:lang w:val="en-US"/>
        </w:rPr>
        <w:t>, Profile group "Change in current s</w:t>
      </w:r>
      <w:r w:rsidRPr="006921D8">
        <w:rPr>
          <w:lang w:val="en-US"/>
        </w:rPr>
        <w:t>o</w:t>
      </w:r>
      <w:r w:rsidRPr="006921D8">
        <w:rPr>
          <w:lang w:val="en-US"/>
        </w:rPr>
        <w:t>cieties"</w:t>
      </w:r>
      <w:r>
        <w:rPr>
          <w:lang w:val="en-US"/>
        </w:rPr>
        <w:t>, University of Duisburg-Essen</w:t>
      </w:r>
    </w:p>
    <w:p w:rsidR="00757164" w:rsidRPr="00757164" w:rsidRDefault="00757164" w:rsidP="00757164">
      <w:pPr>
        <w:rPr>
          <w:lang w:val="en-US"/>
        </w:rPr>
      </w:pPr>
      <w:r w:rsidRPr="00757164">
        <w:rPr>
          <w:lang w:val="en-US"/>
        </w:rPr>
        <w:t>S</w:t>
      </w:r>
      <w:r>
        <w:rPr>
          <w:lang w:val="en-US"/>
        </w:rPr>
        <w:t>ince</w:t>
      </w:r>
      <w:r w:rsidRPr="00757164">
        <w:rPr>
          <w:lang w:val="en-US"/>
        </w:rPr>
        <w:t xml:space="preserve"> 2014: Scientific Committee International Network for Economic R</w:t>
      </w:r>
      <w:r w:rsidRPr="00757164">
        <w:rPr>
          <w:lang w:val="en-US"/>
        </w:rPr>
        <w:t>e</w:t>
      </w:r>
      <w:r w:rsidRPr="00757164">
        <w:rPr>
          <w:lang w:val="en-US"/>
        </w:rPr>
        <w:t>search (INFER)</w:t>
      </w:r>
    </w:p>
    <w:p w:rsidR="00757164" w:rsidRPr="006921D8" w:rsidRDefault="00757164" w:rsidP="00757164">
      <w:pPr>
        <w:rPr>
          <w:lang w:val="en-US"/>
        </w:rPr>
      </w:pPr>
      <w:r w:rsidRPr="00757164">
        <w:rPr>
          <w:lang w:val="en-US"/>
        </w:rPr>
        <w:t>S</w:t>
      </w:r>
      <w:r>
        <w:rPr>
          <w:lang w:val="en-US"/>
        </w:rPr>
        <w:t>ince</w:t>
      </w:r>
      <w:r w:rsidRPr="00757164">
        <w:rPr>
          <w:lang w:val="en-US"/>
        </w:rPr>
        <w:t xml:space="preserve"> 2014: President of the European Economics and Finance Society (EEFS)</w:t>
      </w:r>
    </w:p>
    <w:p w:rsidR="00816F31" w:rsidRPr="00FF67FF" w:rsidRDefault="00FF67FF" w:rsidP="00603B63">
      <w:pPr>
        <w:pStyle w:val="berschrift1"/>
        <w:rPr>
          <w:lang w:val="en-US"/>
        </w:rPr>
      </w:pPr>
      <w:r w:rsidRPr="00FF67FF">
        <w:rPr>
          <w:shd w:val="clear" w:color="auto" w:fill="D9D9D9" w:themeFill="background1" w:themeFillShade="D9"/>
          <w:lang w:val="en-US"/>
        </w:rPr>
        <w:t>A</w:t>
      </w:r>
      <w:r>
        <w:rPr>
          <w:shd w:val="clear" w:color="auto" w:fill="D9D9D9" w:themeFill="background1" w:themeFillShade="D9"/>
          <w:lang w:val="en-US"/>
        </w:rPr>
        <w:t>wards</w:t>
      </w:r>
    </w:p>
    <w:p w:rsidR="007F63DD" w:rsidRPr="00DE4E07" w:rsidRDefault="007F63DD" w:rsidP="00603B63">
      <w:pPr>
        <w:rPr>
          <w:lang w:val="en-US"/>
        </w:rPr>
      </w:pPr>
      <w:r w:rsidRPr="00DE4E07">
        <w:rPr>
          <w:lang w:val="en-US"/>
        </w:rPr>
        <w:t xml:space="preserve">11.11.1995: </w:t>
      </w:r>
      <w:r w:rsidR="0038398B" w:rsidRPr="00DE4E07">
        <w:rPr>
          <w:lang w:val="en-US"/>
        </w:rPr>
        <w:t>A</w:t>
      </w:r>
      <w:r w:rsidR="00FF67FF">
        <w:rPr>
          <w:lang w:val="en-US"/>
        </w:rPr>
        <w:t>ward</w:t>
      </w:r>
      <w:r w:rsidR="00A12FCC">
        <w:rPr>
          <w:lang w:val="en-US"/>
        </w:rPr>
        <w:t>ed</w:t>
      </w:r>
      <w:r w:rsidR="00FF67FF">
        <w:rPr>
          <w:lang w:val="en-US"/>
        </w:rPr>
        <w:t xml:space="preserve"> </w:t>
      </w:r>
      <w:r w:rsidR="00A12FCC">
        <w:rPr>
          <w:lang w:val="en-US"/>
        </w:rPr>
        <w:t>with</w:t>
      </w:r>
      <w:r w:rsidR="00FF67FF">
        <w:rPr>
          <w:lang w:val="en-US"/>
        </w:rPr>
        <w:t xml:space="preserve"> </w:t>
      </w:r>
      <w:r w:rsidR="00A12FCC">
        <w:rPr>
          <w:lang w:val="en-US"/>
        </w:rPr>
        <w:t>“</w:t>
      </w:r>
      <w:r w:rsidR="00FF67FF">
        <w:rPr>
          <w:lang w:val="en-US"/>
        </w:rPr>
        <w:t>Gebrüder-Deschauer-Preis</w:t>
      </w:r>
      <w:r w:rsidR="00A12FCC">
        <w:rPr>
          <w:lang w:val="en-US"/>
        </w:rPr>
        <w:t xml:space="preserve">” on a proposal from </w:t>
      </w:r>
      <w:r w:rsidR="00DE4E07" w:rsidRPr="00DE4E07">
        <w:rPr>
          <w:lang w:val="en-US"/>
        </w:rPr>
        <w:t>University of</w:t>
      </w:r>
      <w:r w:rsidRPr="00DE4E07">
        <w:rPr>
          <w:lang w:val="en-US"/>
        </w:rPr>
        <w:t xml:space="preserve"> Bochum </w:t>
      </w:r>
      <w:r w:rsidR="00DE4E07" w:rsidRPr="00DE4E07">
        <w:rPr>
          <w:lang w:val="en-US"/>
        </w:rPr>
        <w:t>in recognition of</w:t>
      </w:r>
      <w:r w:rsidRPr="00DE4E07">
        <w:rPr>
          <w:lang w:val="en-US"/>
        </w:rPr>
        <w:t xml:space="preserve"> </w:t>
      </w:r>
      <w:r w:rsidR="00DE4E07" w:rsidRPr="00DE4E07">
        <w:rPr>
          <w:lang w:val="en-US"/>
        </w:rPr>
        <w:t>th</w:t>
      </w:r>
      <w:r w:rsidR="00DE4E07">
        <w:rPr>
          <w:lang w:val="en-US"/>
        </w:rPr>
        <w:t>e excellent</w:t>
      </w:r>
      <w:r w:rsidRPr="00DE4E07">
        <w:rPr>
          <w:lang w:val="en-US"/>
        </w:rPr>
        <w:t xml:space="preserve"> </w:t>
      </w:r>
      <w:r w:rsidR="00A12FCC">
        <w:rPr>
          <w:lang w:val="en-US"/>
        </w:rPr>
        <w:t>doctoral</w:t>
      </w:r>
      <w:r w:rsidR="00DE4E07">
        <w:rPr>
          <w:lang w:val="en-US"/>
        </w:rPr>
        <w:t xml:space="preserve"> </w:t>
      </w:r>
      <w:r w:rsidR="00671B7C">
        <w:rPr>
          <w:lang w:val="en-US"/>
        </w:rPr>
        <w:t>d</w:t>
      </w:r>
      <w:r w:rsidRPr="00DE4E07">
        <w:rPr>
          <w:lang w:val="en-US"/>
        </w:rPr>
        <w:t>issertation</w:t>
      </w:r>
    </w:p>
    <w:p w:rsidR="007F63DD" w:rsidRPr="00FF67FF" w:rsidRDefault="007F63DD" w:rsidP="00603B63">
      <w:pPr>
        <w:rPr>
          <w:lang w:val="en-US"/>
        </w:rPr>
      </w:pPr>
      <w:r w:rsidRPr="00FF67FF">
        <w:rPr>
          <w:lang w:val="en-US"/>
        </w:rPr>
        <w:t xml:space="preserve">1997, 1998 und 1999: </w:t>
      </w:r>
      <w:r w:rsidR="00FF67FF" w:rsidRPr="00FF67FF">
        <w:rPr>
          <w:lang w:val="en-US"/>
        </w:rPr>
        <w:t>Award</w:t>
      </w:r>
      <w:r w:rsidR="00A12FCC">
        <w:rPr>
          <w:lang w:val="en-US"/>
        </w:rPr>
        <w:t>s</w:t>
      </w:r>
      <w:r w:rsidR="00FF67FF" w:rsidRPr="00FF67FF">
        <w:rPr>
          <w:lang w:val="en-US"/>
        </w:rPr>
        <w:t xml:space="preserve"> for presentations at international conferences</w:t>
      </w:r>
      <w:r w:rsidRPr="00FF67FF">
        <w:rPr>
          <w:lang w:val="en-US"/>
        </w:rPr>
        <w:t xml:space="preserve"> </w:t>
      </w:r>
      <w:r w:rsidR="00FF67FF">
        <w:rPr>
          <w:lang w:val="en-US"/>
        </w:rPr>
        <w:t>by the</w:t>
      </w:r>
      <w:r w:rsidRPr="00FF67FF">
        <w:rPr>
          <w:lang w:val="en-US"/>
        </w:rPr>
        <w:t xml:space="preserve"> Verein für</w:t>
      </w:r>
      <w:r w:rsidR="00533F23" w:rsidRPr="00FF67FF">
        <w:rPr>
          <w:lang w:val="en-US"/>
        </w:rPr>
        <w:t xml:space="preserve"> </w:t>
      </w:r>
      <w:r w:rsidRPr="00FF67FF">
        <w:rPr>
          <w:lang w:val="en-US"/>
        </w:rPr>
        <w:t>Socialpolitik (VfS)</w:t>
      </w:r>
    </w:p>
    <w:p w:rsidR="007F63DD" w:rsidRPr="00A46491" w:rsidRDefault="007F63DD" w:rsidP="00603B63">
      <w:pPr>
        <w:rPr>
          <w:lang w:val="en-US"/>
        </w:rPr>
      </w:pPr>
      <w:r w:rsidRPr="00A46491">
        <w:rPr>
          <w:lang w:val="en-US"/>
        </w:rPr>
        <w:t xml:space="preserve">15.02.2001: </w:t>
      </w:r>
      <w:r w:rsidR="00A46491">
        <w:rPr>
          <w:lang w:val="en-US"/>
        </w:rPr>
        <w:t xml:space="preserve">University award </w:t>
      </w:r>
      <w:r w:rsidR="00A12FCC">
        <w:rPr>
          <w:lang w:val="en-US"/>
        </w:rPr>
        <w:t>f</w:t>
      </w:r>
      <w:r w:rsidR="00A46491" w:rsidRPr="00A46491">
        <w:rPr>
          <w:lang w:val="en-US"/>
        </w:rPr>
        <w:t>or the projec</w:t>
      </w:r>
      <w:r w:rsidR="001B4D1E" w:rsidRPr="00A46491">
        <w:rPr>
          <w:lang w:val="en-US"/>
        </w:rPr>
        <w:t>t „</w:t>
      </w:r>
      <w:r w:rsidRPr="00A46491">
        <w:rPr>
          <w:lang w:val="en-US"/>
        </w:rPr>
        <w:t xml:space="preserve">Exchange </w:t>
      </w:r>
      <w:r w:rsidR="00A12FCC">
        <w:rPr>
          <w:lang w:val="en-US"/>
        </w:rPr>
        <w:t>r</w:t>
      </w:r>
      <w:r w:rsidRPr="00A46491">
        <w:rPr>
          <w:lang w:val="en-US"/>
        </w:rPr>
        <w:t xml:space="preserve">ate </w:t>
      </w:r>
      <w:r w:rsidR="00A12FCC">
        <w:rPr>
          <w:lang w:val="en-US"/>
        </w:rPr>
        <w:t>v</w:t>
      </w:r>
      <w:r w:rsidRPr="00A46491">
        <w:rPr>
          <w:lang w:val="en-US"/>
        </w:rPr>
        <w:t xml:space="preserve">ariability and the </w:t>
      </w:r>
      <w:r w:rsidR="00A12FCC">
        <w:rPr>
          <w:lang w:val="en-US"/>
        </w:rPr>
        <w:t>i</w:t>
      </w:r>
      <w:r w:rsidRPr="00A46491">
        <w:rPr>
          <w:lang w:val="en-US"/>
        </w:rPr>
        <w:t xml:space="preserve">nternational </w:t>
      </w:r>
      <w:r w:rsidR="00A12FCC">
        <w:rPr>
          <w:lang w:val="en-US"/>
        </w:rPr>
        <w:t>m</w:t>
      </w:r>
      <w:r w:rsidRPr="00A46491">
        <w:rPr>
          <w:lang w:val="en-US"/>
        </w:rPr>
        <w:t xml:space="preserve">onetary </w:t>
      </w:r>
      <w:r w:rsidR="00A12FCC">
        <w:rPr>
          <w:lang w:val="en-US"/>
        </w:rPr>
        <w:t>s</w:t>
      </w:r>
      <w:r w:rsidR="001B4D1E" w:rsidRPr="00A46491">
        <w:rPr>
          <w:lang w:val="en-US"/>
        </w:rPr>
        <w:t>ystem“</w:t>
      </w:r>
      <w:r w:rsidR="00A12FCC">
        <w:rPr>
          <w:lang w:val="en-US"/>
        </w:rPr>
        <w:t>, Chamber of Commerce, Vienna</w:t>
      </w:r>
    </w:p>
    <w:p w:rsidR="007F63DD" w:rsidRDefault="00A12FCC" w:rsidP="00603B63">
      <w:pPr>
        <w:rPr>
          <w:lang w:val="en-GB"/>
        </w:rPr>
      </w:pPr>
      <w:r>
        <w:rPr>
          <w:lang w:val="en-GB"/>
        </w:rPr>
        <w:t xml:space="preserve">2001: </w:t>
      </w:r>
      <w:r w:rsidR="007F63DD" w:rsidRPr="0056124A">
        <w:rPr>
          <w:lang w:val="en-GB"/>
        </w:rPr>
        <w:t xml:space="preserve">Award for </w:t>
      </w:r>
      <w:r>
        <w:rPr>
          <w:lang w:val="en-GB"/>
        </w:rPr>
        <w:t>b</w:t>
      </w:r>
      <w:r w:rsidR="007F63DD" w:rsidRPr="0056124A">
        <w:rPr>
          <w:lang w:val="en-GB"/>
        </w:rPr>
        <w:t xml:space="preserve">est </w:t>
      </w:r>
      <w:r>
        <w:rPr>
          <w:lang w:val="en-GB"/>
        </w:rPr>
        <w:t>p</w:t>
      </w:r>
      <w:r w:rsidR="007F63DD" w:rsidRPr="0056124A">
        <w:rPr>
          <w:lang w:val="en-GB"/>
        </w:rPr>
        <w:t xml:space="preserve">aper of the </w:t>
      </w:r>
      <w:r>
        <w:rPr>
          <w:lang w:val="en-GB"/>
        </w:rPr>
        <w:t>y</w:t>
      </w:r>
      <w:r w:rsidR="007F63DD" w:rsidRPr="0056124A">
        <w:rPr>
          <w:lang w:val="en-GB"/>
        </w:rPr>
        <w:t>ear</w:t>
      </w:r>
      <w:r>
        <w:rPr>
          <w:lang w:val="en-GB"/>
        </w:rPr>
        <w:t>,</w:t>
      </w:r>
      <w:r w:rsidR="007F63DD" w:rsidRPr="0056124A">
        <w:rPr>
          <w:lang w:val="en-GB"/>
        </w:rPr>
        <w:t xml:space="preserve"> Open Economies Review</w:t>
      </w:r>
    </w:p>
    <w:p w:rsidR="001E5AA3" w:rsidRPr="00A12FCC" w:rsidRDefault="00A12FCC" w:rsidP="001E5AA3">
      <w:pPr>
        <w:rPr>
          <w:lang w:val="en-US"/>
        </w:rPr>
      </w:pPr>
      <w:r w:rsidRPr="00A12FCC">
        <w:rPr>
          <w:lang w:val="en-US"/>
        </w:rPr>
        <w:t>2010: Media award</w:t>
      </w:r>
      <w:r>
        <w:rPr>
          <w:lang w:val="en-US"/>
        </w:rPr>
        <w:t xml:space="preserve"> of</w:t>
      </w:r>
      <w:r w:rsidR="00DC1359" w:rsidRPr="00A12FCC">
        <w:rPr>
          <w:lang w:val="en-US"/>
        </w:rPr>
        <w:t xml:space="preserve"> </w:t>
      </w:r>
      <w:r>
        <w:rPr>
          <w:lang w:val="en-US"/>
        </w:rPr>
        <w:t>quarter I/</w:t>
      </w:r>
      <w:r w:rsidR="00DC1359" w:rsidRPr="00A12FCC">
        <w:rPr>
          <w:lang w:val="en-US"/>
        </w:rPr>
        <w:t>2010</w:t>
      </w:r>
      <w:r>
        <w:rPr>
          <w:lang w:val="en-US"/>
        </w:rPr>
        <w:t>,</w:t>
      </w:r>
      <w:r w:rsidR="00DC1359" w:rsidRPr="00A12FCC">
        <w:rPr>
          <w:lang w:val="en-US"/>
        </w:rPr>
        <w:t xml:space="preserve"> </w:t>
      </w:r>
      <w:r w:rsidR="00842963">
        <w:rPr>
          <w:lang w:val="en-US"/>
        </w:rPr>
        <w:t>German Institut</w:t>
      </w:r>
      <w:r>
        <w:rPr>
          <w:lang w:val="en-US"/>
        </w:rPr>
        <w:t>e</w:t>
      </w:r>
      <w:r w:rsidR="00842963">
        <w:rPr>
          <w:lang w:val="en-US"/>
        </w:rPr>
        <w:t xml:space="preserve"> for</w:t>
      </w:r>
      <w:r>
        <w:rPr>
          <w:lang w:val="en-US"/>
        </w:rPr>
        <w:t xml:space="preserve"> Economic R</w:t>
      </w:r>
      <w:r>
        <w:rPr>
          <w:lang w:val="en-US"/>
        </w:rPr>
        <w:t>e</w:t>
      </w:r>
      <w:r>
        <w:rPr>
          <w:lang w:val="en-US"/>
        </w:rPr>
        <w:t>search (DIW),</w:t>
      </w:r>
      <w:r w:rsidR="00DC1359" w:rsidRPr="00A12FCC">
        <w:rPr>
          <w:lang w:val="en-US"/>
        </w:rPr>
        <w:t xml:space="preserve"> Berlin</w:t>
      </w:r>
    </w:p>
    <w:p w:rsidR="00A12FCC" w:rsidRDefault="00A12FCC" w:rsidP="0004638F">
      <w:pPr>
        <w:ind w:left="992" w:firstLine="0"/>
        <w:rPr>
          <w:lang w:val="en-US"/>
        </w:rPr>
      </w:pPr>
      <w:r>
        <w:rPr>
          <w:lang w:val="en-US"/>
        </w:rPr>
        <w:t>2011: Ranked 129 out of 2412 economists at 81 Germany-speaking univers</w:t>
      </w:r>
      <w:r>
        <w:rPr>
          <w:lang w:val="en-US"/>
        </w:rPr>
        <w:t>i</w:t>
      </w:r>
      <w:r>
        <w:rPr>
          <w:lang w:val="en-US"/>
        </w:rPr>
        <w:t xml:space="preserve">ties, Handelsblatt </w:t>
      </w:r>
      <w:r w:rsidR="00321505">
        <w:rPr>
          <w:lang w:val="en-US"/>
        </w:rPr>
        <w:t xml:space="preserve">top 250 </w:t>
      </w:r>
      <w:r>
        <w:rPr>
          <w:lang w:val="en-US"/>
        </w:rPr>
        <w:t>r</w:t>
      </w:r>
      <w:r w:rsidRPr="001E5AA3">
        <w:rPr>
          <w:lang w:val="en-US"/>
        </w:rPr>
        <w:t>anking</w:t>
      </w:r>
      <w:r>
        <w:rPr>
          <w:lang w:val="en-US"/>
        </w:rPr>
        <w:t xml:space="preserve"> of lifetime academic achievement</w:t>
      </w:r>
      <w:r w:rsidR="00321505">
        <w:rPr>
          <w:lang w:val="en-US"/>
        </w:rPr>
        <w:t xml:space="preserve"> based on refereed journal publications</w:t>
      </w:r>
    </w:p>
    <w:p w:rsidR="009659A2" w:rsidRPr="00E45B0F" w:rsidRDefault="009659A2" w:rsidP="009659A2">
      <w:pPr>
        <w:ind w:left="992" w:firstLine="0"/>
        <w:rPr>
          <w:lang w:val="en-US"/>
        </w:rPr>
      </w:pPr>
      <w:r w:rsidRPr="00E45B0F">
        <w:rPr>
          <w:lang w:val="en-US"/>
        </w:rPr>
        <w:t>2014: Ranked 27th most influential German-speaking economist, Frankfurter Allgemeine Zeitung</w:t>
      </w:r>
    </w:p>
    <w:p w:rsidR="00816F31" w:rsidRPr="00823EA8" w:rsidRDefault="000D589D" w:rsidP="00603B63">
      <w:pPr>
        <w:pStyle w:val="berschrift1"/>
        <w:rPr>
          <w:lang w:val="en-US"/>
        </w:rPr>
      </w:pPr>
      <w:r>
        <w:rPr>
          <w:lang w:val="en-US"/>
        </w:rPr>
        <w:t>O</w:t>
      </w:r>
      <w:r w:rsidR="00A46491" w:rsidRPr="00823EA8">
        <w:rPr>
          <w:lang w:val="en-US"/>
        </w:rPr>
        <w:t xml:space="preserve">rganisation of </w:t>
      </w:r>
      <w:r w:rsidR="00125C91">
        <w:rPr>
          <w:lang w:val="en-US"/>
        </w:rPr>
        <w:t xml:space="preserve">scientific </w:t>
      </w:r>
      <w:r w:rsidR="00A46491" w:rsidRPr="00823EA8">
        <w:rPr>
          <w:lang w:val="en-US"/>
        </w:rPr>
        <w:t>conferences</w:t>
      </w:r>
    </w:p>
    <w:p w:rsidR="007F63DD" w:rsidRPr="008D622B" w:rsidRDefault="007F63DD" w:rsidP="00603B63">
      <w:pPr>
        <w:rPr>
          <w:lang w:val="en-US"/>
        </w:rPr>
      </w:pPr>
      <w:r w:rsidRPr="008D622B">
        <w:rPr>
          <w:lang w:val="en-US"/>
        </w:rPr>
        <w:t>Or</w:t>
      </w:r>
      <w:r w:rsidR="008D622B">
        <w:rPr>
          <w:lang w:val="en-US"/>
        </w:rPr>
        <w:t>ganisation an</w:t>
      </w:r>
      <w:r w:rsidRPr="008D622B">
        <w:rPr>
          <w:lang w:val="en-US"/>
        </w:rPr>
        <w:t xml:space="preserve">d </w:t>
      </w:r>
      <w:r w:rsidR="001F35C4">
        <w:rPr>
          <w:lang w:val="en-US"/>
        </w:rPr>
        <w:t>s</w:t>
      </w:r>
      <w:r w:rsidR="008D622B" w:rsidRPr="008D622B">
        <w:rPr>
          <w:lang w:val="en-US"/>
        </w:rPr>
        <w:t>cient</w:t>
      </w:r>
      <w:r w:rsidR="008D622B">
        <w:rPr>
          <w:lang w:val="en-US"/>
        </w:rPr>
        <w:t>ific</w:t>
      </w:r>
      <w:r w:rsidRPr="008D622B">
        <w:rPr>
          <w:lang w:val="en-US"/>
        </w:rPr>
        <w:t xml:space="preserve"> </w:t>
      </w:r>
      <w:r w:rsidR="00842963">
        <w:rPr>
          <w:lang w:val="en-US"/>
        </w:rPr>
        <w:t xml:space="preserve">management </w:t>
      </w:r>
      <w:r w:rsidR="008D622B">
        <w:rPr>
          <w:lang w:val="en-US"/>
        </w:rPr>
        <w:t>of the</w:t>
      </w:r>
      <w:r w:rsidR="001B4D1E" w:rsidRPr="008D622B">
        <w:rPr>
          <w:lang w:val="en-US"/>
        </w:rPr>
        <w:t xml:space="preserve"> </w:t>
      </w:r>
      <w:r w:rsidR="008D622B" w:rsidRPr="008D622B">
        <w:rPr>
          <w:lang w:val="en-US"/>
        </w:rPr>
        <w:t>Vienna</w:t>
      </w:r>
      <w:r w:rsidR="001B4D1E" w:rsidRPr="008D622B">
        <w:rPr>
          <w:lang w:val="en-US"/>
        </w:rPr>
        <w:t xml:space="preserve"> Summer University 2001 „Economics of EU Enlargement“</w:t>
      </w:r>
      <w:r w:rsidR="008D622B" w:rsidRPr="008D622B">
        <w:rPr>
          <w:lang w:val="en-US"/>
        </w:rPr>
        <w:t xml:space="preserve">, 09.-14.07.2001, University </w:t>
      </w:r>
      <w:r w:rsidR="00125C91">
        <w:rPr>
          <w:lang w:val="en-US"/>
        </w:rPr>
        <w:t xml:space="preserve">of </w:t>
      </w:r>
      <w:r w:rsidRPr="008D622B">
        <w:rPr>
          <w:lang w:val="en-US"/>
        </w:rPr>
        <w:t>Wien</w:t>
      </w:r>
    </w:p>
    <w:p w:rsidR="007F63DD" w:rsidRPr="008D622B" w:rsidRDefault="00125C91" w:rsidP="00603B63">
      <w:pPr>
        <w:rPr>
          <w:lang w:val="en-US"/>
        </w:rPr>
      </w:pPr>
      <w:r>
        <w:rPr>
          <w:lang w:val="en-US"/>
        </w:rPr>
        <w:t>Co-o</w:t>
      </w:r>
      <w:r w:rsidR="008D622B">
        <w:rPr>
          <w:lang w:val="en-US"/>
        </w:rPr>
        <w:t>rganisation of the</w:t>
      </w:r>
      <w:r>
        <w:rPr>
          <w:lang w:val="en-US"/>
        </w:rPr>
        <w:t xml:space="preserve"> i</w:t>
      </w:r>
      <w:r w:rsidR="007F63DD" w:rsidRPr="008D622B">
        <w:rPr>
          <w:lang w:val="en-US"/>
        </w:rPr>
        <w:t>nterna</w:t>
      </w:r>
      <w:r w:rsidR="008D622B">
        <w:rPr>
          <w:lang w:val="en-US"/>
        </w:rPr>
        <w:t>tional</w:t>
      </w:r>
      <w:r w:rsidR="008D622B" w:rsidRPr="008D622B">
        <w:rPr>
          <w:lang w:val="en-US"/>
        </w:rPr>
        <w:t xml:space="preserve"> </w:t>
      </w:r>
      <w:r>
        <w:rPr>
          <w:lang w:val="en-US"/>
        </w:rPr>
        <w:t>c</w:t>
      </w:r>
      <w:r w:rsidR="008D622B" w:rsidRPr="008D622B">
        <w:rPr>
          <w:lang w:val="en-US"/>
        </w:rPr>
        <w:t>onference</w:t>
      </w:r>
      <w:r w:rsidR="001B4D1E" w:rsidRPr="008D622B">
        <w:rPr>
          <w:lang w:val="en-US"/>
        </w:rPr>
        <w:t xml:space="preserve"> „</w:t>
      </w:r>
      <w:r w:rsidR="007F63DD" w:rsidRPr="008D622B">
        <w:rPr>
          <w:lang w:val="en-US"/>
        </w:rPr>
        <w:t xml:space="preserve">Monetary Union: Theory, EMU Experience, </w:t>
      </w:r>
      <w:r w:rsidR="001B4D1E" w:rsidRPr="008D622B">
        <w:rPr>
          <w:lang w:val="en-US"/>
        </w:rPr>
        <w:t>and Prospects for Latin America“</w:t>
      </w:r>
      <w:r w:rsidR="007F63DD" w:rsidRPr="008D622B">
        <w:rPr>
          <w:lang w:val="en-US"/>
        </w:rPr>
        <w:t>, 11.-14.04.2002, Uni</w:t>
      </w:r>
      <w:r w:rsidR="008D622B" w:rsidRPr="008D622B">
        <w:rPr>
          <w:lang w:val="en-US"/>
        </w:rPr>
        <w:t>versity</w:t>
      </w:r>
      <w:r w:rsidR="007F63DD" w:rsidRPr="008D622B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7F63DD" w:rsidRPr="008D622B">
        <w:rPr>
          <w:lang w:val="en-US"/>
        </w:rPr>
        <w:t xml:space="preserve">Wien, in </w:t>
      </w:r>
      <w:r w:rsidR="00830B1F">
        <w:rPr>
          <w:lang w:val="en-US"/>
        </w:rPr>
        <w:t>cooperation with the</w:t>
      </w:r>
      <w:r w:rsidR="007F63DD" w:rsidRPr="008D622B">
        <w:rPr>
          <w:lang w:val="en-US"/>
        </w:rPr>
        <w:t xml:space="preserve"> </w:t>
      </w:r>
      <w:r>
        <w:rPr>
          <w:lang w:val="en-US"/>
        </w:rPr>
        <w:t>N</w:t>
      </w:r>
      <w:r w:rsidR="00830B1F">
        <w:rPr>
          <w:lang w:val="en-US"/>
        </w:rPr>
        <w:t xml:space="preserve">ational </w:t>
      </w:r>
      <w:r>
        <w:rPr>
          <w:lang w:val="en-US"/>
        </w:rPr>
        <w:t>B</w:t>
      </w:r>
      <w:r w:rsidR="00830B1F">
        <w:rPr>
          <w:lang w:val="en-US"/>
        </w:rPr>
        <w:t>ank of Austria</w:t>
      </w:r>
      <w:r w:rsidR="007F63DD" w:rsidRPr="008D622B">
        <w:rPr>
          <w:lang w:val="en-US"/>
        </w:rPr>
        <w:t xml:space="preserve"> </w:t>
      </w:r>
      <w:r w:rsidR="008D622B">
        <w:rPr>
          <w:lang w:val="en-US"/>
        </w:rPr>
        <w:t>and the</w:t>
      </w:r>
      <w:r w:rsidR="007F63DD" w:rsidRPr="008D622B">
        <w:rPr>
          <w:lang w:val="en-US"/>
        </w:rPr>
        <w:t xml:space="preserve"> </w:t>
      </w:r>
      <w:r>
        <w:rPr>
          <w:lang w:val="en-US"/>
        </w:rPr>
        <w:t>C</w:t>
      </w:r>
      <w:r w:rsidR="008D622B">
        <w:rPr>
          <w:lang w:val="en-US"/>
        </w:rPr>
        <w:t xml:space="preserve">entral </w:t>
      </w:r>
      <w:r>
        <w:rPr>
          <w:lang w:val="en-US"/>
        </w:rPr>
        <w:t>B</w:t>
      </w:r>
      <w:r w:rsidR="008D622B">
        <w:rPr>
          <w:lang w:val="en-US"/>
        </w:rPr>
        <w:t>ank of</w:t>
      </w:r>
      <w:r w:rsidR="007F63DD" w:rsidRPr="008D622B">
        <w:rPr>
          <w:lang w:val="en-US"/>
        </w:rPr>
        <w:t xml:space="preserve"> Chile</w:t>
      </w:r>
    </w:p>
    <w:p w:rsidR="007F63DD" w:rsidRPr="00830B1F" w:rsidRDefault="007F63DD" w:rsidP="001B4D1E">
      <w:pPr>
        <w:rPr>
          <w:lang w:val="en-US"/>
        </w:rPr>
      </w:pPr>
      <w:r w:rsidRPr="00830B1F">
        <w:rPr>
          <w:lang w:val="en-US"/>
        </w:rPr>
        <w:t xml:space="preserve">Organisation </w:t>
      </w:r>
      <w:r w:rsidR="001F35C4">
        <w:rPr>
          <w:lang w:val="en-US"/>
        </w:rPr>
        <w:t xml:space="preserve">and scienctific </w:t>
      </w:r>
      <w:r w:rsidR="00842963">
        <w:rPr>
          <w:lang w:val="en-US"/>
        </w:rPr>
        <w:t xml:space="preserve">management </w:t>
      </w:r>
      <w:r w:rsidR="00830B1F" w:rsidRPr="00830B1F">
        <w:rPr>
          <w:lang w:val="en-US"/>
        </w:rPr>
        <w:t>of the</w:t>
      </w:r>
      <w:r w:rsidR="001B4D1E" w:rsidRPr="00830B1F">
        <w:rPr>
          <w:lang w:val="en-US"/>
        </w:rPr>
        <w:t xml:space="preserve"> Summer University 2002,</w:t>
      </w:r>
      <w:r w:rsidR="00533F23" w:rsidRPr="00830B1F">
        <w:rPr>
          <w:lang w:val="en-US"/>
        </w:rPr>
        <w:t xml:space="preserve"> </w:t>
      </w:r>
      <w:r w:rsidR="001B4D1E" w:rsidRPr="00830B1F">
        <w:rPr>
          <w:lang w:val="en-US"/>
        </w:rPr>
        <w:t>„</w:t>
      </w:r>
      <w:r w:rsidRPr="00830B1F">
        <w:rPr>
          <w:lang w:val="en-US"/>
        </w:rPr>
        <w:t>Monetary</w:t>
      </w:r>
      <w:r w:rsidR="001B4D1E" w:rsidRPr="00830B1F">
        <w:rPr>
          <w:lang w:val="en-US"/>
        </w:rPr>
        <w:t xml:space="preserve"> Integration and EU Enlargement</w:t>
      </w:r>
      <w:r w:rsidRPr="00830B1F">
        <w:rPr>
          <w:lang w:val="en-US"/>
        </w:rPr>
        <w:t xml:space="preserve"> (</w:t>
      </w:r>
      <w:r w:rsidR="00830B1F">
        <w:rPr>
          <w:lang w:val="en-US"/>
        </w:rPr>
        <w:t xml:space="preserve">with the participation </w:t>
      </w:r>
      <w:r w:rsidR="001F35C4">
        <w:rPr>
          <w:lang w:val="en-US"/>
        </w:rPr>
        <w:t>of</w:t>
      </w:r>
      <w:r w:rsidR="00125C91">
        <w:rPr>
          <w:lang w:val="en-US"/>
        </w:rPr>
        <w:t>, among</w:t>
      </w:r>
      <w:r w:rsidR="00830B1F">
        <w:rPr>
          <w:lang w:val="en-US"/>
        </w:rPr>
        <w:t xml:space="preserve"> ot</w:t>
      </w:r>
      <w:r w:rsidR="00830B1F">
        <w:rPr>
          <w:lang w:val="en-US"/>
        </w:rPr>
        <w:t>h</w:t>
      </w:r>
      <w:r w:rsidR="00830B1F">
        <w:rPr>
          <w:lang w:val="en-US"/>
        </w:rPr>
        <w:t xml:space="preserve">ers, </w:t>
      </w:r>
      <w:r w:rsidR="00842963">
        <w:rPr>
          <w:lang w:val="en-US"/>
        </w:rPr>
        <w:t xml:space="preserve">the </w:t>
      </w:r>
      <w:r w:rsidR="00125C91">
        <w:rPr>
          <w:lang w:val="en-US"/>
        </w:rPr>
        <w:t>Governor of the National Bank of Austria</w:t>
      </w:r>
      <w:r w:rsidR="00830B1F" w:rsidRPr="00830B1F">
        <w:rPr>
          <w:b/>
          <w:bCs/>
          <w:lang w:val="en-US"/>
        </w:rPr>
        <w:t xml:space="preserve"> </w:t>
      </w:r>
      <w:r w:rsidRPr="00830B1F">
        <w:rPr>
          <w:lang w:val="en-US"/>
        </w:rPr>
        <w:t>Dr. Klaus Liebscher)</w:t>
      </w:r>
    </w:p>
    <w:p w:rsidR="007F63DD" w:rsidRPr="00724DD5" w:rsidRDefault="007F63DD" w:rsidP="00603B63">
      <w:pPr>
        <w:rPr>
          <w:lang w:val="en-US"/>
        </w:rPr>
      </w:pPr>
      <w:r w:rsidRPr="00724DD5">
        <w:rPr>
          <w:lang w:val="en-US"/>
        </w:rPr>
        <w:t xml:space="preserve">Organisation </w:t>
      </w:r>
      <w:r w:rsidR="001F35C4" w:rsidRPr="00724DD5">
        <w:rPr>
          <w:lang w:val="en-US"/>
        </w:rPr>
        <w:t xml:space="preserve">of </w:t>
      </w:r>
      <w:r w:rsidR="00842963">
        <w:rPr>
          <w:lang w:val="en-US"/>
        </w:rPr>
        <w:t xml:space="preserve">the </w:t>
      </w:r>
      <w:r w:rsidR="001F35C4" w:rsidRPr="00724DD5">
        <w:rPr>
          <w:lang w:val="en-US"/>
        </w:rPr>
        <w:t>annual</w:t>
      </w:r>
      <w:r w:rsidRPr="00724DD5">
        <w:rPr>
          <w:lang w:val="en-US"/>
        </w:rPr>
        <w:t xml:space="preserve"> </w:t>
      </w:r>
      <w:r w:rsidR="00125C91" w:rsidRPr="00724DD5">
        <w:rPr>
          <w:lang w:val="en-US"/>
        </w:rPr>
        <w:t>workshop</w:t>
      </w:r>
      <w:r w:rsidRPr="00724DD5">
        <w:rPr>
          <w:lang w:val="en-US"/>
        </w:rPr>
        <w:t xml:space="preserve"> </w:t>
      </w:r>
      <w:r w:rsidR="001F35C4" w:rsidRPr="00724DD5">
        <w:rPr>
          <w:lang w:val="en-US"/>
        </w:rPr>
        <w:t>of</w:t>
      </w:r>
      <w:r w:rsidRPr="00724DD5">
        <w:rPr>
          <w:lang w:val="en-US"/>
        </w:rPr>
        <w:t xml:space="preserve"> </w:t>
      </w:r>
      <w:r w:rsidR="00125C91" w:rsidRPr="00724DD5">
        <w:rPr>
          <w:lang w:val="en-US"/>
        </w:rPr>
        <w:t>the</w:t>
      </w:r>
      <w:r w:rsidR="001F35C4" w:rsidRPr="00724DD5">
        <w:rPr>
          <w:lang w:val="en-US"/>
        </w:rPr>
        <w:t xml:space="preserve"> </w:t>
      </w:r>
      <w:r w:rsidR="00125C91" w:rsidRPr="00724DD5">
        <w:rPr>
          <w:lang w:val="en-US"/>
        </w:rPr>
        <w:t>„</w:t>
      </w:r>
      <w:r w:rsidRPr="00724DD5">
        <w:rPr>
          <w:lang w:val="en-US"/>
        </w:rPr>
        <w:t xml:space="preserve">KÖLNER </w:t>
      </w:r>
      <w:r w:rsidR="00125C91" w:rsidRPr="00724DD5">
        <w:rPr>
          <w:lang w:val="en-US"/>
        </w:rPr>
        <w:t>Kreis“</w:t>
      </w:r>
      <w:r w:rsidR="007D50BD" w:rsidRPr="00724DD5">
        <w:rPr>
          <w:lang w:val="en-US"/>
        </w:rPr>
        <w:t xml:space="preserve">, </w:t>
      </w:r>
      <w:r w:rsidR="001F35C4" w:rsidRPr="00724DD5">
        <w:rPr>
          <w:lang w:val="en-US"/>
        </w:rPr>
        <w:t>03.-05.04.2003</w:t>
      </w:r>
      <w:r w:rsidRPr="00724DD5">
        <w:rPr>
          <w:lang w:val="en-US"/>
        </w:rPr>
        <w:t xml:space="preserve"> in Hohenheim (Ludwig-Erhard-Stiftung)</w:t>
      </w:r>
    </w:p>
    <w:p w:rsidR="007F63DD" w:rsidRPr="001F35C4" w:rsidRDefault="001F35C4" w:rsidP="00603B63">
      <w:pPr>
        <w:rPr>
          <w:lang w:val="en-US"/>
        </w:rPr>
      </w:pPr>
      <w:r>
        <w:rPr>
          <w:lang w:val="en-US"/>
        </w:rPr>
        <w:t>Organisation a</w:t>
      </w:r>
      <w:r w:rsidR="007F63DD" w:rsidRPr="001F35C4">
        <w:rPr>
          <w:lang w:val="en-US"/>
        </w:rPr>
        <w:t xml:space="preserve">nd </w:t>
      </w:r>
      <w:r w:rsidRPr="001F35C4">
        <w:rPr>
          <w:lang w:val="en-US"/>
        </w:rPr>
        <w:t xml:space="preserve">scientific </w:t>
      </w:r>
      <w:r w:rsidR="00842963">
        <w:rPr>
          <w:lang w:val="en-US"/>
        </w:rPr>
        <w:t xml:space="preserve">management </w:t>
      </w:r>
      <w:r>
        <w:rPr>
          <w:lang w:val="en-US"/>
        </w:rPr>
        <w:t>of the</w:t>
      </w:r>
      <w:r w:rsidR="007F63DD" w:rsidRPr="001F35C4">
        <w:rPr>
          <w:lang w:val="en-US"/>
        </w:rPr>
        <w:t xml:space="preserve"> Hohenheim Summer University 2003‚</w:t>
      </w:r>
      <w:r w:rsidR="0064138D" w:rsidRPr="001F35C4">
        <w:rPr>
          <w:lang w:val="en-US"/>
        </w:rPr>
        <w:t xml:space="preserve"> </w:t>
      </w:r>
      <w:r w:rsidR="001B4D1E" w:rsidRPr="001F35C4">
        <w:rPr>
          <w:lang w:val="en-US"/>
        </w:rPr>
        <w:t>„Economics of EU Enlargement“</w:t>
      </w:r>
    </w:p>
    <w:p w:rsidR="007F63DD" w:rsidRPr="001F35C4" w:rsidRDefault="007F63DD" w:rsidP="00603B63">
      <w:pPr>
        <w:rPr>
          <w:lang w:val="en-US"/>
        </w:rPr>
      </w:pPr>
      <w:r w:rsidRPr="001F35C4">
        <w:rPr>
          <w:lang w:val="en-US"/>
        </w:rPr>
        <w:lastRenderedPageBreak/>
        <w:t xml:space="preserve">Organisation </w:t>
      </w:r>
      <w:r w:rsidR="001F35C4">
        <w:rPr>
          <w:lang w:val="en-US"/>
        </w:rPr>
        <w:t>a</w:t>
      </w:r>
      <w:r w:rsidR="001F35C4" w:rsidRPr="001F35C4">
        <w:rPr>
          <w:lang w:val="en-US"/>
        </w:rPr>
        <w:t xml:space="preserve">nd scientific </w:t>
      </w:r>
      <w:r w:rsidR="00842963">
        <w:rPr>
          <w:lang w:val="en-US"/>
        </w:rPr>
        <w:t xml:space="preserve">management </w:t>
      </w:r>
      <w:r w:rsidR="001F35C4">
        <w:rPr>
          <w:lang w:val="en-US"/>
        </w:rPr>
        <w:t>of the</w:t>
      </w:r>
      <w:r w:rsidRPr="001F35C4">
        <w:rPr>
          <w:lang w:val="en-US"/>
        </w:rPr>
        <w:t xml:space="preserve"> Hohenheim Summer University 2004‚</w:t>
      </w:r>
      <w:r w:rsidR="0064138D" w:rsidRPr="001F35C4">
        <w:rPr>
          <w:lang w:val="en-US"/>
        </w:rPr>
        <w:t xml:space="preserve"> </w:t>
      </w:r>
      <w:r w:rsidR="001B4D1E" w:rsidRPr="001F35C4">
        <w:rPr>
          <w:lang w:val="en-US"/>
        </w:rPr>
        <w:t>„</w:t>
      </w:r>
      <w:r w:rsidRPr="001F35C4">
        <w:rPr>
          <w:lang w:val="en-US"/>
        </w:rPr>
        <w:t xml:space="preserve">Economics of EU Enlargement </w:t>
      </w:r>
      <w:r w:rsidR="001B4D1E" w:rsidRPr="001F35C4">
        <w:rPr>
          <w:lang w:val="en-US"/>
        </w:rPr>
        <w:t>–</w:t>
      </w:r>
      <w:r w:rsidRPr="001F35C4">
        <w:rPr>
          <w:lang w:val="en-US"/>
        </w:rPr>
        <w:t xml:space="preserve"> How to Make En</w:t>
      </w:r>
      <w:r w:rsidR="001B4D1E" w:rsidRPr="001F35C4">
        <w:rPr>
          <w:lang w:val="en-US"/>
        </w:rPr>
        <w:t>largement Work“</w:t>
      </w:r>
    </w:p>
    <w:p w:rsidR="007D50BD" w:rsidRPr="0004638F" w:rsidRDefault="007F63DD" w:rsidP="00976CC6">
      <w:pPr>
        <w:rPr>
          <w:lang w:val="en-US"/>
        </w:rPr>
      </w:pPr>
      <w:r w:rsidRPr="001F35C4">
        <w:rPr>
          <w:lang w:val="en-US"/>
        </w:rPr>
        <w:t xml:space="preserve">Organisation </w:t>
      </w:r>
      <w:r w:rsidR="001F35C4">
        <w:rPr>
          <w:lang w:val="en-US"/>
        </w:rPr>
        <w:t>a</w:t>
      </w:r>
      <w:r w:rsidR="001F35C4" w:rsidRPr="001F35C4">
        <w:rPr>
          <w:lang w:val="en-US"/>
        </w:rPr>
        <w:t xml:space="preserve">nd scientific </w:t>
      </w:r>
      <w:r w:rsidR="00842963">
        <w:rPr>
          <w:lang w:val="en-US"/>
        </w:rPr>
        <w:t xml:space="preserve">management </w:t>
      </w:r>
      <w:r w:rsidR="001F35C4">
        <w:rPr>
          <w:lang w:val="en-US"/>
        </w:rPr>
        <w:t>of the</w:t>
      </w:r>
      <w:r w:rsidR="001F35C4" w:rsidRPr="001F35C4">
        <w:rPr>
          <w:lang w:val="en-US"/>
        </w:rPr>
        <w:t xml:space="preserve"> </w:t>
      </w:r>
      <w:r w:rsidR="00125C91">
        <w:rPr>
          <w:lang w:val="en-US"/>
        </w:rPr>
        <w:t>c</w:t>
      </w:r>
      <w:r w:rsidR="001F35C4">
        <w:rPr>
          <w:lang w:val="en-US"/>
        </w:rPr>
        <w:t>ongress</w:t>
      </w:r>
      <w:r w:rsidRPr="001F35C4">
        <w:rPr>
          <w:lang w:val="en-US"/>
        </w:rPr>
        <w:t xml:space="preserve"> </w:t>
      </w:r>
      <w:r w:rsidR="001B4D1E" w:rsidRPr="001F35C4">
        <w:rPr>
          <w:lang w:val="en-US"/>
        </w:rPr>
        <w:t>„</w:t>
      </w:r>
      <w:r w:rsidRPr="001F35C4">
        <w:rPr>
          <w:lang w:val="en-US"/>
        </w:rPr>
        <w:t>Exploit the New F</w:t>
      </w:r>
      <w:r w:rsidRPr="001F35C4">
        <w:rPr>
          <w:lang w:val="en-US"/>
        </w:rPr>
        <w:t>i</w:t>
      </w:r>
      <w:r w:rsidRPr="001F35C4">
        <w:rPr>
          <w:lang w:val="en-US"/>
        </w:rPr>
        <w:t>nancial Markets of Today and the Future</w:t>
      </w:r>
      <w:r w:rsidRPr="001F35C4">
        <w:rPr>
          <w:rStyle w:val="body1"/>
          <w:rFonts w:asciiTheme="majorHAnsi" w:hAnsiTheme="majorHAnsi"/>
          <w:color w:val="808080" w:themeColor="background1" w:themeShade="80"/>
          <w:sz w:val="24"/>
          <w:lang w:val="en-US"/>
        </w:rPr>
        <w:t xml:space="preserve"> – A Congress on the Central and Eastern European Finance Opportunities</w:t>
      </w:r>
      <w:r w:rsidR="001B4D1E" w:rsidRPr="001F35C4">
        <w:rPr>
          <w:rStyle w:val="body1"/>
          <w:rFonts w:asciiTheme="majorHAnsi" w:hAnsiTheme="majorHAnsi"/>
          <w:color w:val="808080" w:themeColor="background1" w:themeShade="80"/>
          <w:sz w:val="24"/>
          <w:lang w:val="en-US"/>
        </w:rPr>
        <w:t>“,</w:t>
      </w:r>
      <w:r w:rsidRPr="001F35C4">
        <w:rPr>
          <w:lang w:val="en-US"/>
        </w:rPr>
        <w:t xml:space="preserve"> 2005, Uni</w:t>
      </w:r>
      <w:r w:rsidR="001F35C4">
        <w:rPr>
          <w:lang w:val="en-US"/>
        </w:rPr>
        <w:t>versity</w:t>
      </w:r>
      <w:r w:rsidRPr="001F35C4">
        <w:rPr>
          <w:lang w:val="en-US"/>
        </w:rPr>
        <w:t xml:space="preserve"> Hohenheim</w:t>
      </w:r>
      <w:r w:rsidR="00125C91">
        <w:rPr>
          <w:lang w:val="en-US"/>
        </w:rPr>
        <w:t>,</w:t>
      </w:r>
      <w:r w:rsidRPr="001F35C4">
        <w:rPr>
          <w:lang w:val="en-US"/>
        </w:rPr>
        <w:t xml:space="preserve"> in </w:t>
      </w:r>
      <w:r w:rsidR="001F35C4">
        <w:rPr>
          <w:lang w:val="en-US"/>
        </w:rPr>
        <w:t>cooperation with</w:t>
      </w:r>
      <w:r w:rsidRPr="001F35C4">
        <w:rPr>
          <w:lang w:val="en-US"/>
        </w:rPr>
        <w:t xml:space="preserve"> </w:t>
      </w:r>
      <w:r w:rsidR="00692BD9">
        <w:rPr>
          <w:lang w:val="en-US"/>
        </w:rPr>
        <w:t>the consulting</w:t>
      </w:r>
      <w:r w:rsidRPr="001F35C4">
        <w:rPr>
          <w:lang w:val="en-US"/>
        </w:rPr>
        <w:t xml:space="preserve"> </w:t>
      </w:r>
      <w:r w:rsidR="00125C91">
        <w:rPr>
          <w:lang w:val="en-US"/>
        </w:rPr>
        <w:t xml:space="preserve">firm </w:t>
      </w:r>
      <w:r w:rsidRPr="001F35C4">
        <w:rPr>
          <w:lang w:val="en-US"/>
        </w:rPr>
        <w:t>CSC</w:t>
      </w:r>
    </w:p>
    <w:p w:rsidR="007D50BD" w:rsidRPr="007D50BD" w:rsidRDefault="007D50BD" w:rsidP="00603B63">
      <w:pPr>
        <w:rPr>
          <w:lang w:val="en-US"/>
        </w:rPr>
      </w:pPr>
      <w:r w:rsidRPr="007D50BD">
        <w:rPr>
          <w:lang w:val="en-US"/>
        </w:rPr>
        <w:t xml:space="preserve">Organisation and scientific </w:t>
      </w:r>
      <w:r w:rsidR="00842963">
        <w:rPr>
          <w:lang w:val="en-US"/>
        </w:rPr>
        <w:t xml:space="preserve">management </w:t>
      </w:r>
      <w:r w:rsidRPr="007D50BD">
        <w:rPr>
          <w:lang w:val="en-US"/>
        </w:rPr>
        <w:t>o</w:t>
      </w:r>
      <w:r w:rsidR="00692BD9">
        <w:rPr>
          <w:lang w:val="en-US"/>
        </w:rPr>
        <w:t>f the conference “Fiscal</w:t>
      </w:r>
      <w:r>
        <w:rPr>
          <w:lang w:val="en-US"/>
        </w:rPr>
        <w:t xml:space="preserve"> and Mon</w:t>
      </w:r>
      <w:r>
        <w:rPr>
          <w:lang w:val="en-US"/>
        </w:rPr>
        <w:t>e</w:t>
      </w:r>
      <w:r>
        <w:rPr>
          <w:lang w:val="en-US"/>
        </w:rPr>
        <w:t xml:space="preserve">tary Policy in the </w:t>
      </w:r>
      <w:r w:rsidR="00692BD9">
        <w:rPr>
          <w:lang w:val="en-US"/>
        </w:rPr>
        <w:t>light</w:t>
      </w:r>
      <w:r>
        <w:rPr>
          <w:lang w:val="en-US"/>
        </w:rPr>
        <w:t xml:space="preserve"> of European Integration”, 30.11.2007</w:t>
      </w:r>
      <w:r w:rsidR="00692BD9">
        <w:rPr>
          <w:lang w:val="en-US"/>
        </w:rPr>
        <w:t>,</w:t>
      </w:r>
      <w:r>
        <w:rPr>
          <w:lang w:val="en-US"/>
        </w:rPr>
        <w:t xml:space="preserve"> </w:t>
      </w:r>
      <w:r w:rsidR="00692BD9">
        <w:rPr>
          <w:lang w:val="en-US"/>
        </w:rPr>
        <w:t>M</w:t>
      </w:r>
      <w:r>
        <w:rPr>
          <w:lang w:val="en-US"/>
        </w:rPr>
        <w:t>ünster</w:t>
      </w:r>
    </w:p>
    <w:p w:rsidR="00255E60" w:rsidRPr="002F0E1D" w:rsidRDefault="00322522" w:rsidP="00603B63">
      <w:pPr>
        <w:rPr>
          <w:lang w:val="en-US"/>
        </w:rPr>
      </w:pPr>
      <w:r>
        <w:rPr>
          <w:lang w:val="en-US"/>
        </w:rPr>
        <w:t>O</w:t>
      </w:r>
      <w:r w:rsidR="002F0E1D" w:rsidRPr="002F0E1D">
        <w:rPr>
          <w:lang w:val="en-US"/>
        </w:rPr>
        <w:t>rganisation o</w:t>
      </w:r>
      <w:r w:rsidR="002F0E1D">
        <w:rPr>
          <w:lang w:val="en-US"/>
        </w:rPr>
        <w:t>f the annual conference “Economic Consequences of the Ec</w:t>
      </w:r>
      <w:r w:rsidR="002F0E1D">
        <w:rPr>
          <w:lang w:val="en-US"/>
        </w:rPr>
        <w:t>o</w:t>
      </w:r>
      <w:r w:rsidR="002F0E1D">
        <w:rPr>
          <w:lang w:val="en-US"/>
        </w:rPr>
        <w:t xml:space="preserve">nomic Crisis” </w:t>
      </w:r>
      <w:r w:rsidR="00692BD9">
        <w:rPr>
          <w:lang w:val="en-US"/>
        </w:rPr>
        <w:t>of the economic policy committee, Verein für</w:t>
      </w:r>
      <w:r w:rsidR="002F0E1D">
        <w:rPr>
          <w:lang w:val="en-US"/>
        </w:rPr>
        <w:t xml:space="preserve"> Social</w:t>
      </w:r>
      <w:r w:rsidR="00692BD9">
        <w:rPr>
          <w:lang w:val="en-US"/>
        </w:rPr>
        <w:t>politik, 16.-18.03.2010,</w:t>
      </w:r>
      <w:r w:rsidR="002F0E1D">
        <w:rPr>
          <w:lang w:val="en-US"/>
        </w:rPr>
        <w:t xml:space="preserve"> Essen</w:t>
      </w:r>
    </w:p>
    <w:p w:rsidR="00642060" w:rsidRDefault="002F0E1D" w:rsidP="00642060">
      <w:pPr>
        <w:rPr>
          <w:lang w:val="en-US"/>
        </w:rPr>
      </w:pPr>
      <w:r w:rsidRPr="002F0E1D">
        <w:rPr>
          <w:lang w:val="en-US"/>
        </w:rPr>
        <w:t>Organi</w:t>
      </w:r>
      <w:r w:rsidR="009F40D0">
        <w:rPr>
          <w:lang w:val="en-US"/>
        </w:rPr>
        <w:t>sation</w:t>
      </w:r>
      <w:r w:rsidRPr="002F0E1D">
        <w:rPr>
          <w:lang w:val="en-US"/>
        </w:rPr>
        <w:t xml:space="preserve"> of </w:t>
      </w:r>
      <w:r w:rsidR="009F40D0">
        <w:rPr>
          <w:lang w:val="en-US"/>
        </w:rPr>
        <w:t>the</w:t>
      </w:r>
      <w:r w:rsidRPr="002F0E1D">
        <w:rPr>
          <w:lang w:val="en-US"/>
        </w:rPr>
        <w:t xml:space="preserve"> international </w:t>
      </w:r>
      <w:r w:rsidR="00FC5E29">
        <w:rPr>
          <w:lang w:val="en-US"/>
        </w:rPr>
        <w:t xml:space="preserve">postgraduate </w:t>
      </w:r>
      <w:r w:rsidRPr="002F0E1D">
        <w:rPr>
          <w:lang w:val="en-US"/>
        </w:rPr>
        <w:t>c</w:t>
      </w:r>
      <w:r>
        <w:rPr>
          <w:lang w:val="en-US"/>
        </w:rPr>
        <w:t>onference “</w:t>
      </w:r>
      <w:r w:rsidRPr="002F0E1D">
        <w:rPr>
          <w:lang w:val="en-US"/>
        </w:rPr>
        <w:t>Eu</w:t>
      </w:r>
      <w:r w:rsidR="00642060">
        <w:rPr>
          <w:lang w:val="en-US"/>
        </w:rPr>
        <w:t>rope’s Post-Crisis Stability – A</w:t>
      </w:r>
      <w:r w:rsidRPr="002F0E1D">
        <w:rPr>
          <w:lang w:val="en-US"/>
        </w:rPr>
        <w:t>n Interdisciplinary Approach</w:t>
      </w:r>
      <w:r w:rsidR="00642060">
        <w:rPr>
          <w:lang w:val="en-US"/>
        </w:rPr>
        <w:t>”,</w:t>
      </w:r>
      <w:r w:rsidR="006479D2">
        <w:rPr>
          <w:lang w:val="en-US"/>
        </w:rPr>
        <w:t xml:space="preserve"> 21.</w:t>
      </w:r>
      <w:r w:rsidR="00FC5E29">
        <w:rPr>
          <w:lang w:val="en-US"/>
        </w:rPr>
        <w:t>–23.02.2011,</w:t>
      </w:r>
      <w:r>
        <w:rPr>
          <w:lang w:val="en-US"/>
        </w:rPr>
        <w:t xml:space="preserve"> European Aca</w:t>
      </w:r>
      <w:r>
        <w:rPr>
          <w:lang w:val="en-US"/>
        </w:rPr>
        <w:t>d</w:t>
      </w:r>
      <w:r>
        <w:rPr>
          <w:lang w:val="en-US"/>
        </w:rPr>
        <w:t>emy</w:t>
      </w:r>
      <w:r w:rsidR="00FC5E29">
        <w:rPr>
          <w:lang w:val="en-US"/>
        </w:rPr>
        <w:t>, Berlin</w:t>
      </w:r>
      <w:r>
        <w:rPr>
          <w:lang w:val="en-US"/>
        </w:rPr>
        <w:t xml:space="preserve"> </w:t>
      </w:r>
      <w:r w:rsidR="00FC5E29">
        <w:rPr>
          <w:lang w:val="en-US"/>
        </w:rPr>
        <w:t xml:space="preserve">(with </w:t>
      </w:r>
      <w:r w:rsidR="00642060">
        <w:rPr>
          <w:lang w:val="en-US"/>
        </w:rPr>
        <w:t>finan</w:t>
      </w:r>
      <w:r w:rsidR="00FC5E29">
        <w:rPr>
          <w:lang w:val="en-US"/>
        </w:rPr>
        <w:t>cial</w:t>
      </w:r>
      <w:r w:rsidR="00642060">
        <w:rPr>
          <w:lang w:val="en-US"/>
        </w:rPr>
        <w:t xml:space="preserve"> support by the European Commission </w:t>
      </w:r>
      <w:r w:rsidR="009F40D0">
        <w:rPr>
          <w:lang w:val="en-US"/>
        </w:rPr>
        <w:t>and</w:t>
      </w:r>
      <w:r w:rsidR="00642060">
        <w:rPr>
          <w:lang w:val="en-US"/>
        </w:rPr>
        <w:t xml:space="preserve"> the Found</w:t>
      </w:r>
      <w:r w:rsidR="00642060">
        <w:rPr>
          <w:lang w:val="en-US"/>
        </w:rPr>
        <w:t>a</w:t>
      </w:r>
      <w:r w:rsidR="00642060">
        <w:rPr>
          <w:lang w:val="en-US"/>
        </w:rPr>
        <w:t>tion</w:t>
      </w:r>
      <w:r w:rsidR="00322522">
        <w:rPr>
          <w:lang w:val="en-US"/>
        </w:rPr>
        <w:t xml:space="preserve"> “Geld &amp; Währung”</w:t>
      </w:r>
      <w:r w:rsidR="009F40D0">
        <w:rPr>
          <w:lang w:val="en-US"/>
        </w:rPr>
        <w:t>)</w:t>
      </w:r>
    </w:p>
    <w:p w:rsidR="00E45B0F" w:rsidRPr="00E45B0F" w:rsidRDefault="00E45B0F" w:rsidP="00642060">
      <w:pPr>
        <w:rPr>
          <w:lang w:val="en-US"/>
        </w:rPr>
      </w:pPr>
      <w:r w:rsidRPr="00E45B0F">
        <w:rPr>
          <w:lang w:val="en-US"/>
        </w:rPr>
        <w:t>Organisation and an</w:t>
      </w:r>
      <w:r>
        <w:rPr>
          <w:lang w:val="en-US"/>
        </w:rPr>
        <w:t>d scientific management</w:t>
      </w:r>
      <w:r w:rsidRPr="00E45B0F">
        <w:rPr>
          <w:lang w:val="en-US"/>
        </w:rPr>
        <w:t xml:space="preserve"> </w:t>
      </w:r>
      <w:r>
        <w:rPr>
          <w:lang w:val="en-US"/>
        </w:rPr>
        <w:t>of the</w:t>
      </w:r>
      <w:r w:rsidRPr="00E45B0F">
        <w:rPr>
          <w:lang w:val="en-US"/>
        </w:rPr>
        <w:t xml:space="preserve"> international</w:t>
      </w:r>
      <w:r>
        <w:rPr>
          <w:lang w:val="en-US"/>
        </w:rPr>
        <w:t xml:space="preserve"> C</w:t>
      </w:r>
      <w:r w:rsidRPr="00E45B0F">
        <w:rPr>
          <w:lang w:val="en-US"/>
        </w:rPr>
        <w:t>onferen</w:t>
      </w:r>
      <w:r>
        <w:rPr>
          <w:lang w:val="en-US"/>
        </w:rPr>
        <w:t>ce</w:t>
      </w:r>
      <w:r w:rsidR="0080274B">
        <w:rPr>
          <w:lang w:val="en-US"/>
        </w:rPr>
        <w:t xml:space="preserve"> „Real</w:t>
      </w:r>
      <w:r w:rsidRPr="00E45B0F">
        <w:rPr>
          <w:lang w:val="en-US"/>
        </w:rPr>
        <w:t xml:space="preserve"> Estate Fore</w:t>
      </w:r>
      <w:r>
        <w:rPr>
          <w:lang w:val="en-US"/>
        </w:rPr>
        <w:t>cas</w:t>
      </w:r>
      <w:r w:rsidRPr="00E45B0F">
        <w:rPr>
          <w:lang w:val="en-US"/>
        </w:rPr>
        <w:t>ting“</w:t>
      </w:r>
      <w:r>
        <w:rPr>
          <w:lang w:val="en-US"/>
        </w:rPr>
        <w:t>,</w:t>
      </w:r>
      <w:r w:rsidRPr="00E45B0F">
        <w:rPr>
          <w:lang w:val="en-US"/>
        </w:rPr>
        <w:t xml:space="preserve"> </w:t>
      </w:r>
      <w:r>
        <w:rPr>
          <w:lang w:val="en-US"/>
        </w:rPr>
        <w:t xml:space="preserve">Helmut Schmidt </w:t>
      </w:r>
      <w:r w:rsidRPr="00E45B0F">
        <w:rPr>
          <w:lang w:val="en-US"/>
        </w:rPr>
        <w:t>Universit</w:t>
      </w:r>
      <w:r>
        <w:rPr>
          <w:lang w:val="en-US"/>
        </w:rPr>
        <w:t>y Hamburg, 24.-25.11.2011, with</w:t>
      </w:r>
      <w:r w:rsidRPr="00E45B0F">
        <w:rPr>
          <w:lang w:val="en-US"/>
        </w:rPr>
        <w:t xml:space="preserve"> Christian Pierdzioch, HSU Hamb</w:t>
      </w:r>
      <w:r>
        <w:rPr>
          <w:lang w:val="en-US"/>
        </w:rPr>
        <w:t>urg, Georg Stadtmann, Viadrina</w:t>
      </w:r>
      <w:r w:rsidRPr="00E45B0F">
        <w:rPr>
          <w:lang w:val="en-US"/>
        </w:rPr>
        <w:t xml:space="preserve"> </w:t>
      </w:r>
      <w:r>
        <w:rPr>
          <w:lang w:val="en-US"/>
        </w:rPr>
        <w:t>(with s</w:t>
      </w:r>
      <w:r w:rsidRPr="00E45B0F">
        <w:rPr>
          <w:lang w:val="en-US"/>
        </w:rPr>
        <w:t xml:space="preserve">pecial </w:t>
      </w:r>
      <w:r>
        <w:rPr>
          <w:lang w:val="en-US"/>
        </w:rPr>
        <w:t>i</w:t>
      </w:r>
      <w:r w:rsidRPr="00E45B0F">
        <w:rPr>
          <w:lang w:val="en-US"/>
        </w:rPr>
        <w:t xml:space="preserve">ssue </w:t>
      </w:r>
      <w:r>
        <w:rPr>
          <w:lang w:val="en-US"/>
        </w:rPr>
        <w:t>of</w:t>
      </w:r>
      <w:r w:rsidRPr="00E45B0F">
        <w:rPr>
          <w:lang w:val="en-US"/>
        </w:rPr>
        <w:t xml:space="preserve"> International Eco</w:t>
      </w:r>
      <w:r>
        <w:rPr>
          <w:lang w:val="en-US"/>
        </w:rPr>
        <w:t>nomics und Economic Policy)</w:t>
      </w:r>
    </w:p>
    <w:p w:rsidR="00C55980" w:rsidRPr="00642060" w:rsidRDefault="00642060" w:rsidP="00642060">
      <w:pPr>
        <w:rPr>
          <w:lang w:val="en-US"/>
        </w:rPr>
      </w:pPr>
      <w:r w:rsidRPr="00642060">
        <w:rPr>
          <w:lang w:val="en-US"/>
        </w:rPr>
        <w:t xml:space="preserve">Organisation and scientific </w:t>
      </w:r>
      <w:r w:rsidR="00322522">
        <w:rPr>
          <w:lang w:val="en-US"/>
        </w:rPr>
        <w:t xml:space="preserve">management </w:t>
      </w:r>
      <w:r w:rsidRPr="00642060">
        <w:rPr>
          <w:lang w:val="en-US"/>
        </w:rPr>
        <w:t>o</w:t>
      </w:r>
      <w:r>
        <w:rPr>
          <w:lang w:val="en-US"/>
        </w:rPr>
        <w:t>f the international conference “Real Estate Economics”</w:t>
      </w:r>
      <w:r w:rsidR="009F40D0">
        <w:rPr>
          <w:lang w:val="en-US"/>
        </w:rPr>
        <w:t>,</w:t>
      </w:r>
      <w:r>
        <w:rPr>
          <w:lang w:val="en-US"/>
        </w:rPr>
        <w:t xml:space="preserve"> DIW Berlin</w:t>
      </w:r>
      <w:r w:rsidR="009F40D0">
        <w:rPr>
          <w:lang w:val="en-US"/>
        </w:rPr>
        <w:t xml:space="preserve">, 04.-05.10.2012, </w:t>
      </w:r>
      <w:r w:rsidR="00322522">
        <w:rPr>
          <w:lang w:val="en-US"/>
        </w:rPr>
        <w:t>in cooperation with Christi</w:t>
      </w:r>
      <w:r>
        <w:rPr>
          <w:lang w:val="en-US"/>
        </w:rPr>
        <w:t xml:space="preserve">an Dreger, DIW Berlin, </w:t>
      </w:r>
      <w:r w:rsidR="00C55980" w:rsidRPr="00642060">
        <w:rPr>
          <w:lang w:val="en-US"/>
        </w:rPr>
        <w:t xml:space="preserve">Georg Stadtmann, Viadrina, </w:t>
      </w:r>
      <w:r>
        <w:rPr>
          <w:lang w:val="en-US"/>
        </w:rPr>
        <w:t xml:space="preserve">and </w:t>
      </w:r>
      <w:r w:rsidR="00C55980" w:rsidRPr="00642060">
        <w:rPr>
          <w:lang w:val="en-US"/>
        </w:rPr>
        <w:t>Chris</w:t>
      </w:r>
      <w:r w:rsidR="009F40D0">
        <w:rPr>
          <w:lang w:val="en-US"/>
        </w:rPr>
        <w:t xml:space="preserve">tian Pierdzioch, HSU Hamburg (with </w:t>
      </w:r>
      <w:r w:rsidR="0080274B">
        <w:rPr>
          <w:lang w:val="en-US"/>
        </w:rPr>
        <w:t>S</w:t>
      </w:r>
      <w:r w:rsidR="00C55980" w:rsidRPr="00642060">
        <w:rPr>
          <w:lang w:val="en-US"/>
        </w:rPr>
        <w:t xml:space="preserve">pecial </w:t>
      </w:r>
      <w:r w:rsidR="0080274B">
        <w:rPr>
          <w:lang w:val="en-US"/>
        </w:rPr>
        <w:t>I</w:t>
      </w:r>
      <w:r w:rsidR="00C55980" w:rsidRPr="00642060">
        <w:rPr>
          <w:lang w:val="en-US"/>
        </w:rPr>
        <w:t>ssue</w:t>
      </w:r>
      <w:r w:rsidR="00322522">
        <w:rPr>
          <w:lang w:val="en-US"/>
        </w:rPr>
        <w:t xml:space="preserve"> of</w:t>
      </w:r>
      <w:r>
        <w:rPr>
          <w:lang w:val="en-US"/>
        </w:rPr>
        <w:t xml:space="preserve"> </w:t>
      </w:r>
      <w:r w:rsidR="009F40D0">
        <w:rPr>
          <w:lang w:val="en-US"/>
        </w:rPr>
        <w:t>K</w:t>
      </w:r>
      <w:r>
        <w:rPr>
          <w:lang w:val="en-US"/>
        </w:rPr>
        <w:t xml:space="preserve">redit &amp; </w:t>
      </w:r>
      <w:r w:rsidR="009F40D0">
        <w:rPr>
          <w:lang w:val="en-US"/>
        </w:rPr>
        <w:t>Kapital)</w:t>
      </w:r>
    </w:p>
    <w:p w:rsidR="003E7FDC" w:rsidRDefault="00605EDE" w:rsidP="003E7FDC">
      <w:pPr>
        <w:rPr>
          <w:lang w:val="en-US"/>
        </w:rPr>
      </w:pPr>
      <w:r w:rsidRPr="003E7FDC">
        <w:rPr>
          <w:lang w:val="en-US"/>
        </w:rPr>
        <w:t xml:space="preserve">Organisation and scientific </w:t>
      </w:r>
      <w:r w:rsidR="00322522">
        <w:rPr>
          <w:lang w:val="en-US"/>
        </w:rPr>
        <w:t xml:space="preserve">management </w:t>
      </w:r>
      <w:r w:rsidR="003E7FDC" w:rsidRPr="003E7FDC">
        <w:rPr>
          <w:lang w:val="en-US"/>
        </w:rPr>
        <w:t>o</w:t>
      </w:r>
      <w:r w:rsidR="003E7FDC">
        <w:rPr>
          <w:lang w:val="en-US"/>
        </w:rPr>
        <w:t>f the international conference “Glo</w:t>
      </w:r>
      <w:r w:rsidR="003E7FDC">
        <w:rPr>
          <w:lang w:val="en-US"/>
        </w:rPr>
        <w:t>b</w:t>
      </w:r>
      <w:r w:rsidR="003E7FDC">
        <w:rPr>
          <w:lang w:val="en-US"/>
        </w:rPr>
        <w:t>al Imbalances and International Financial Stability”</w:t>
      </w:r>
      <w:r w:rsidR="009F40D0">
        <w:rPr>
          <w:lang w:val="en-US"/>
        </w:rPr>
        <w:t>,</w:t>
      </w:r>
      <w:r w:rsidR="003E7FDC">
        <w:rPr>
          <w:lang w:val="en-US"/>
        </w:rPr>
        <w:t xml:space="preserve"> </w:t>
      </w:r>
      <w:r w:rsidR="009F40D0">
        <w:rPr>
          <w:lang w:val="en-US"/>
        </w:rPr>
        <w:t xml:space="preserve">DIW Berlin, </w:t>
      </w:r>
      <w:r w:rsidR="003E7FDC">
        <w:rPr>
          <w:lang w:val="en-US"/>
        </w:rPr>
        <w:t>July 2012</w:t>
      </w:r>
      <w:r w:rsidR="009F40D0">
        <w:rPr>
          <w:lang w:val="en-US"/>
        </w:rPr>
        <w:t>,</w:t>
      </w:r>
      <w:r w:rsidR="003E7FDC">
        <w:rPr>
          <w:lang w:val="en-US"/>
        </w:rPr>
        <w:t xml:space="preserve"> with Gun</w:t>
      </w:r>
      <w:r w:rsidR="009F40D0">
        <w:rPr>
          <w:lang w:val="en-US"/>
        </w:rPr>
        <w:t>ther Schnabl</w:t>
      </w:r>
      <w:r w:rsidR="003E7FDC">
        <w:rPr>
          <w:lang w:val="en-US"/>
        </w:rPr>
        <w:t xml:space="preserve"> </w:t>
      </w:r>
      <w:r w:rsidR="009F40D0">
        <w:rPr>
          <w:lang w:val="en-US"/>
        </w:rPr>
        <w:t>(</w:t>
      </w:r>
      <w:r w:rsidR="0080274B">
        <w:rPr>
          <w:lang w:val="en-US"/>
        </w:rPr>
        <w:t>S</w:t>
      </w:r>
      <w:r w:rsidR="003E7FDC">
        <w:rPr>
          <w:lang w:val="en-US"/>
        </w:rPr>
        <w:t xml:space="preserve">pecial </w:t>
      </w:r>
      <w:r w:rsidR="0080274B">
        <w:rPr>
          <w:lang w:val="en-US"/>
        </w:rPr>
        <w:t>I</w:t>
      </w:r>
      <w:r w:rsidR="003E7FDC">
        <w:rPr>
          <w:lang w:val="en-US"/>
        </w:rPr>
        <w:t>ssue</w:t>
      </w:r>
      <w:r w:rsidR="009F40D0">
        <w:rPr>
          <w:lang w:val="en-US"/>
        </w:rPr>
        <w:t>s</w:t>
      </w:r>
      <w:r w:rsidR="003E7FDC">
        <w:rPr>
          <w:lang w:val="en-US"/>
        </w:rPr>
        <w:t xml:space="preserve"> of Review of International </w:t>
      </w:r>
      <w:r w:rsidR="009F40D0">
        <w:rPr>
          <w:lang w:val="en-US"/>
        </w:rPr>
        <w:t>Economics and Kredit &amp; Kapital)</w:t>
      </w:r>
    </w:p>
    <w:p w:rsidR="003E7FDC" w:rsidRDefault="003E7FDC" w:rsidP="003E7FDC">
      <w:pPr>
        <w:rPr>
          <w:lang w:val="en-US"/>
        </w:rPr>
      </w:pPr>
      <w:r>
        <w:rPr>
          <w:lang w:val="en-US"/>
        </w:rPr>
        <w:t xml:space="preserve">Organisation and scientific </w:t>
      </w:r>
      <w:r w:rsidR="00322522">
        <w:rPr>
          <w:lang w:val="en-US"/>
        </w:rPr>
        <w:t xml:space="preserve">management </w:t>
      </w:r>
      <w:r>
        <w:rPr>
          <w:lang w:val="en-US"/>
        </w:rPr>
        <w:t xml:space="preserve">of </w:t>
      </w:r>
      <w:r w:rsidR="009F40D0">
        <w:rPr>
          <w:lang w:val="en-US"/>
        </w:rPr>
        <w:t>the</w:t>
      </w:r>
      <w:r>
        <w:rPr>
          <w:lang w:val="en-US"/>
        </w:rPr>
        <w:t xml:space="preserve"> international conference “A New Global Financial Architecture in the Aftermath of the Crisis – A European View”, 17.</w:t>
      </w:r>
      <w:r w:rsidR="009F40D0">
        <w:rPr>
          <w:lang w:val="en-US"/>
        </w:rPr>
        <w:t>02.–23.02.2013, Radein/South Tyrol</w:t>
      </w:r>
      <w:r>
        <w:rPr>
          <w:lang w:val="en-US"/>
        </w:rPr>
        <w:t xml:space="preserve"> </w:t>
      </w:r>
      <w:r w:rsidR="009F40D0">
        <w:rPr>
          <w:lang w:val="en-US"/>
        </w:rPr>
        <w:t xml:space="preserve">(with </w:t>
      </w:r>
      <w:r w:rsidR="0080274B">
        <w:rPr>
          <w:lang w:val="en-US"/>
        </w:rPr>
        <w:t>S</w:t>
      </w:r>
      <w:r>
        <w:rPr>
          <w:lang w:val="en-US"/>
        </w:rPr>
        <w:t xml:space="preserve">pecial </w:t>
      </w:r>
      <w:r w:rsidR="0080274B">
        <w:rPr>
          <w:lang w:val="en-US"/>
        </w:rPr>
        <w:t>I</w:t>
      </w:r>
      <w:r>
        <w:rPr>
          <w:lang w:val="en-US"/>
        </w:rPr>
        <w:t xml:space="preserve">ssue </w:t>
      </w:r>
      <w:r w:rsidR="009F40D0">
        <w:rPr>
          <w:lang w:val="en-US"/>
        </w:rPr>
        <w:t>of K</w:t>
      </w:r>
      <w:r>
        <w:rPr>
          <w:lang w:val="en-US"/>
        </w:rPr>
        <w:t xml:space="preserve">redit &amp; </w:t>
      </w:r>
      <w:r w:rsidR="009F40D0">
        <w:rPr>
          <w:lang w:val="en-US"/>
        </w:rPr>
        <w:t>Kapital)</w:t>
      </w:r>
    </w:p>
    <w:p w:rsidR="00E327E7" w:rsidRDefault="00E327E7" w:rsidP="00E327E7">
      <w:pPr>
        <w:rPr>
          <w:lang w:val="en-US"/>
        </w:rPr>
      </w:pPr>
      <w:r w:rsidRPr="00E327E7">
        <w:rPr>
          <w:lang w:val="en-US"/>
        </w:rPr>
        <w:t>Organisation and scientific management of the international conference „E</w:t>
      </w:r>
      <w:r w:rsidRPr="00E327E7">
        <w:rPr>
          <w:lang w:val="en-US"/>
        </w:rPr>
        <w:t>u</w:t>
      </w:r>
      <w:r w:rsidRPr="00E327E7">
        <w:rPr>
          <w:lang w:val="en-US"/>
        </w:rPr>
        <w:t>ropean Economics and Finance Society (EEFS) Conference“, 20.-23.06.2013, Berlin.</w:t>
      </w:r>
    </w:p>
    <w:p w:rsidR="0080274B" w:rsidRPr="00E327E7" w:rsidRDefault="0080274B" w:rsidP="00E327E7">
      <w:pPr>
        <w:rPr>
          <w:lang w:val="en-US"/>
        </w:rPr>
      </w:pPr>
      <w:r>
        <w:rPr>
          <w:lang w:val="en-US"/>
        </w:rPr>
        <w:t>Organisation and scientific management of the workshop “Immobilien</w:t>
      </w:r>
      <w:r>
        <w:rPr>
          <w:lang w:val="en-US"/>
        </w:rPr>
        <w:t>ö</w:t>
      </w:r>
      <w:r>
        <w:rPr>
          <w:lang w:val="en-US"/>
        </w:rPr>
        <w:t>konomie”, 12-13.09.2013, University of Duisburg-Essen, with Michael Stein, Zeche Zollverein (with Special Issue of Kredit &amp; Kapital)</w:t>
      </w:r>
    </w:p>
    <w:p w:rsidR="00E327E7" w:rsidRDefault="00E327E7" w:rsidP="00E327E7">
      <w:pPr>
        <w:rPr>
          <w:lang w:val="en-US"/>
        </w:rPr>
      </w:pPr>
      <w:r w:rsidRPr="00CD62AC">
        <w:rPr>
          <w:lang w:val="en-US"/>
        </w:rPr>
        <w:t>Organisation and scientific management</w:t>
      </w:r>
      <w:r w:rsidR="00CD62AC" w:rsidRPr="00CD62AC">
        <w:rPr>
          <w:lang w:val="en-US"/>
        </w:rPr>
        <w:t xml:space="preserve"> </w:t>
      </w:r>
      <w:r w:rsidR="00CD62AC">
        <w:rPr>
          <w:lang w:val="en-US"/>
        </w:rPr>
        <w:t xml:space="preserve">of the </w:t>
      </w:r>
      <w:r w:rsidRPr="00CD62AC">
        <w:rPr>
          <w:lang w:val="en-US"/>
        </w:rPr>
        <w:t>27</w:t>
      </w:r>
      <w:r w:rsidR="00CD62AC">
        <w:rPr>
          <w:lang w:val="en-US"/>
        </w:rPr>
        <w:t>th Leipzig</w:t>
      </w:r>
      <w:r w:rsidRPr="00CD62AC">
        <w:rPr>
          <w:lang w:val="en-US"/>
        </w:rPr>
        <w:t xml:space="preserve"> </w:t>
      </w:r>
      <w:r w:rsidR="00CD62AC">
        <w:rPr>
          <w:lang w:val="en-US"/>
        </w:rPr>
        <w:t>Seminar on the World Economy, “Convergence vs. Divergence in the European Union in the Crisis</w:t>
      </w:r>
      <w:r w:rsidRPr="00CD62AC">
        <w:rPr>
          <w:lang w:val="en-US"/>
        </w:rPr>
        <w:t xml:space="preserve">“, </w:t>
      </w:r>
      <w:r w:rsidR="00E45B0F">
        <w:rPr>
          <w:lang w:val="en-US"/>
        </w:rPr>
        <w:t xml:space="preserve">with Gunther Schnabl, </w:t>
      </w:r>
      <w:r w:rsidRPr="00CD62AC">
        <w:rPr>
          <w:lang w:val="en-US"/>
        </w:rPr>
        <w:t xml:space="preserve">13.-14.01.2014, </w:t>
      </w:r>
      <w:r w:rsidR="008D273D">
        <w:rPr>
          <w:lang w:val="en-US"/>
        </w:rPr>
        <w:t xml:space="preserve">joint event of the Universities of Duisburg-Essen and </w:t>
      </w:r>
      <w:r w:rsidR="00E45B0F">
        <w:rPr>
          <w:lang w:val="en-US"/>
        </w:rPr>
        <w:t>Leipzig</w:t>
      </w:r>
      <w:r w:rsidR="008D273D">
        <w:rPr>
          <w:lang w:val="en-US"/>
        </w:rPr>
        <w:t xml:space="preserve"> in Leipzig</w:t>
      </w:r>
    </w:p>
    <w:p w:rsidR="008D273D" w:rsidRPr="00CD62AC" w:rsidRDefault="008D273D" w:rsidP="00E327E7">
      <w:pPr>
        <w:rPr>
          <w:lang w:val="en-US"/>
        </w:rPr>
      </w:pPr>
      <w:r w:rsidRPr="00CD62AC">
        <w:rPr>
          <w:lang w:val="en-US"/>
        </w:rPr>
        <w:t>Organisation and scientific management</w:t>
      </w:r>
      <w:r>
        <w:rPr>
          <w:lang w:val="en-US"/>
        </w:rPr>
        <w:t xml:space="preserve"> of the international conference “E</w:t>
      </w:r>
      <w:r>
        <w:rPr>
          <w:lang w:val="en-US"/>
        </w:rPr>
        <w:t>u</w:t>
      </w:r>
      <w:r>
        <w:rPr>
          <w:lang w:val="en-US"/>
        </w:rPr>
        <w:t>ropean Economics and Finance Society (EEFS) Conference”, 12-15.06.2014, The</w:t>
      </w:r>
      <w:r>
        <w:rPr>
          <w:lang w:val="en-US"/>
        </w:rPr>
        <w:t>s</w:t>
      </w:r>
      <w:r>
        <w:rPr>
          <w:lang w:val="en-US"/>
        </w:rPr>
        <w:t>saloniki</w:t>
      </w:r>
    </w:p>
    <w:p w:rsidR="00E327E7" w:rsidRDefault="00E327E7" w:rsidP="003E7FDC">
      <w:pPr>
        <w:rPr>
          <w:lang w:val="en-US"/>
        </w:rPr>
      </w:pPr>
      <w:r w:rsidRPr="00E327E7">
        <w:rPr>
          <w:lang w:val="en-US"/>
        </w:rPr>
        <w:lastRenderedPageBreak/>
        <w:t xml:space="preserve">Scientific Committee INFER International Workshop on </w:t>
      </w:r>
      <w:r w:rsidR="00CD62AC">
        <w:rPr>
          <w:lang w:val="en-US"/>
        </w:rPr>
        <w:t>“</w:t>
      </w:r>
      <w:r w:rsidRPr="00E327E7">
        <w:rPr>
          <w:lang w:val="en-US"/>
        </w:rPr>
        <w:t>European Economic Integration: Present and Future Challenges</w:t>
      </w:r>
      <w:r w:rsidR="00CD62AC">
        <w:rPr>
          <w:lang w:val="en-US"/>
        </w:rPr>
        <w:t>”</w:t>
      </w:r>
      <w:r w:rsidRPr="00E327E7">
        <w:rPr>
          <w:lang w:val="en-US"/>
        </w:rPr>
        <w:t xml:space="preserve">, ISEG-UL – Lisboa, </w:t>
      </w:r>
      <w:r w:rsidR="00E45B0F">
        <w:rPr>
          <w:lang w:val="en-US"/>
        </w:rPr>
        <w:t>Portugal, 20.-21.06.2014</w:t>
      </w:r>
    </w:p>
    <w:p w:rsidR="00E45B0F" w:rsidRDefault="00E45B0F" w:rsidP="00E45B0F">
      <w:pPr>
        <w:rPr>
          <w:lang w:val="en-US"/>
        </w:rPr>
      </w:pPr>
      <w:r w:rsidRPr="00E45B0F">
        <w:rPr>
          <w:lang w:val="en-US"/>
        </w:rPr>
        <w:t>Organisation and scientific management of the</w:t>
      </w:r>
      <w:r>
        <w:rPr>
          <w:lang w:val="en-US"/>
        </w:rPr>
        <w:t xml:space="preserve"> international</w:t>
      </w:r>
      <w:r w:rsidRPr="00E45B0F">
        <w:rPr>
          <w:lang w:val="en-US"/>
        </w:rPr>
        <w:t xml:space="preserve"> </w:t>
      </w:r>
      <w:r>
        <w:rPr>
          <w:lang w:val="en-US"/>
        </w:rPr>
        <w:t>C</w:t>
      </w:r>
      <w:r w:rsidRPr="00E45B0F">
        <w:rPr>
          <w:lang w:val="en-US"/>
        </w:rPr>
        <w:t>onferen</w:t>
      </w:r>
      <w:r>
        <w:rPr>
          <w:lang w:val="en-US"/>
        </w:rPr>
        <w:t>ce</w:t>
      </w:r>
      <w:r w:rsidRPr="00E45B0F">
        <w:rPr>
          <w:lang w:val="en-US"/>
        </w:rPr>
        <w:t xml:space="preserve"> „E</w:t>
      </w:r>
      <w:r w:rsidRPr="00E45B0F">
        <w:rPr>
          <w:lang w:val="en-US"/>
        </w:rPr>
        <w:t>x</w:t>
      </w:r>
      <w:r w:rsidRPr="00E45B0F">
        <w:rPr>
          <w:lang w:val="en-US"/>
        </w:rPr>
        <w:t>change Rates, Monetary Policy and Financial Stability in Emerging Markets and Developing Countries“</w:t>
      </w:r>
      <w:r>
        <w:rPr>
          <w:lang w:val="en-US"/>
        </w:rPr>
        <w:t>,</w:t>
      </w:r>
      <w:r w:rsidRPr="00E45B0F">
        <w:rPr>
          <w:lang w:val="en-US"/>
        </w:rPr>
        <w:t xml:space="preserve"> </w:t>
      </w:r>
      <w:r>
        <w:rPr>
          <w:lang w:val="en-US"/>
        </w:rPr>
        <w:t>with Gunther Schnabl</w:t>
      </w:r>
      <w:r w:rsidRPr="00E45B0F">
        <w:rPr>
          <w:lang w:val="en-US"/>
        </w:rPr>
        <w:t xml:space="preserve">, 13.-14.10.2014, </w:t>
      </w:r>
      <w:r w:rsidR="00825A66">
        <w:rPr>
          <w:lang w:val="en-US"/>
        </w:rPr>
        <w:t>joint event of the Universities of Duisburg-Essen and Leipzig (with Special Issue of Review of Deve</w:t>
      </w:r>
      <w:r w:rsidR="00825A66">
        <w:rPr>
          <w:lang w:val="en-US"/>
        </w:rPr>
        <w:t>l</w:t>
      </w:r>
      <w:r w:rsidR="00825A66">
        <w:rPr>
          <w:lang w:val="en-US"/>
        </w:rPr>
        <w:t>opment Economics)</w:t>
      </w:r>
    </w:p>
    <w:p w:rsidR="00825A66" w:rsidRPr="00E45B0F" w:rsidRDefault="00825A66" w:rsidP="00825A66">
      <w:pPr>
        <w:rPr>
          <w:lang w:val="en-US"/>
        </w:rPr>
      </w:pPr>
      <w:r w:rsidRPr="00E45B0F">
        <w:rPr>
          <w:lang w:val="en-US"/>
        </w:rPr>
        <w:t xml:space="preserve">Organisation and scientific management of the 28th Leipzig Seminar on the World Economy „Market versus State </w:t>
      </w:r>
      <w:r>
        <w:rPr>
          <w:lang w:val="en-US"/>
        </w:rPr>
        <w:t>a</w:t>
      </w:r>
      <w:r w:rsidRPr="00E45B0F">
        <w:rPr>
          <w:lang w:val="en-US"/>
        </w:rPr>
        <w:t xml:space="preserve">nd </w:t>
      </w:r>
      <w:r>
        <w:rPr>
          <w:lang w:val="en-US"/>
        </w:rPr>
        <w:t>C</w:t>
      </w:r>
      <w:r w:rsidRPr="00E45B0F">
        <w:rPr>
          <w:lang w:val="en-US"/>
        </w:rPr>
        <w:t>entralis</w:t>
      </w:r>
      <w:r>
        <w:rPr>
          <w:lang w:val="en-US"/>
        </w:rPr>
        <w:t>ation</w:t>
      </w:r>
      <w:r w:rsidRPr="00E45B0F">
        <w:rPr>
          <w:lang w:val="en-US"/>
        </w:rPr>
        <w:t xml:space="preserve"> versus De</w:t>
      </w:r>
      <w:r>
        <w:rPr>
          <w:lang w:val="en-US"/>
        </w:rPr>
        <w:t>centra</w:t>
      </w:r>
      <w:r w:rsidRPr="00E45B0F">
        <w:rPr>
          <w:lang w:val="en-US"/>
        </w:rPr>
        <w:t>lis</w:t>
      </w:r>
      <w:r>
        <w:rPr>
          <w:lang w:val="en-US"/>
        </w:rPr>
        <w:t>ation</w:t>
      </w:r>
      <w:r w:rsidRPr="00E45B0F">
        <w:rPr>
          <w:lang w:val="en-US"/>
        </w:rPr>
        <w:t xml:space="preserve"> in </w:t>
      </w:r>
      <w:r>
        <w:rPr>
          <w:lang w:val="en-US"/>
        </w:rPr>
        <w:t>the</w:t>
      </w:r>
      <w:r w:rsidRPr="00E45B0F">
        <w:rPr>
          <w:lang w:val="en-US"/>
        </w:rPr>
        <w:t xml:space="preserve"> Europ</w:t>
      </w:r>
      <w:r>
        <w:rPr>
          <w:lang w:val="en-US"/>
        </w:rPr>
        <w:t>ean</w:t>
      </w:r>
      <w:r w:rsidRPr="00E45B0F">
        <w:rPr>
          <w:lang w:val="en-US"/>
        </w:rPr>
        <w:t xml:space="preserve"> Union in </w:t>
      </w:r>
      <w:r>
        <w:rPr>
          <w:lang w:val="en-US"/>
        </w:rPr>
        <w:t>the</w:t>
      </w:r>
      <w:r w:rsidRPr="00E45B0F">
        <w:rPr>
          <w:lang w:val="en-US"/>
        </w:rPr>
        <w:t xml:space="preserve"> </w:t>
      </w:r>
      <w:r>
        <w:rPr>
          <w:lang w:val="en-US"/>
        </w:rPr>
        <w:t>C</w:t>
      </w:r>
      <w:r w:rsidRPr="00E45B0F">
        <w:rPr>
          <w:lang w:val="en-US"/>
        </w:rPr>
        <w:t>ris</w:t>
      </w:r>
      <w:r>
        <w:rPr>
          <w:lang w:val="en-US"/>
        </w:rPr>
        <w:t>is</w:t>
      </w:r>
      <w:r w:rsidRPr="00E45B0F">
        <w:rPr>
          <w:lang w:val="en-US"/>
        </w:rPr>
        <w:t>“</w:t>
      </w:r>
      <w:r>
        <w:rPr>
          <w:lang w:val="en-US"/>
        </w:rPr>
        <w:t>,</w:t>
      </w:r>
      <w:r w:rsidRPr="00E45B0F">
        <w:rPr>
          <w:lang w:val="en-US"/>
        </w:rPr>
        <w:t xml:space="preserve"> </w:t>
      </w:r>
      <w:r>
        <w:rPr>
          <w:lang w:val="en-US"/>
        </w:rPr>
        <w:t>with Gunther Schnabl</w:t>
      </w:r>
      <w:r w:rsidRPr="00E45B0F">
        <w:rPr>
          <w:lang w:val="en-US"/>
        </w:rPr>
        <w:t xml:space="preserve">, 19.-20.01.2015, </w:t>
      </w:r>
      <w:r>
        <w:rPr>
          <w:lang w:val="en-US"/>
        </w:rPr>
        <w:t>joint event of the Universities of Duisburg-Essen and Leipzig in Leipzig</w:t>
      </w:r>
    </w:p>
    <w:p w:rsidR="000B5ABE" w:rsidRDefault="000B5ABE" w:rsidP="000B5ABE">
      <w:pPr>
        <w:pStyle w:val="BodyText23"/>
        <w:spacing w:before="120"/>
        <w:ind w:left="567"/>
        <w:rPr>
          <w:lang w:val="en-US"/>
        </w:rPr>
      </w:pPr>
      <w:r w:rsidRPr="00193B73">
        <w:rPr>
          <w:szCs w:val="24"/>
          <w:lang w:val="en-US"/>
        </w:rPr>
        <w:t>Scientific Committee</w:t>
      </w:r>
      <w:r w:rsidR="008D0D36">
        <w:rPr>
          <w:szCs w:val="24"/>
          <w:lang w:val="en-US"/>
        </w:rPr>
        <w:t xml:space="preserve"> of the</w:t>
      </w:r>
      <w:r w:rsidRPr="00193B73">
        <w:rPr>
          <w:szCs w:val="24"/>
          <w:lang w:val="en-US"/>
        </w:rPr>
        <w:t xml:space="preserve"> INFER </w:t>
      </w:r>
      <w:r w:rsidRPr="005D11DE">
        <w:rPr>
          <w:szCs w:val="24"/>
          <w:lang w:val="en-US"/>
        </w:rPr>
        <w:t>International Wor</w:t>
      </w:r>
      <w:r w:rsidRPr="00826937">
        <w:rPr>
          <w:szCs w:val="24"/>
          <w:lang w:val="en-US"/>
        </w:rPr>
        <w:t xml:space="preserve">kshop on </w:t>
      </w:r>
      <w:r>
        <w:rPr>
          <w:szCs w:val="24"/>
          <w:lang w:val="en-US"/>
        </w:rPr>
        <w:t>“Eurozone Asymmetries”, j</w:t>
      </w:r>
      <w:r w:rsidRPr="00E855F4">
        <w:rPr>
          <w:lang w:val="en-US"/>
        </w:rPr>
        <w:t>ointly with the Institute for Advanced Studies in Wien, the Depar</w:t>
      </w:r>
      <w:r w:rsidRPr="00E855F4">
        <w:rPr>
          <w:lang w:val="en-US"/>
        </w:rPr>
        <w:t>t</w:t>
      </w:r>
      <w:r w:rsidRPr="00E855F4">
        <w:rPr>
          <w:lang w:val="en-US"/>
        </w:rPr>
        <w:t>ment of Economics of the Gabriele d'Annunzio University, and a/simmetrie</w:t>
      </w:r>
      <w:r>
        <w:rPr>
          <w:lang w:val="en-US"/>
        </w:rPr>
        <w:t>, Pesc</w:t>
      </w:r>
      <w:r>
        <w:rPr>
          <w:lang w:val="en-US"/>
        </w:rPr>
        <w:t>a</w:t>
      </w:r>
      <w:r>
        <w:rPr>
          <w:lang w:val="en-US"/>
        </w:rPr>
        <w:t>ra, April 2015</w:t>
      </w:r>
    </w:p>
    <w:p w:rsidR="000B5ABE" w:rsidRPr="000B5ABE" w:rsidRDefault="000B5ABE" w:rsidP="000B5ABE">
      <w:pPr>
        <w:shd w:val="clear" w:color="auto" w:fill="FFFFFF"/>
        <w:rPr>
          <w:szCs w:val="24"/>
          <w:lang w:val="en-US" w:eastAsia="fr-FR"/>
        </w:rPr>
      </w:pPr>
      <w:r w:rsidRPr="000B5ABE">
        <w:rPr>
          <w:szCs w:val="24"/>
          <w:shd w:val="clear" w:color="auto" w:fill="FFFFFF"/>
          <w:lang w:val="en-US" w:eastAsia="fr-FR"/>
        </w:rPr>
        <w:t>Scientific Committee of the INFER workshop on “The European Economy and its International Dimension</w:t>
      </w:r>
      <w:r>
        <w:rPr>
          <w:szCs w:val="24"/>
          <w:shd w:val="clear" w:color="auto" w:fill="FFFFFF"/>
          <w:lang w:val="en-US" w:eastAsia="fr-FR"/>
        </w:rPr>
        <w:t>”</w:t>
      </w:r>
      <w:r w:rsidRPr="000B5ABE">
        <w:rPr>
          <w:bCs/>
          <w:szCs w:val="24"/>
          <w:shd w:val="clear" w:color="auto" w:fill="FFFFFF"/>
          <w:lang w:val="en-US" w:eastAsia="fr-FR"/>
        </w:rPr>
        <w:t xml:space="preserve"> </w:t>
      </w:r>
      <w:r w:rsidRPr="000B5ABE">
        <w:rPr>
          <w:szCs w:val="24"/>
          <w:shd w:val="clear" w:color="auto" w:fill="FFFFFF"/>
          <w:lang w:val="en-US" w:eastAsia="fr-FR"/>
        </w:rPr>
        <w:t>– held in</w:t>
      </w:r>
      <w:r w:rsidRPr="000B5ABE">
        <w:rPr>
          <w:szCs w:val="24"/>
          <w:lang w:val="en-US" w:eastAsia="fr-FR"/>
        </w:rPr>
        <w:t> </w:t>
      </w:r>
      <w:r w:rsidRPr="000B5ABE">
        <w:rPr>
          <w:bCs/>
          <w:szCs w:val="24"/>
          <w:shd w:val="clear" w:color="auto" w:fill="FFFFFF"/>
          <w:lang w:val="en-US" w:eastAsia="fr-FR"/>
        </w:rPr>
        <w:t>Cologne (IW)</w:t>
      </w:r>
      <w:r w:rsidRPr="000B5ABE">
        <w:rPr>
          <w:szCs w:val="24"/>
          <w:shd w:val="clear" w:color="auto" w:fill="FFFFFF"/>
          <w:lang w:val="en-US" w:eastAsia="fr-FR"/>
        </w:rPr>
        <w:t>, Germany, in the week of June 29 – July 3,</w:t>
      </w:r>
      <w:r w:rsidRPr="000B5ABE">
        <w:rPr>
          <w:bCs/>
          <w:szCs w:val="24"/>
          <w:shd w:val="clear" w:color="auto" w:fill="FFFFFF"/>
          <w:lang w:val="en-US" w:eastAsia="fr-FR"/>
        </w:rPr>
        <w:t xml:space="preserve"> 2015</w:t>
      </w:r>
    </w:p>
    <w:p w:rsidR="000B5ABE" w:rsidRDefault="00825A66" w:rsidP="00E45B0F">
      <w:pPr>
        <w:rPr>
          <w:lang w:val="en-US"/>
        </w:rPr>
      </w:pPr>
      <w:r w:rsidRPr="00E45B0F">
        <w:rPr>
          <w:lang w:val="en-US"/>
        </w:rPr>
        <w:t>Organisation and scientific management</w:t>
      </w:r>
      <w:r>
        <w:rPr>
          <w:lang w:val="en-US"/>
        </w:rPr>
        <w:t xml:space="preserve"> of the international conference “E</w:t>
      </w:r>
      <w:r>
        <w:rPr>
          <w:lang w:val="en-US"/>
        </w:rPr>
        <w:t>u</w:t>
      </w:r>
      <w:r>
        <w:rPr>
          <w:lang w:val="en-US"/>
        </w:rPr>
        <w:t>opean Economics and Finance Society (EEFS) Conference”, 11.-13.06.2015, Bru</w:t>
      </w:r>
      <w:r>
        <w:rPr>
          <w:lang w:val="en-US"/>
        </w:rPr>
        <w:t>s</w:t>
      </w:r>
      <w:r>
        <w:rPr>
          <w:lang w:val="en-US"/>
        </w:rPr>
        <w:t>sels (including Special Issues of Economic Modelling, European Political Economy)</w:t>
      </w:r>
    </w:p>
    <w:p w:rsidR="00825A66" w:rsidRPr="00825A66" w:rsidRDefault="00825A66" w:rsidP="00E45B0F">
      <w:r w:rsidRPr="00825A66">
        <w:t xml:space="preserve">Organisation and scientific management of the Jahreskolloquium 2015 “Die Beziehungen zwischen der EU und China” of </w:t>
      </w:r>
      <w:r>
        <w:t>Arbeitskreis Europäische Integration (AEI), 03.-04.12.2015, University of Duisburg-Essen</w:t>
      </w:r>
    </w:p>
    <w:p w:rsidR="007F63DD" w:rsidRPr="0004638F" w:rsidRDefault="009F40D0" w:rsidP="00603B63">
      <w:pPr>
        <w:pStyle w:val="berschrift1"/>
        <w:rPr>
          <w:lang w:val="en-US"/>
        </w:rPr>
      </w:pPr>
      <w:r>
        <w:rPr>
          <w:lang w:val="en-US"/>
        </w:rPr>
        <w:t>Fields of</w:t>
      </w:r>
      <w:r w:rsidR="00FE2A04">
        <w:rPr>
          <w:lang w:val="en-US"/>
        </w:rPr>
        <w:t xml:space="preserve"> research</w:t>
      </w:r>
    </w:p>
    <w:p w:rsidR="00500883" w:rsidRPr="00500883" w:rsidRDefault="00EB5745" w:rsidP="00603B63">
      <w:pPr>
        <w:rPr>
          <w:lang w:val="en-US"/>
        </w:rPr>
      </w:pPr>
      <w:r>
        <w:rPr>
          <w:lang w:val="en-US"/>
        </w:rPr>
        <w:t>Monetary</w:t>
      </w:r>
      <w:r w:rsidR="009F40D0">
        <w:rPr>
          <w:lang w:val="en-US"/>
        </w:rPr>
        <w:t xml:space="preserve"> economics</w:t>
      </w:r>
    </w:p>
    <w:p w:rsidR="009F40D0" w:rsidRPr="00EB5745" w:rsidRDefault="009F40D0" w:rsidP="009F40D0">
      <w:pPr>
        <w:rPr>
          <w:lang w:val="en-US"/>
        </w:rPr>
      </w:pPr>
      <w:r w:rsidRPr="00EB5745">
        <w:rPr>
          <w:lang w:val="en-US"/>
        </w:rPr>
        <w:t xml:space="preserve">International </w:t>
      </w:r>
      <w:r>
        <w:rPr>
          <w:lang w:val="en-US"/>
        </w:rPr>
        <w:t>m</w:t>
      </w:r>
      <w:r w:rsidRPr="00EB5745">
        <w:rPr>
          <w:lang w:val="en-US"/>
        </w:rPr>
        <w:t>acroeconomic</w:t>
      </w:r>
      <w:r>
        <w:rPr>
          <w:lang w:val="en-US"/>
        </w:rPr>
        <w:t>s</w:t>
      </w:r>
    </w:p>
    <w:p w:rsidR="00EB5745" w:rsidRPr="00EB5745" w:rsidRDefault="009F40D0" w:rsidP="00603B63">
      <w:pPr>
        <w:rPr>
          <w:lang w:val="en-US"/>
        </w:rPr>
      </w:pPr>
      <w:r>
        <w:rPr>
          <w:lang w:val="en-US"/>
        </w:rPr>
        <w:t>Economic integration</w:t>
      </w:r>
    </w:p>
    <w:p w:rsidR="00EB5745" w:rsidRPr="00EB5745" w:rsidRDefault="009F40D0" w:rsidP="00603B63">
      <w:pPr>
        <w:rPr>
          <w:lang w:val="en-US"/>
        </w:rPr>
      </w:pPr>
      <w:r>
        <w:rPr>
          <w:lang w:val="en-US"/>
        </w:rPr>
        <w:t>Economics</w:t>
      </w:r>
      <w:r w:rsidR="00EB5745" w:rsidRPr="00EB5745">
        <w:rPr>
          <w:lang w:val="en-US"/>
        </w:rPr>
        <w:t xml:space="preserve"> o</w:t>
      </w:r>
      <w:r w:rsidR="00EB5745">
        <w:rPr>
          <w:lang w:val="en-US"/>
        </w:rPr>
        <w:t xml:space="preserve">f </w:t>
      </w:r>
      <w:r>
        <w:rPr>
          <w:lang w:val="en-US"/>
        </w:rPr>
        <w:t>t</w:t>
      </w:r>
      <w:r w:rsidR="00EB5745">
        <w:rPr>
          <w:lang w:val="en-US"/>
        </w:rPr>
        <w:t xml:space="preserve">ransformation </w:t>
      </w:r>
    </w:p>
    <w:p w:rsidR="007F63DD" w:rsidRPr="00EB5745" w:rsidRDefault="00EB5745" w:rsidP="00603B63">
      <w:pPr>
        <w:rPr>
          <w:lang w:val="en-US"/>
        </w:rPr>
      </w:pPr>
      <w:r w:rsidRPr="00EB5745">
        <w:rPr>
          <w:lang w:val="en-US"/>
        </w:rPr>
        <w:t>Finance (</w:t>
      </w:r>
      <w:r w:rsidR="009F40D0">
        <w:rPr>
          <w:lang w:val="en-US"/>
        </w:rPr>
        <w:t>c</w:t>
      </w:r>
      <w:r w:rsidR="001D45D7" w:rsidRPr="00EB5745">
        <w:rPr>
          <w:lang w:val="en-US"/>
        </w:rPr>
        <w:t xml:space="preserve">enture </w:t>
      </w:r>
      <w:r w:rsidR="009F40D0">
        <w:rPr>
          <w:lang w:val="en-US"/>
        </w:rPr>
        <w:t>c</w:t>
      </w:r>
      <w:r w:rsidR="001D45D7" w:rsidRPr="00EB5745">
        <w:rPr>
          <w:lang w:val="en-US"/>
        </w:rPr>
        <w:t xml:space="preserve">apital, </w:t>
      </w:r>
      <w:r w:rsidR="009F40D0">
        <w:rPr>
          <w:lang w:val="en-US"/>
        </w:rPr>
        <w:t>financial</w:t>
      </w:r>
      <w:r w:rsidRPr="00EB5745">
        <w:rPr>
          <w:lang w:val="en-US"/>
        </w:rPr>
        <w:t xml:space="preserve"> and </w:t>
      </w:r>
      <w:r w:rsidR="009F40D0">
        <w:rPr>
          <w:lang w:val="en-US"/>
        </w:rPr>
        <w:t>c</w:t>
      </w:r>
      <w:r w:rsidRPr="00EB5745">
        <w:rPr>
          <w:lang w:val="en-US"/>
        </w:rPr>
        <w:t xml:space="preserve">apital </w:t>
      </w:r>
      <w:r w:rsidR="009F40D0">
        <w:rPr>
          <w:lang w:val="en-US"/>
        </w:rPr>
        <w:t>m</w:t>
      </w:r>
      <w:r>
        <w:rPr>
          <w:lang w:val="en-US"/>
        </w:rPr>
        <w:t>arkets</w:t>
      </w:r>
      <w:r w:rsidR="007F63DD" w:rsidRPr="00EB5745">
        <w:rPr>
          <w:lang w:val="en-US"/>
        </w:rPr>
        <w:t>)</w:t>
      </w:r>
    </w:p>
    <w:p w:rsidR="00EB5745" w:rsidRPr="0097660E" w:rsidRDefault="001F4605" w:rsidP="00603B63">
      <w:pPr>
        <w:rPr>
          <w:lang w:val="en-US"/>
        </w:rPr>
      </w:pPr>
      <w:r w:rsidRPr="0097660E">
        <w:rPr>
          <w:lang w:val="en-US"/>
        </w:rPr>
        <w:t xml:space="preserve">Applied </w:t>
      </w:r>
      <w:r w:rsidR="009F40D0">
        <w:rPr>
          <w:lang w:val="en-US"/>
        </w:rPr>
        <w:t>e</w:t>
      </w:r>
      <w:r w:rsidR="00EB5745" w:rsidRPr="0097660E">
        <w:rPr>
          <w:lang w:val="en-US"/>
        </w:rPr>
        <w:t>conometrics</w:t>
      </w:r>
    </w:p>
    <w:p w:rsidR="007F63DD" w:rsidRPr="0097660E" w:rsidRDefault="00FE2A04" w:rsidP="00603B63">
      <w:pPr>
        <w:pStyle w:val="berschrift1"/>
        <w:rPr>
          <w:lang w:val="en-US"/>
        </w:rPr>
      </w:pPr>
      <w:r w:rsidRPr="0097660E">
        <w:rPr>
          <w:lang w:val="en-US"/>
        </w:rPr>
        <w:t>Referee for</w:t>
      </w:r>
      <w:r w:rsidR="007F63DD" w:rsidRPr="0097660E">
        <w:rPr>
          <w:lang w:val="en-US"/>
        </w:rPr>
        <w:t xml:space="preserve"> </w:t>
      </w:r>
      <w:r w:rsidRPr="0097660E">
        <w:rPr>
          <w:lang w:val="en-US"/>
        </w:rPr>
        <w:t>scientific</w:t>
      </w:r>
      <w:r w:rsidR="007A491B" w:rsidRPr="0097660E">
        <w:rPr>
          <w:lang w:val="en-US"/>
        </w:rPr>
        <w:t xml:space="preserve"> </w:t>
      </w:r>
      <w:r w:rsidRPr="0097660E">
        <w:rPr>
          <w:lang w:val="en-US"/>
        </w:rPr>
        <w:t>journals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African Journal of Agricultural Research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Annals of Finance</w:t>
      </w:r>
    </w:p>
    <w:p w:rsidR="00425895" w:rsidRDefault="00425895" w:rsidP="00425895">
      <w:pPr>
        <w:rPr>
          <w:lang w:val="en-GB"/>
        </w:rPr>
      </w:pPr>
      <w:r w:rsidRPr="00425895">
        <w:rPr>
          <w:lang w:val="en-GB"/>
        </w:rPr>
        <w:t xml:space="preserve">Applied </w:t>
      </w:r>
      <w:r w:rsidRPr="00035678">
        <w:rPr>
          <w:lang w:val="en-GB"/>
        </w:rPr>
        <w:t xml:space="preserve">Economics </w:t>
      </w:r>
      <w:r w:rsidR="00035678" w:rsidRPr="00035678">
        <w:rPr>
          <w:lang w:val="en-GB"/>
        </w:rPr>
        <w:t>(</w:t>
      </w:r>
      <w:r w:rsidR="009F40D0">
        <w:rPr>
          <w:lang w:val="en-GB"/>
        </w:rPr>
        <w:t>multiple times)</w:t>
      </w:r>
    </w:p>
    <w:p w:rsidR="0022111F" w:rsidRPr="00425895" w:rsidRDefault="0022111F" w:rsidP="00425895">
      <w:pPr>
        <w:rPr>
          <w:lang w:val="en-GB"/>
        </w:rPr>
      </w:pPr>
      <w:r w:rsidRPr="00E116CE">
        <w:rPr>
          <w:rStyle w:val="subject"/>
          <w:lang w:val="en-US"/>
        </w:rPr>
        <w:t>Applied Economics Letters incorporating Applied Financial Economics Letters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 xml:space="preserve">Applied Financial Economics </w:t>
      </w:r>
      <w:r w:rsidR="009F40D0" w:rsidRPr="00035678">
        <w:rPr>
          <w:lang w:val="en-GB"/>
        </w:rPr>
        <w:t>(</w:t>
      </w:r>
      <w:r w:rsidR="009F40D0">
        <w:rPr>
          <w:lang w:val="en-GB"/>
        </w:rPr>
        <w:t>multiple times)</w:t>
      </w:r>
    </w:p>
    <w:p w:rsidR="00425895" w:rsidRDefault="00425895" w:rsidP="00425895">
      <w:pPr>
        <w:rPr>
          <w:lang w:val="en-GB"/>
        </w:rPr>
      </w:pPr>
      <w:r w:rsidRPr="00425895">
        <w:rPr>
          <w:lang w:val="en-GB"/>
        </w:rPr>
        <w:lastRenderedPageBreak/>
        <w:t>Applied Economics Quarterly</w:t>
      </w:r>
    </w:p>
    <w:p w:rsidR="00195026" w:rsidRDefault="00195026" w:rsidP="00425895">
      <w:pPr>
        <w:rPr>
          <w:lang w:val="en-GB"/>
        </w:rPr>
      </w:pPr>
      <w:r>
        <w:rPr>
          <w:lang w:val="en-US"/>
        </w:rPr>
        <w:t>Asia Europe Journal</w:t>
      </w:r>
    </w:p>
    <w:p w:rsidR="001412E8" w:rsidRPr="00425895" w:rsidRDefault="001412E8" w:rsidP="00425895">
      <w:pPr>
        <w:rPr>
          <w:lang w:val="en-GB"/>
        </w:rPr>
      </w:pPr>
      <w:r>
        <w:rPr>
          <w:lang w:val="en-GB"/>
        </w:rPr>
        <w:t>Australian Economic Review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Brussels Economic Review</w:t>
      </w:r>
    </w:p>
    <w:p w:rsidR="00425895" w:rsidRDefault="00425895" w:rsidP="00425895">
      <w:pPr>
        <w:rPr>
          <w:lang w:val="en-GB"/>
        </w:rPr>
      </w:pPr>
      <w:r w:rsidRPr="00425895">
        <w:rPr>
          <w:lang w:val="en-GB"/>
        </w:rPr>
        <w:t>Bulletin of Economic Research</w:t>
      </w:r>
    </w:p>
    <w:p w:rsidR="00750CEA" w:rsidRPr="00425895" w:rsidRDefault="00750CEA" w:rsidP="00425895">
      <w:pPr>
        <w:rPr>
          <w:lang w:val="en-GB"/>
        </w:rPr>
      </w:pPr>
      <w:r>
        <w:rPr>
          <w:lang w:val="en-GB"/>
        </w:rPr>
        <w:t>CEPS Working Documents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CESifo Economic Studies</w:t>
      </w:r>
    </w:p>
    <w:p w:rsidR="00425895" w:rsidRDefault="00425895" w:rsidP="00425895">
      <w:pPr>
        <w:rPr>
          <w:lang w:val="en-GB"/>
        </w:rPr>
      </w:pPr>
      <w:r w:rsidRPr="00425895">
        <w:rPr>
          <w:lang w:val="en-GB"/>
        </w:rPr>
        <w:t>Comparative Economic Studies</w:t>
      </w:r>
      <w:r w:rsidR="006921D8">
        <w:rPr>
          <w:lang w:val="en-GB"/>
        </w:rPr>
        <w:t xml:space="preserve"> (multiple times)</w:t>
      </w:r>
    </w:p>
    <w:p w:rsidR="006409B0" w:rsidRPr="00425895" w:rsidRDefault="006409B0" w:rsidP="00425895">
      <w:pPr>
        <w:rPr>
          <w:lang w:val="en-GB"/>
        </w:rPr>
      </w:pPr>
      <w:r w:rsidRPr="006409B0">
        <w:rPr>
          <w:lang w:val="en-GB"/>
        </w:rPr>
        <w:t>Comparative Political Science</w:t>
      </w:r>
    </w:p>
    <w:p w:rsidR="00425895" w:rsidRDefault="00425895" w:rsidP="00425895">
      <w:pPr>
        <w:rPr>
          <w:lang w:val="en-GB"/>
        </w:rPr>
      </w:pPr>
      <w:r w:rsidRPr="00425895">
        <w:rPr>
          <w:lang w:val="en-GB"/>
        </w:rPr>
        <w:t>Cons</w:t>
      </w:r>
      <w:r>
        <w:rPr>
          <w:lang w:val="en-GB"/>
        </w:rPr>
        <w:t>titutional Political Economy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Contemporary Economic Policy</w:t>
      </w:r>
      <w:r w:rsidR="006921D8">
        <w:rPr>
          <w:lang w:val="en-GB"/>
        </w:rPr>
        <w:t xml:space="preserve"> (multiple times)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Czech National Bank Working Paper Series</w:t>
      </w:r>
    </w:p>
    <w:p w:rsidR="00425895" w:rsidRPr="00724DD5" w:rsidRDefault="00425895" w:rsidP="00425895">
      <w:r w:rsidRPr="00724DD5">
        <w:t xml:space="preserve">DIW </w:t>
      </w:r>
      <w:r w:rsidR="000B7B53" w:rsidRPr="000B7B53">
        <w:t xml:space="preserve">Vierteljahreshefte </w:t>
      </w:r>
      <w:r w:rsidR="00BA367C">
        <w:t>zur</w:t>
      </w:r>
      <w:r w:rsidR="000B7B53" w:rsidRPr="000B7B53">
        <w:t xml:space="preserve"> Wirtschaftsforschung</w:t>
      </w:r>
    </w:p>
    <w:p w:rsidR="000D589D" w:rsidRDefault="000D589D" w:rsidP="00425895">
      <w:pPr>
        <w:rPr>
          <w:rFonts w:ascii="Times New Roman" w:hAnsi="Times New Roman"/>
          <w:szCs w:val="28"/>
        </w:rPr>
      </w:pPr>
      <w:r>
        <w:rPr>
          <w:szCs w:val="28"/>
        </w:rPr>
        <w:t xml:space="preserve">Društvena istraživanja - </w:t>
      </w:r>
      <w:r w:rsidRPr="003E3B89">
        <w:rPr>
          <w:rFonts w:ascii="Times New Roman" w:hAnsi="Times New Roman"/>
          <w:szCs w:val="28"/>
        </w:rPr>
        <w:t>Social Research</w:t>
      </w:r>
    </w:p>
    <w:p w:rsidR="00195026" w:rsidRPr="00EB054D" w:rsidRDefault="00195026" w:rsidP="00195026">
      <w:pPr>
        <w:pStyle w:val="A2"/>
        <w:rPr>
          <w:lang w:val="en-US"/>
        </w:rPr>
      </w:pPr>
      <w:r w:rsidRPr="00EB054D">
        <w:rPr>
          <w:lang w:val="en-US"/>
        </w:rPr>
        <w:t>ECB Working Paper Series</w:t>
      </w:r>
    </w:p>
    <w:p w:rsidR="00425895" w:rsidRPr="006921D8" w:rsidRDefault="00425895" w:rsidP="00425895">
      <w:pPr>
        <w:rPr>
          <w:lang w:val="en-US"/>
        </w:rPr>
      </w:pPr>
      <w:r w:rsidRPr="006921D8">
        <w:rPr>
          <w:lang w:val="en-US"/>
        </w:rPr>
        <w:t>E-</w:t>
      </w:r>
      <w:r w:rsidR="00FF0ED2" w:rsidRPr="006921D8">
        <w:rPr>
          <w:lang w:val="en-US"/>
        </w:rPr>
        <w:t>co</w:t>
      </w:r>
      <w:r w:rsidRPr="006921D8">
        <w:rPr>
          <w:lang w:val="en-US"/>
        </w:rPr>
        <w:t>nomics</w:t>
      </w:r>
    </w:p>
    <w:p w:rsidR="00195026" w:rsidRPr="00425895" w:rsidRDefault="00195026" w:rsidP="00425895">
      <w:pPr>
        <w:rPr>
          <w:lang w:val="en-GB"/>
        </w:rPr>
      </w:pPr>
      <w:r w:rsidRPr="00425895">
        <w:rPr>
          <w:lang w:val="en-GB"/>
        </w:rPr>
        <w:t>Economic Change and Restructuring</w:t>
      </w:r>
    </w:p>
    <w:p w:rsidR="00195026" w:rsidRDefault="00195026" w:rsidP="00425895">
      <w:pPr>
        <w:rPr>
          <w:lang w:val="en-GB"/>
        </w:rPr>
      </w:pPr>
      <w:r w:rsidRPr="00425895">
        <w:rPr>
          <w:lang w:val="en-GB"/>
        </w:rPr>
        <w:t xml:space="preserve">Economic Modelling </w:t>
      </w:r>
      <w:r w:rsidRPr="00035678">
        <w:rPr>
          <w:lang w:val="en-GB"/>
        </w:rPr>
        <w:t>(</w:t>
      </w:r>
      <w:r>
        <w:rPr>
          <w:lang w:val="en-GB"/>
        </w:rPr>
        <w:t>multiple times)</w:t>
      </w:r>
    </w:p>
    <w:p w:rsidR="00195026" w:rsidRPr="00425895" w:rsidRDefault="00195026" w:rsidP="00425895">
      <w:pPr>
        <w:rPr>
          <w:lang w:val="en-GB"/>
        </w:rPr>
      </w:pPr>
      <w:r>
        <w:rPr>
          <w:lang w:val="en-GB"/>
        </w:rPr>
        <w:t>Economic Research</w:t>
      </w:r>
    </w:p>
    <w:p w:rsidR="00195026" w:rsidRDefault="00195026" w:rsidP="00425895">
      <w:pPr>
        <w:rPr>
          <w:lang w:val="en-GB"/>
        </w:rPr>
      </w:pPr>
      <w:r>
        <w:rPr>
          <w:lang w:val="en-GB"/>
        </w:rPr>
        <w:t xml:space="preserve">Economic Systems </w:t>
      </w:r>
      <w:r w:rsidRPr="00035678">
        <w:rPr>
          <w:lang w:val="en-GB"/>
        </w:rPr>
        <w:t>(</w:t>
      </w:r>
      <w:r>
        <w:rPr>
          <w:lang w:val="en-GB"/>
        </w:rPr>
        <w:t>multiple times)</w:t>
      </w:r>
    </w:p>
    <w:p w:rsidR="00195026" w:rsidRPr="00195026" w:rsidRDefault="00195026" w:rsidP="00195026">
      <w:pPr>
        <w:rPr>
          <w:lang w:val="en-US"/>
        </w:rPr>
      </w:pPr>
      <w:r>
        <w:rPr>
          <w:lang w:val="en-GB"/>
        </w:rPr>
        <w:t>Economics Bulletin</w:t>
      </w:r>
    </w:p>
    <w:p w:rsidR="00195026" w:rsidRDefault="00195026" w:rsidP="00425895">
      <w:pPr>
        <w:rPr>
          <w:lang w:val="en-GB"/>
        </w:rPr>
      </w:pPr>
      <w:r>
        <w:rPr>
          <w:lang w:val="en-GB"/>
        </w:rPr>
        <w:t>Economics Letters</w:t>
      </w:r>
    </w:p>
    <w:p w:rsidR="00195026" w:rsidRPr="00425895" w:rsidRDefault="00195026" w:rsidP="00425895">
      <w:pPr>
        <w:rPr>
          <w:lang w:val="en-GB"/>
        </w:rPr>
      </w:pPr>
      <w:r w:rsidRPr="00425895">
        <w:rPr>
          <w:lang w:val="en-GB"/>
        </w:rPr>
        <w:t>Economics Research International</w:t>
      </w:r>
    </w:p>
    <w:p w:rsidR="00425895" w:rsidRPr="00E22E5E" w:rsidRDefault="006409B0" w:rsidP="00425895">
      <w:pPr>
        <w:rPr>
          <w:lang w:val="en-GB"/>
        </w:rPr>
      </w:pPr>
      <w:r>
        <w:rPr>
          <w:lang w:val="en-GB"/>
        </w:rPr>
        <w:t>É</w:t>
      </w:r>
      <w:r w:rsidR="00425895">
        <w:rPr>
          <w:lang w:val="en-GB"/>
        </w:rPr>
        <w:t>conomie Internationale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 xml:space="preserve">Emerging Markets Finance and Trade </w:t>
      </w:r>
      <w:r w:rsidR="009F40D0" w:rsidRPr="00035678">
        <w:rPr>
          <w:lang w:val="en-GB"/>
        </w:rPr>
        <w:t>(</w:t>
      </w:r>
      <w:r w:rsidR="009F40D0">
        <w:rPr>
          <w:lang w:val="en-GB"/>
        </w:rPr>
        <w:t>multiple times)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Empirica</w:t>
      </w:r>
    </w:p>
    <w:p w:rsidR="00425895" w:rsidRDefault="00425895" w:rsidP="00425895">
      <w:pPr>
        <w:rPr>
          <w:lang w:val="en-GB"/>
        </w:rPr>
      </w:pPr>
      <w:r>
        <w:rPr>
          <w:lang w:val="en-GB"/>
        </w:rPr>
        <w:t xml:space="preserve">Empirical Economics </w:t>
      </w:r>
      <w:r w:rsidR="009F40D0" w:rsidRPr="00035678">
        <w:rPr>
          <w:lang w:val="en-GB"/>
        </w:rPr>
        <w:t>(</w:t>
      </w:r>
      <w:r w:rsidR="009F40D0">
        <w:rPr>
          <w:lang w:val="en-GB"/>
        </w:rPr>
        <w:t>multiple times)</w:t>
      </w:r>
    </w:p>
    <w:p w:rsidR="00425895" w:rsidRPr="00676105" w:rsidRDefault="00425895" w:rsidP="00425895">
      <w:pPr>
        <w:rPr>
          <w:lang w:val="en-GB"/>
        </w:rPr>
      </w:pPr>
      <w:r>
        <w:rPr>
          <w:lang w:val="en-GB"/>
        </w:rPr>
        <w:t>Energy Economics</w:t>
      </w:r>
      <w:r w:rsidR="006409B0">
        <w:rPr>
          <w:lang w:val="en-GB"/>
        </w:rPr>
        <w:t xml:space="preserve"> (multiple times)</w:t>
      </w:r>
    </w:p>
    <w:p w:rsidR="00425895" w:rsidRDefault="00425895" w:rsidP="00425895">
      <w:pPr>
        <w:rPr>
          <w:lang w:val="en-GB"/>
        </w:rPr>
      </w:pPr>
      <w:r>
        <w:rPr>
          <w:lang w:val="en-GB"/>
        </w:rPr>
        <w:t>Energy Journal</w:t>
      </w:r>
      <w:r w:rsidR="008373B7">
        <w:rPr>
          <w:lang w:val="en-GB"/>
        </w:rPr>
        <w:t xml:space="preserve"> (multiple times)</w:t>
      </w:r>
    </w:p>
    <w:p w:rsidR="00425895" w:rsidRDefault="00425895" w:rsidP="00425895">
      <w:pPr>
        <w:rPr>
          <w:lang w:val="en-GB"/>
        </w:rPr>
      </w:pPr>
      <w:r>
        <w:rPr>
          <w:lang w:val="en-GB"/>
        </w:rPr>
        <w:t xml:space="preserve">European Economic Review </w:t>
      </w:r>
      <w:r w:rsidR="009F40D0" w:rsidRPr="00035678">
        <w:rPr>
          <w:lang w:val="en-GB"/>
        </w:rPr>
        <w:t>(</w:t>
      </w:r>
      <w:r w:rsidR="009F40D0">
        <w:rPr>
          <w:lang w:val="en-GB"/>
        </w:rPr>
        <w:t>multiple times)</w:t>
      </w:r>
    </w:p>
    <w:p w:rsidR="00425895" w:rsidRDefault="00425895" w:rsidP="00425895">
      <w:pPr>
        <w:rPr>
          <w:lang w:val="en-GB"/>
        </w:rPr>
      </w:pPr>
      <w:r>
        <w:rPr>
          <w:lang w:val="en-GB"/>
        </w:rPr>
        <w:t>European Journal for Forest Research</w:t>
      </w:r>
    </w:p>
    <w:p w:rsidR="00425895" w:rsidRPr="000F3B17" w:rsidRDefault="00425895" w:rsidP="00425895">
      <w:pPr>
        <w:rPr>
          <w:lang w:val="en-GB"/>
        </w:rPr>
      </w:pPr>
      <w:r>
        <w:rPr>
          <w:lang w:val="en-GB"/>
        </w:rPr>
        <w:t xml:space="preserve">European Journal of Political Economy </w:t>
      </w:r>
      <w:r w:rsidR="009F40D0" w:rsidRPr="00035678">
        <w:rPr>
          <w:lang w:val="en-GB"/>
        </w:rPr>
        <w:t>(</w:t>
      </w:r>
      <w:r w:rsidR="009F40D0">
        <w:rPr>
          <w:lang w:val="en-GB"/>
        </w:rPr>
        <w:t>multiple times)</w:t>
      </w:r>
    </w:p>
    <w:p w:rsidR="00425895" w:rsidRDefault="00425895" w:rsidP="00425895">
      <w:pPr>
        <w:rPr>
          <w:lang w:val="en-GB"/>
        </w:rPr>
      </w:pPr>
      <w:r w:rsidRPr="0008170C">
        <w:rPr>
          <w:lang w:val="en-GB"/>
        </w:rPr>
        <w:t>European Union Politics</w:t>
      </w:r>
      <w:r w:rsidR="0022111F">
        <w:rPr>
          <w:lang w:val="en-GB"/>
        </w:rPr>
        <w:t xml:space="preserve"> (multiple times)</w:t>
      </w:r>
    </w:p>
    <w:p w:rsidR="00425895" w:rsidRPr="00886DDD" w:rsidRDefault="005D3CAD" w:rsidP="00425895">
      <w:pPr>
        <w:rPr>
          <w:lang w:val="en-GB"/>
        </w:rPr>
      </w:pPr>
      <w:r>
        <w:rPr>
          <w:lang w:val="en-GB"/>
        </w:rPr>
        <w:t>Finan</w:t>
      </w:r>
      <w:r w:rsidR="000B7B53">
        <w:rPr>
          <w:lang w:val="en-GB"/>
        </w:rPr>
        <w:t>zarchiv</w:t>
      </w:r>
      <w:r w:rsidR="00425895">
        <w:rPr>
          <w:lang w:val="en-GB"/>
        </w:rPr>
        <w:t xml:space="preserve"> (Public Finance Analysis)</w:t>
      </w:r>
    </w:p>
    <w:p w:rsidR="00425895" w:rsidRDefault="00425895" w:rsidP="00425895">
      <w:pPr>
        <w:rPr>
          <w:lang w:val="en-GB"/>
        </w:rPr>
      </w:pPr>
      <w:r>
        <w:rPr>
          <w:lang w:val="en-GB"/>
        </w:rPr>
        <w:t>German Economic Review (</w:t>
      </w:r>
      <w:r w:rsidR="009F40D0">
        <w:rPr>
          <w:lang w:val="en-GB"/>
        </w:rPr>
        <w:t>multiple times)</w:t>
      </w:r>
    </w:p>
    <w:p w:rsidR="00425895" w:rsidRPr="00174425" w:rsidRDefault="00425895" w:rsidP="00425895">
      <w:pPr>
        <w:rPr>
          <w:lang w:val="en-GB"/>
        </w:rPr>
      </w:pPr>
      <w:r>
        <w:rPr>
          <w:lang w:val="en-GB"/>
        </w:rPr>
        <w:lastRenderedPageBreak/>
        <w:t>Growth and Change</w:t>
      </w:r>
    </w:p>
    <w:p w:rsidR="00425895" w:rsidRDefault="000B7B53" w:rsidP="00425895">
      <w:pPr>
        <w:rPr>
          <w:lang w:val="en-GB"/>
        </w:rPr>
      </w:pPr>
      <w:r>
        <w:rPr>
          <w:lang w:val="en-GB"/>
        </w:rPr>
        <w:t>ifo Studien</w:t>
      </w:r>
    </w:p>
    <w:p w:rsidR="00660F3E" w:rsidRDefault="00660F3E" w:rsidP="00425895">
      <w:pPr>
        <w:rPr>
          <w:lang w:val="en-GB"/>
        </w:rPr>
      </w:pPr>
      <w:r>
        <w:rPr>
          <w:lang w:val="en-GB"/>
        </w:rPr>
        <w:t>IMF Economic Review</w:t>
      </w:r>
    </w:p>
    <w:p w:rsidR="00425895" w:rsidRDefault="00425895" w:rsidP="00425895">
      <w:pPr>
        <w:rPr>
          <w:lang w:val="en-GB"/>
        </w:rPr>
      </w:pPr>
      <w:r>
        <w:rPr>
          <w:lang w:val="en-GB"/>
        </w:rPr>
        <w:t>Intereconomics</w:t>
      </w:r>
    </w:p>
    <w:p w:rsidR="00425895" w:rsidRDefault="00425895" w:rsidP="00425895">
      <w:pPr>
        <w:rPr>
          <w:lang w:val="en-GB"/>
        </w:rPr>
      </w:pPr>
      <w:r>
        <w:rPr>
          <w:lang w:val="en-GB"/>
        </w:rPr>
        <w:t>International Finance</w:t>
      </w:r>
    </w:p>
    <w:p w:rsidR="00425895" w:rsidRDefault="00425895" w:rsidP="00425895">
      <w:pPr>
        <w:rPr>
          <w:lang w:val="en-GB"/>
        </w:rPr>
      </w:pPr>
      <w:r w:rsidRPr="00942782">
        <w:rPr>
          <w:lang w:val="en-GB"/>
        </w:rPr>
        <w:t>International Economic Journal</w:t>
      </w:r>
    </w:p>
    <w:p w:rsidR="00425895" w:rsidRPr="000F09A3" w:rsidRDefault="00425895" w:rsidP="00425895">
      <w:pPr>
        <w:rPr>
          <w:lang w:val="en-GB"/>
        </w:rPr>
      </w:pPr>
      <w:r>
        <w:rPr>
          <w:lang w:val="en-GB"/>
        </w:rPr>
        <w:t>International Economics and Economic Policy</w:t>
      </w:r>
      <w:r w:rsidR="00660F3E">
        <w:rPr>
          <w:lang w:val="en-GB"/>
        </w:rPr>
        <w:t xml:space="preserve"> (multiple times)</w:t>
      </w:r>
    </w:p>
    <w:p w:rsidR="00425895" w:rsidRDefault="00425895" w:rsidP="00425895">
      <w:pPr>
        <w:rPr>
          <w:lang w:val="en-GB"/>
        </w:rPr>
      </w:pPr>
      <w:r>
        <w:rPr>
          <w:lang w:val="en-GB"/>
        </w:rPr>
        <w:t>International Economics and Finance Journal</w:t>
      </w:r>
    </w:p>
    <w:p w:rsidR="00BA367C" w:rsidRDefault="00BA367C" w:rsidP="00425895">
      <w:pPr>
        <w:rPr>
          <w:lang w:val="en-GB"/>
        </w:rPr>
      </w:pPr>
      <w:r>
        <w:rPr>
          <w:lang w:val="en-GB"/>
        </w:rPr>
        <w:t>International Journal of Central Banking</w:t>
      </w:r>
    </w:p>
    <w:p w:rsidR="000D589D" w:rsidRPr="00425895" w:rsidRDefault="000D589D" w:rsidP="00425895">
      <w:pPr>
        <w:rPr>
          <w:lang w:val="en-GB"/>
        </w:rPr>
      </w:pPr>
      <w:r w:rsidRPr="000D589D">
        <w:rPr>
          <w:lang w:val="en-GB"/>
        </w:rPr>
        <w:t>International Journal of Computational Economics and Econometrics</w:t>
      </w:r>
    </w:p>
    <w:p w:rsidR="00425895" w:rsidRDefault="00425895" w:rsidP="00425895">
      <w:pPr>
        <w:rPr>
          <w:lang w:val="en-GB"/>
        </w:rPr>
      </w:pPr>
      <w:r w:rsidRPr="00734B56">
        <w:rPr>
          <w:lang w:val="en-GB"/>
        </w:rPr>
        <w:t>International Journal of Economic Perspec</w:t>
      </w:r>
      <w:r>
        <w:rPr>
          <w:lang w:val="en-GB"/>
        </w:rPr>
        <w:t>tives</w:t>
      </w:r>
    </w:p>
    <w:p w:rsidR="006409B0" w:rsidRPr="00734B56" w:rsidRDefault="006409B0" w:rsidP="00425895">
      <w:pPr>
        <w:rPr>
          <w:lang w:val="en-GB"/>
        </w:rPr>
      </w:pPr>
      <w:r w:rsidRPr="006409B0">
        <w:rPr>
          <w:lang w:val="en-GB"/>
        </w:rPr>
        <w:t>International Journal of Economic Sciences and Applied Research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International Journal of Entrepreneurial Venturing</w:t>
      </w:r>
    </w:p>
    <w:p w:rsidR="00425895" w:rsidRDefault="00425895" w:rsidP="00425895">
      <w:pPr>
        <w:rPr>
          <w:lang w:val="en-GB"/>
        </w:rPr>
      </w:pPr>
      <w:r w:rsidRPr="00425895">
        <w:rPr>
          <w:lang w:val="en-GB"/>
        </w:rPr>
        <w:t>International Journal of Finance and Economics</w:t>
      </w:r>
    </w:p>
    <w:p w:rsidR="00366A71" w:rsidRDefault="00366A71" w:rsidP="00425895">
      <w:pPr>
        <w:rPr>
          <w:lang w:val="en-GB"/>
        </w:rPr>
      </w:pPr>
      <w:r>
        <w:rPr>
          <w:lang w:val="en-GB"/>
        </w:rPr>
        <w:t>International Journal of Financial Studies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International Review of Economics and Finance</w:t>
      </w:r>
      <w:r w:rsidR="00515744">
        <w:rPr>
          <w:lang w:val="en-GB"/>
        </w:rPr>
        <w:t xml:space="preserve"> (multiple times)</w:t>
      </w:r>
    </w:p>
    <w:p w:rsidR="000D589D" w:rsidRDefault="000D589D" w:rsidP="00425895">
      <w:pPr>
        <w:rPr>
          <w:lang w:val="en-GB"/>
        </w:rPr>
      </w:pPr>
      <w:r w:rsidRPr="000D589D">
        <w:rPr>
          <w:lang w:val="en-GB"/>
        </w:rPr>
        <w:t>International Review of Financial Analysis</w:t>
      </w:r>
    </w:p>
    <w:p w:rsidR="00425895" w:rsidRDefault="00425895" w:rsidP="00425895">
      <w:pPr>
        <w:rPr>
          <w:lang w:val="en-GB"/>
        </w:rPr>
      </w:pPr>
      <w:r w:rsidRPr="00425895">
        <w:rPr>
          <w:lang w:val="en-GB"/>
        </w:rPr>
        <w:t>International Tax and Public Finance</w:t>
      </w:r>
    </w:p>
    <w:p w:rsidR="00407B29" w:rsidRPr="00FC7714" w:rsidRDefault="00407B29" w:rsidP="00425895">
      <w:r w:rsidRPr="00FC7714">
        <w:t>Jahrbücher für Nationalökonomie und Statistik</w:t>
      </w:r>
      <w:r w:rsidR="00FC7714" w:rsidRPr="00FC7714">
        <w:t xml:space="preserve"> (</w:t>
      </w:r>
      <w:r w:rsidR="00FC7714">
        <w:t>multiple times)</w:t>
      </w:r>
    </w:p>
    <w:p w:rsidR="00E071C0" w:rsidRPr="00425895" w:rsidRDefault="00E071C0" w:rsidP="00425895">
      <w:pPr>
        <w:rPr>
          <w:lang w:val="en-GB"/>
        </w:rPr>
      </w:pPr>
      <w:r>
        <w:rPr>
          <w:lang w:val="en-GB"/>
        </w:rPr>
        <w:t>Journal of Banking and Finance</w:t>
      </w:r>
    </w:p>
    <w:p w:rsidR="00425895" w:rsidRDefault="00425895" w:rsidP="00425895">
      <w:pPr>
        <w:rPr>
          <w:lang w:val="en-GB"/>
        </w:rPr>
      </w:pPr>
      <w:r>
        <w:rPr>
          <w:lang w:val="en-GB"/>
        </w:rPr>
        <w:t>Journal of Common Market Studies</w:t>
      </w:r>
    </w:p>
    <w:p w:rsidR="006409B0" w:rsidRDefault="006409B0" w:rsidP="00425895">
      <w:pPr>
        <w:rPr>
          <w:lang w:val="en-GB"/>
        </w:rPr>
      </w:pPr>
      <w:r w:rsidRPr="006409B0">
        <w:rPr>
          <w:lang w:val="en-GB"/>
        </w:rPr>
        <w:t>Journal of Credit Risk</w:t>
      </w:r>
    </w:p>
    <w:p w:rsidR="008373B7" w:rsidRDefault="008373B7" w:rsidP="008373B7">
      <w:pPr>
        <w:rPr>
          <w:lang w:val="en-GB"/>
        </w:rPr>
      </w:pPr>
      <w:r>
        <w:rPr>
          <w:lang w:val="en-GB"/>
        </w:rPr>
        <w:t>Journal of Economic Asymmetries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Journal of Economic Geography</w:t>
      </w:r>
    </w:p>
    <w:p w:rsidR="00425895" w:rsidRPr="00425895" w:rsidRDefault="00425895" w:rsidP="00425895">
      <w:pPr>
        <w:rPr>
          <w:lang w:val="en-GB"/>
        </w:rPr>
      </w:pPr>
      <w:r w:rsidRPr="00971F6E">
        <w:rPr>
          <w:lang w:val="en-GB"/>
        </w:rPr>
        <w:t>Journal of Economic and Social Policy</w:t>
      </w:r>
    </w:p>
    <w:p w:rsidR="00425895" w:rsidRDefault="00425895" w:rsidP="00425895">
      <w:pPr>
        <w:rPr>
          <w:lang w:val="en-GB"/>
        </w:rPr>
      </w:pPr>
      <w:r>
        <w:rPr>
          <w:lang w:val="en-GB"/>
        </w:rPr>
        <w:t xml:space="preserve">Journal of Economic Integration </w:t>
      </w:r>
      <w:r w:rsidR="009F40D0" w:rsidRPr="00035678">
        <w:rPr>
          <w:lang w:val="en-GB"/>
        </w:rPr>
        <w:t>(</w:t>
      </w:r>
      <w:r w:rsidR="009F40D0">
        <w:rPr>
          <w:lang w:val="en-GB"/>
        </w:rPr>
        <w:t>multiple times)</w:t>
      </w:r>
    </w:p>
    <w:p w:rsidR="008373B7" w:rsidRDefault="008373B7" w:rsidP="008373B7">
      <w:pPr>
        <w:rPr>
          <w:lang w:val="en-GB"/>
        </w:rPr>
      </w:pPr>
      <w:r w:rsidRPr="00425895">
        <w:rPr>
          <w:lang w:val="en-GB"/>
        </w:rPr>
        <w:t>Journal of Economic Studies</w:t>
      </w:r>
    </w:p>
    <w:p w:rsidR="00E216B1" w:rsidRPr="00425895" w:rsidRDefault="00E216B1" w:rsidP="008373B7">
      <w:pPr>
        <w:rPr>
          <w:lang w:val="en-GB"/>
        </w:rPr>
      </w:pPr>
      <w:r>
        <w:rPr>
          <w:lang w:val="en-GB"/>
        </w:rPr>
        <w:t>Journal of Economics and International Finance</w:t>
      </w:r>
    </w:p>
    <w:p w:rsidR="00425895" w:rsidRDefault="00425895" w:rsidP="00425895">
      <w:pPr>
        <w:rPr>
          <w:lang w:val="en-GB"/>
        </w:rPr>
      </w:pPr>
      <w:r>
        <w:rPr>
          <w:lang w:val="en-GB"/>
        </w:rPr>
        <w:t>Journal of Institutional and Theoretical Economics</w:t>
      </w:r>
    </w:p>
    <w:p w:rsidR="00D8491B" w:rsidRDefault="00D8491B" w:rsidP="00425895">
      <w:pPr>
        <w:rPr>
          <w:lang w:val="en-GB"/>
        </w:rPr>
      </w:pPr>
      <w:r>
        <w:rPr>
          <w:lang w:val="en-GB"/>
        </w:rPr>
        <w:t>Journal of International Financial Markets, Institutions &amp; Money</w:t>
      </w:r>
    </w:p>
    <w:p w:rsidR="006409B0" w:rsidRDefault="006409B0" w:rsidP="00425895">
      <w:pPr>
        <w:rPr>
          <w:lang w:val="en-GB"/>
        </w:rPr>
      </w:pPr>
      <w:r w:rsidRPr="006409B0">
        <w:rPr>
          <w:lang w:val="en-GB"/>
        </w:rPr>
        <w:t>Journal of International Money and Finance</w:t>
      </w:r>
      <w:r w:rsidR="008659F6">
        <w:rPr>
          <w:lang w:val="en-GB"/>
        </w:rPr>
        <w:t xml:space="preserve"> (multiple times)</w:t>
      </w:r>
    </w:p>
    <w:p w:rsidR="00425895" w:rsidRDefault="00425895" w:rsidP="00425895">
      <w:pPr>
        <w:rPr>
          <w:lang w:val="en-GB"/>
        </w:rPr>
      </w:pPr>
      <w:r w:rsidRPr="00D07D79">
        <w:rPr>
          <w:lang w:val="en-GB"/>
        </w:rPr>
        <w:t>Journal of International Trade &amp;</w:t>
      </w:r>
      <w:r w:rsidR="00E463CE">
        <w:rPr>
          <w:lang w:val="en-GB"/>
        </w:rPr>
        <w:t xml:space="preserve"> </w:t>
      </w:r>
      <w:r w:rsidRPr="00D07D79">
        <w:rPr>
          <w:lang w:val="en-GB"/>
        </w:rPr>
        <w:t>Economic Development</w:t>
      </w:r>
      <w:r>
        <w:rPr>
          <w:lang w:val="en-GB"/>
        </w:rPr>
        <w:t xml:space="preserve"> </w:t>
      </w:r>
      <w:r w:rsidR="009F40D0" w:rsidRPr="00035678">
        <w:rPr>
          <w:lang w:val="en-GB"/>
        </w:rPr>
        <w:t>(</w:t>
      </w:r>
      <w:r w:rsidR="009F40D0">
        <w:rPr>
          <w:lang w:val="en-GB"/>
        </w:rPr>
        <w:t>multiple times)</w:t>
      </w:r>
    </w:p>
    <w:p w:rsidR="00425895" w:rsidRPr="00735115" w:rsidRDefault="00425895" w:rsidP="00425895">
      <w:pPr>
        <w:rPr>
          <w:lang w:val="en-GB"/>
        </w:rPr>
      </w:pPr>
      <w:r>
        <w:rPr>
          <w:lang w:val="en-GB"/>
        </w:rPr>
        <w:t>Journal of Labor Research</w:t>
      </w:r>
    </w:p>
    <w:p w:rsidR="00425895" w:rsidRDefault="00425895" w:rsidP="00425895">
      <w:pPr>
        <w:rPr>
          <w:lang w:val="en-GB"/>
        </w:rPr>
      </w:pPr>
      <w:r>
        <w:rPr>
          <w:lang w:val="en-GB"/>
        </w:rPr>
        <w:t>Journal of Macroeconomics</w:t>
      </w:r>
    </w:p>
    <w:p w:rsidR="00193AE1" w:rsidRPr="00735115" w:rsidRDefault="00193AE1" w:rsidP="00425895">
      <w:pPr>
        <w:rPr>
          <w:lang w:val="en-GB"/>
        </w:rPr>
      </w:pPr>
      <w:r>
        <w:rPr>
          <w:lang w:val="en-GB"/>
        </w:rPr>
        <w:t>Journal of Money, Credit and Banking</w:t>
      </w:r>
    </w:p>
    <w:p w:rsidR="00425895" w:rsidRDefault="00425895" w:rsidP="00425895">
      <w:pPr>
        <w:rPr>
          <w:lang w:val="en-GB"/>
        </w:rPr>
      </w:pPr>
      <w:r>
        <w:rPr>
          <w:lang w:val="en-GB"/>
        </w:rPr>
        <w:lastRenderedPageBreak/>
        <w:t xml:space="preserve">Journal of Population Economics </w:t>
      </w:r>
      <w:r w:rsidR="009F40D0" w:rsidRPr="00035678">
        <w:rPr>
          <w:lang w:val="en-GB"/>
        </w:rPr>
        <w:t>(</w:t>
      </w:r>
      <w:r w:rsidR="009F40D0">
        <w:rPr>
          <w:lang w:val="en-GB"/>
        </w:rPr>
        <w:t>multiple times)</w:t>
      </w:r>
    </w:p>
    <w:p w:rsidR="00BA367C" w:rsidRPr="00735115" w:rsidRDefault="00BA367C" w:rsidP="00425895">
      <w:pPr>
        <w:rPr>
          <w:lang w:val="en-GB"/>
        </w:rPr>
      </w:pPr>
      <w:r w:rsidRPr="00BA367C">
        <w:rPr>
          <w:lang w:val="en-GB"/>
        </w:rPr>
        <w:t>Journal of Stock and Forex Trading</w:t>
      </w:r>
    </w:p>
    <w:p w:rsidR="00425895" w:rsidRPr="00D31876" w:rsidRDefault="009F40D0" w:rsidP="00425895">
      <w:pPr>
        <w:rPr>
          <w:lang w:val="en-US"/>
        </w:rPr>
      </w:pPr>
      <w:r>
        <w:rPr>
          <w:lang w:val="en-US"/>
        </w:rPr>
        <w:t>K</w:t>
      </w:r>
      <w:r w:rsidR="00D31876" w:rsidRPr="00D31876">
        <w:rPr>
          <w:lang w:val="en-US"/>
        </w:rPr>
        <w:t xml:space="preserve">redit &amp; </w:t>
      </w:r>
      <w:r>
        <w:rPr>
          <w:lang w:val="en-US"/>
        </w:rPr>
        <w:t>K</w:t>
      </w:r>
      <w:r w:rsidR="00425895" w:rsidRPr="00D31876">
        <w:rPr>
          <w:lang w:val="en-US"/>
        </w:rPr>
        <w:t xml:space="preserve">apital </w:t>
      </w:r>
      <w:r w:rsidRPr="00035678">
        <w:rPr>
          <w:lang w:val="en-GB"/>
        </w:rPr>
        <w:t>(</w:t>
      </w:r>
      <w:r>
        <w:rPr>
          <w:lang w:val="en-GB"/>
        </w:rPr>
        <w:t>multiple times)</w:t>
      </w:r>
    </w:p>
    <w:p w:rsidR="00425895" w:rsidRPr="00D31876" w:rsidRDefault="00425895" w:rsidP="00425895">
      <w:pPr>
        <w:rPr>
          <w:lang w:val="en-US"/>
        </w:rPr>
      </w:pPr>
      <w:r w:rsidRPr="00D31876">
        <w:rPr>
          <w:lang w:val="en-US"/>
        </w:rPr>
        <w:t xml:space="preserve">Labour Economics </w:t>
      </w:r>
      <w:r w:rsidR="000B7B53" w:rsidRPr="00035678">
        <w:rPr>
          <w:lang w:val="en-GB"/>
        </w:rPr>
        <w:t>(</w:t>
      </w:r>
      <w:r w:rsidR="000B7B53">
        <w:rPr>
          <w:lang w:val="en-GB"/>
        </w:rPr>
        <w:t>multiple times)</w:t>
      </w:r>
    </w:p>
    <w:p w:rsidR="00425895" w:rsidRPr="0004638F" w:rsidRDefault="00425895" w:rsidP="00425895">
      <w:pPr>
        <w:rPr>
          <w:lang w:val="en-US"/>
        </w:rPr>
      </w:pPr>
      <w:r w:rsidRPr="0004638F">
        <w:rPr>
          <w:lang w:val="en-US"/>
        </w:rPr>
        <w:t>Managerial Finance</w:t>
      </w:r>
    </w:p>
    <w:p w:rsidR="00425895" w:rsidRDefault="00425895" w:rsidP="00425895">
      <w:pPr>
        <w:rPr>
          <w:lang w:val="en-GB"/>
        </w:rPr>
      </w:pPr>
      <w:r w:rsidRPr="00D31876">
        <w:rPr>
          <w:lang w:val="en-US"/>
        </w:rPr>
        <w:t xml:space="preserve">Manchester School </w:t>
      </w:r>
      <w:r w:rsidR="000B7B53" w:rsidRPr="00035678">
        <w:rPr>
          <w:lang w:val="en-GB"/>
        </w:rPr>
        <w:t>(</w:t>
      </w:r>
      <w:r w:rsidR="000B7B53">
        <w:rPr>
          <w:lang w:val="en-GB"/>
        </w:rPr>
        <w:t>multiple times)</w:t>
      </w:r>
    </w:p>
    <w:p w:rsidR="00CD62AC" w:rsidRPr="00D31876" w:rsidRDefault="00CD62AC" w:rsidP="00425895">
      <w:pPr>
        <w:rPr>
          <w:lang w:val="en-US"/>
        </w:rPr>
      </w:pPr>
      <w:r>
        <w:rPr>
          <w:lang w:val="en-GB"/>
        </w:rPr>
        <w:t>Metroeconomica</w:t>
      </w:r>
    </w:p>
    <w:p w:rsidR="00425895" w:rsidRPr="00D31876" w:rsidRDefault="00425895" w:rsidP="00425895">
      <w:pPr>
        <w:rPr>
          <w:lang w:val="en-US"/>
        </w:rPr>
      </w:pPr>
      <w:r w:rsidRPr="00D31876">
        <w:rPr>
          <w:lang w:val="en-US"/>
        </w:rPr>
        <w:t xml:space="preserve">Open Economies Review </w:t>
      </w:r>
      <w:r w:rsidR="000B7B53" w:rsidRPr="00035678">
        <w:rPr>
          <w:lang w:val="en-GB"/>
        </w:rPr>
        <w:t>(</w:t>
      </w:r>
      <w:r w:rsidR="000B7B53">
        <w:rPr>
          <w:lang w:val="en-GB"/>
        </w:rPr>
        <w:t>multiple times)</w:t>
      </w:r>
    </w:p>
    <w:p w:rsidR="00DF0FD9" w:rsidRPr="000B7B53" w:rsidRDefault="00425895" w:rsidP="000D589D">
      <w:pPr>
        <w:ind w:left="993" w:hanging="1"/>
      </w:pPr>
      <w:r w:rsidRPr="000B7B53">
        <w:t xml:space="preserve">Ordo </w:t>
      </w:r>
      <w:r w:rsidR="00DF0FD9" w:rsidRPr="000B7B53">
        <w:t>–</w:t>
      </w:r>
      <w:r w:rsidRPr="000B7B53">
        <w:t xml:space="preserve"> </w:t>
      </w:r>
      <w:r w:rsidR="000B7B53" w:rsidRPr="000B7B53">
        <w:t>Jahrbuch für die Ordnung von Wirtschaft und Gesellschaft</w:t>
      </w:r>
      <w:r w:rsidR="000D589D">
        <w:t xml:space="preserve"> (multiple times)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Oxford Bulletin of Economics and Statistics</w:t>
      </w:r>
    </w:p>
    <w:p w:rsidR="00425895" w:rsidRPr="0080274B" w:rsidRDefault="00425895" w:rsidP="00425895">
      <w:r w:rsidRPr="0080274B">
        <w:t>Pakistan Journal of Statistics</w:t>
      </w:r>
    </w:p>
    <w:p w:rsidR="00BF1B1F" w:rsidRPr="0080274B" w:rsidRDefault="00BF1B1F" w:rsidP="00425895">
      <w:r w:rsidRPr="0080274B">
        <w:t>Panoeconomicus</w:t>
      </w:r>
    </w:p>
    <w:p w:rsidR="002603BC" w:rsidRPr="0080274B" w:rsidRDefault="002603BC" w:rsidP="00425895">
      <w:r w:rsidRPr="0080274B">
        <w:t>Perspektiven der Wirtschaftspolitik</w:t>
      </w:r>
    </w:p>
    <w:p w:rsidR="00425895" w:rsidRDefault="00425895" w:rsidP="00425895">
      <w:pPr>
        <w:rPr>
          <w:lang w:val="en-GB"/>
        </w:rPr>
      </w:pPr>
      <w:r w:rsidRPr="00425895">
        <w:rPr>
          <w:lang w:val="en-GB"/>
        </w:rPr>
        <w:t xml:space="preserve">Public Choice </w:t>
      </w:r>
      <w:r w:rsidR="000B7B53" w:rsidRPr="00035678">
        <w:rPr>
          <w:lang w:val="en-GB"/>
        </w:rPr>
        <w:t>(</w:t>
      </w:r>
      <w:r w:rsidR="000B7B53">
        <w:rPr>
          <w:lang w:val="en-GB"/>
        </w:rPr>
        <w:t>multiple times)</w:t>
      </w:r>
    </w:p>
    <w:p w:rsidR="008373B7" w:rsidRDefault="008373B7" w:rsidP="00425895">
      <w:pPr>
        <w:rPr>
          <w:lang w:val="en-GB"/>
        </w:rPr>
      </w:pPr>
      <w:r>
        <w:rPr>
          <w:lang w:val="en-GB"/>
        </w:rPr>
        <w:t>Portuguese Economic Journal</w:t>
      </w:r>
    </w:p>
    <w:p w:rsidR="006409B0" w:rsidRDefault="006409B0" w:rsidP="00425895">
      <w:pPr>
        <w:rPr>
          <w:lang w:val="en-GB"/>
        </w:rPr>
      </w:pPr>
      <w:r w:rsidRPr="006409B0">
        <w:rPr>
          <w:lang w:val="en-GB"/>
        </w:rPr>
        <w:t>Quarterly Review of Economics and Finance</w:t>
      </w:r>
      <w:r w:rsidR="00434051">
        <w:rPr>
          <w:lang w:val="en-GB"/>
        </w:rPr>
        <w:t xml:space="preserve"> (multiple times)</w:t>
      </w:r>
    </w:p>
    <w:p w:rsidR="00750CEA" w:rsidRPr="00425895" w:rsidRDefault="00750CEA" w:rsidP="00750CEA">
      <w:pPr>
        <w:rPr>
          <w:lang w:val="en-GB"/>
        </w:rPr>
      </w:pPr>
      <w:r w:rsidRPr="00425895">
        <w:rPr>
          <w:lang w:val="en-GB"/>
        </w:rPr>
        <w:t>Regional Studies</w:t>
      </w:r>
    </w:p>
    <w:p w:rsidR="006409B0" w:rsidRDefault="006409B0" w:rsidP="00425895">
      <w:pPr>
        <w:rPr>
          <w:lang w:val="en-GB"/>
        </w:rPr>
      </w:pPr>
      <w:r w:rsidRPr="006409B0">
        <w:rPr>
          <w:lang w:val="en-GB"/>
        </w:rPr>
        <w:t>Research in World Economy</w:t>
      </w:r>
    </w:p>
    <w:p w:rsidR="00193AE1" w:rsidRDefault="00193AE1" w:rsidP="00425895">
      <w:pPr>
        <w:rPr>
          <w:lang w:val="en-GB"/>
        </w:rPr>
      </w:pPr>
      <w:r>
        <w:rPr>
          <w:lang w:val="en-GB"/>
        </w:rPr>
        <w:t>Resources Policy</w:t>
      </w:r>
    </w:p>
    <w:p w:rsidR="00193AE1" w:rsidRPr="00425895" w:rsidRDefault="00193AE1" w:rsidP="00425895">
      <w:pPr>
        <w:rPr>
          <w:lang w:val="en-GB"/>
        </w:rPr>
      </w:pPr>
      <w:r>
        <w:rPr>
          <w:lang w:val="en-GB"/>
        </w:rPr>
        <w:t>Review of Industrial Organization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Review of International Economics</w:t>
      </w:r>
      <w:r w:rsidR="001B3F9C">
        <w:rPr>
          <w:lang w:val="en-GB"/>
        </w:rPr>
        <w:t xml:space="preserve"> (multiple times)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Review</w:t>
      </w:r>
      <w:r w:rsidR="00434051">
        <w:rPr>
          <w:lang w:val="en-GB"/>
        </w:rPr>
        <w:t xml:space="preserve"> of International Organization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Review of International Trade &amp; Development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Review of World Economics (</w:t>
      </w:r>
      <w:r w:rsidR="00DC5962">
        <w:rPr>
          <w:lang w:val="en-GB"/>
        </w:rPr>
        <w:t>World Economic</w:t>
      </w:r>
      <w:r w:rsidRPr="00425895">
        <w:rPr>
          <w:lang w:val="en-GB"/>
        </w:rPr>
        <w:t xml:space="preserve"> Archiv</w:t>
      </w:r>
      <w:r w:rsidR="00DC5962">
        <w:rPr>
          <w:lang w:val="en-GB"/>
        </w:rPr>
        <w:t>e</w:t>
      </w:r>
      <w:r w:rsidRPr="00425895">
        <w:rPr>
          <w:lang w:val="en-GB"/>
        </w:rPr>
        <w:t xml:space="preserve">) </w:t>
      </w:r>
      <w:r w:rsidR="000B7B53" w:rsidRPr="00035678">
        <w:rPr>
          <w:lang w:val="en-GB"/>
        </w:rPr>
        <w:t>(</w:t>
      </w:r>
      <w:r w:rsidR="000B7B53">
        <w:rPr>
          <w:lang w:val="en-GB"/>
        </w:rPr>
        <w:t>multiple times)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Scandinavian Journal of Economics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 xml:space="preserve">Schmollers </w:t>
      </w:r>
      <w:r w:rsidR="000B7B53">
        <w:rPr>
          <w:lang w:val="en-GB"/>
        </w:rPr>
        <w:t>Jahrbuch</w:t>
      </w:r>
    </w:p>
    <w:p w:rsidR="00425895" w:rsidRPr="00425895" w:rsidRDefault="00425895" w:rsidP="00425895">
      <w:pPr>
        <w:rPr>
          <w:lang w:val="en-GB"/>
        </w:rPr>
      </w:pPr>
      <w:r w:rsidRPr="00425895">
        <w:rPr>
          <w:lang w:val="en-GB"/>
        </w:rPr>
        <w:t>South African Journal of Economics</w:t>
      </w:r>
      <w:r w:rsidR="006C4863">
        <w:rPr>
          <w:lang w:val="en-GB"/>
        </w:rPr>
        <w:t xml:space="preserve"> </w:t>
      </w:r>
      <w:r w:rsidR="000B7B53" w:rsidRPr="00035678">
        <w:rPr>
          <w:lang w:val="en-GB"/>
        </w:rPr>
        <w:t>(</w:t>
      </w:r>
      <w:r w:rsidR="000B7B53">
        <w:rPr>
          <w:lang w:val="en-GB"/>
        </w:rPr>
        <w:t>multiple times)</w:t>
      </w:r>
    </w:p>
    <w:p w:rsidR="000B7B53" w:rsidRPr="000B7B53" w:rsidRDefault="000B7B53" w:rsidP="000B7B53">
      <w:pPr>
        <w:rPr>
          <w:lang w:val="en-US"/>
        </w:rPr>
      </w:pPr>
      <w:r w:rsidRPr="000B7B53">
        <w:rPr>
          <w:lang w:val="en-US"/>
        </w:rPr>
        <w:t>Sozialer Fortschritt</w:t>
      </w:r>
    </w:p>
    <w:p w:rsidR="00425895" w:rsidRPr="00D31876" w:rsidRDefault="00425895" w:rsidP="00425895">
      <w:pPr>
        <w:rPr>
          <w:lang w:val="en-US"/>
        </w:rPr>
      </w:pPr>
      <w:r w:rsidRPr="00D31876">
        <w:rPr>
          <w:lang w:val="en-US"/>
        </w:rPr>
        <w:t>World Development</w:t>
      </w:r>
    </w:p>
    <w:p w:rsidR="007F63DD" w:rsidRPr="0004638F" w:rsidRDefault="00FE2A04" w:rsidP="00603B63">
      <w:pPr>
        <w:pStyle w:val="berschrift1"/>
        <w:rPr>
          <w:lang w:val="en-US"/>
        </w:rPr>
      </w:pPr>
      <w:r>
        <w:rPr>
          <w:lang w:val="en-US"/>
        </w:rPr>
        <w:t>Referee for scientific</w:t>
      </w:r>
      <w:r w:rsidR="001D19C1" w:rsidRPr="0004638F">
        <w:rPr>
          <w:lang w:val="en-US"/>
        </w:rPr>
        <w:t xml:space="preserve"> </w:t>
      </w:r>
      <w:r w:rsidR="000B7B53">
        <w:rPr>
          <w:lang w:val="en-US"/>
        </w:rPr>
        <w:t>publishers</w:t>
      </w:r>
    </w:p>
    <w:p w:rsidR="00DF17CC" w:rsidRPr="00DF17CC" w:rsidRDefault="00DF17CC" w:rsidP="00DF17CC">
      <w:pPr>
        <w:rPr>
          <w:lang w:val="en-GB"/>
        </w:rPr>
      </w:pPr>
      <w:r w:rsidRPr="00DF17CC">
        <w:rPr>
          <w:lang w:val="en-GB"/>
        </w:rPr>
        <w:t>Business and Economics, Palgrave Macmillan,</w:t>
      </w:r>
      <w:r>
        <w:rPr>
          <w:lang w:val="en-GB"/>
        </w:rPr>
        <w:t xml:space="preserve"> </w:t>
      </w:r>
      <w:r w:rsidRPr="00DF17CC">
        <w:rPr>
          <w:lang w:val="en-GB"/>
        </w:rPr>
        <w:t>Houndmills, Basingstoke</w:t>
      </w:r>
    </w:p>
    <w:p w:rsidR="00DF17CC" w:rsidRDefault="00DF17CC" w:rsidP="00DF17CC">
      <w:pPr>
        <w:rPr>
          <w:lang w:val="en-GB"/>
        </w:rPr>
      </w:pPr>
      <w:r w:rsidRPr="00DF17CC">
        <w:rPr>
          <w:lang w:val="en-GB"/>
        </w:rPr>
        <w:t>Business and Economics, Springer, Beijing Office</w:t>
      </w:r>
    </w:p>
    <w:p w:rsidR="00A23A8E" w:rsidRDefault="00A23A8E" w:rsidP="00DF17CC">
      <w:pPr>
        <w:rPr>
          <w:lang w:val="en-GB"/>
        </w:rPr>
      </w:pPr>
      <w:r w:rsidRPr="00A23A8E">
        <w:rPr>
          <w:lang w:val="en-GB"/>
        </w:rPr>
        <w:t>Oxford University Press, New York</w:t>
      </w:r>
    </w:p>
    <w:p w:rsidR="00FC7714" w:rsidRPr="00DF17CC" w:rsidRDefault="00FC7714" w:rsidP="00DF17CC">
      <w:pPr>
        <w:rPr>
          <w:lang w:val="en-GB"/>
        </w:rPr>
      </w:pPr>
      <w:r>
        <w:rPr>
          <w:lang w:val="en-GB"/>
        </w:rPr>
        <w:t>Elsevier, North Holland</w:t>
      </w:r>
    </w:p>
    <w:p w:rsidR="00C27E77" w:rsidRPr="00C33AA6" w:rsidRDefault="000D589D" w:rsidP="00041AEB">
      <w:pPr>
        <w:pStyle w:val="berschrift1"/>
        <w:rPr>
          <w:lang w:val="en-US"/>
        </w:rPr>
      </w:pPr>
      <w:r>
        <w:rPr>
          <w:lang w:val="en-US"/>
        </w:rPr>
        <w:lastRenderedPageBreak/>
        <w:t>O</w:t>
      </w:r>
      <w:r w:rsidR="00064DD1" w:rsidRPr="00C33AA6">
        <w:rPr>
          <w:lang w:val="en-US"/>
        </w:rPr>
        <w:t>ther</w:t>
      </w:r>
      <w:r w:rsidR="001D45D7" w:rsidRPr="00C33AA6">
        <w:rPr>
          <w:lang w:val="en-US"/>
        </w:rPr>
        <w:t xml:space="preserve"> </w:t>
      </w:r>
      <w:r w:rsidR="004F0C6E">
        <w:rPr>
          <w:lang w:val="en-US"/>
        </w:rPr>
        <w:t>reviewing and c</w:t>
      </w:r>
      <w:r w:rsidR="000B7B53">
        <w:rPr>
          <w:lang w:val="en-US"/>
        </w:rPr>
        <w:t>onsulting activities</w:t>
      </w:r>
    </w:p>
    <w:p w:rsidR="000C2B64" w:rsidRPr="000B21D3" w:rsidRDefault="00FE2A04" w:rsidP="00603B63">
      <w:pPr>
        <w:rPr>
          <w:lang w:val="en-US"/>
        </w:rPr>
      </w:pPr>
      <w:r w:rsidRPr="000B21D3">
        <w:rPr>
          <w:lang w:val="en-US"/>
        </w:rPr>
        <w:t>German Research Foundation</w:t>
      </w:r>
      <w:r w:rsidR="00185539" w:rsidRPr="000B21D3">
        <w:rPr>
          <w:lang w:val="en-US"/>
        </w:rPr>
        <w:t xml:space="preserve"> (</w:t>
      </w:r>
      <w:r w:rsidR="000B7B53">
        <w:rPr>
          <w:lang w:val="en-US"/>
        </w:rPr>
        <w:t>DFG</w:t>
      </w:r>
      <w:r w:rsidR="00BB16DE" w:rsidRPr="000B21D3">
        <w:rPr>
          <w:lang w:val="en-US"/>
        </w:rPr>
        <w:t xml:space="preserve">) </w:t>
      </w:r>
      <w:r w:rsidR="00185539" w:rsidRPr="000B21D3">
        <w:rPr>
          <w:lang w:val="en-US"/>
        </w:rPr>
        <w:t xml:space="preserve">in the fields of </w:t>
      </w:r>
      <w:r w:rsidR="000C6055" w:rsidRPr="000B21D3">
        <w:rPr>
          <w:lang w:val="en-US"/>
        </w:rPr>
        <w:t xml:space="preserve"> „</w:t>
      </w:r>
      <w:r w:rsidR="000B7B53">
        <w:rPr>
          <w:lang w:val="en-US"/>
        </w:rPr>
        <w:t>monetary economics</w:t>
      </w:r>
      <w:r w:rsidR="000C6055" w:rsidRPr="000B21D3">
        <w:rPr>
          <w:lang w:val="en-US"/>
        </w:rPr>
        <w:t>“</w:t>
      </w:r>
      <w:r w:rsidR="002F3849" w:rsidRPr="000B21D3">
        <w:rPr>
          <w:lang w:val="en-US"/>
        </w:rPr>
        <w:t xml:space="preserve">, </w:t>
      </w:r>
      <w:r w:rsidR="000C6055" w:rsidRPr="000B21D3">
        <w:rPr>
          <w:lang w:val="en-US"/>
        </w:rPr>
        <w:t>„international</w:t>
      </w:r>
      <w:r w:rsidR="000B7B53">
        <w:rPr>
          <w:lang w:val="en-US"/>
        </w:rPr>
        <w:t xml:space="preserve"> capital flows</w:t>
      </w:r>
      <w:r w:rsidR="000C6055" w:rsidRPr="000B21D3">
        <w:rPr>
          <w:lang w:val="en-US"/>
        </w:rPr>
        <w:t>“</w:t>
      </w:r>
      <w:r w:rsidR="002F3849" w:rsidRPr="000B21D3">
        <w:rPr>
          <w:lang w:val="en-US"/>
        </w:rPr>
        <w:t xml:space="preserve"> </w:t>
      </w:r>
      <w:r w:rsidR="00185539" w:rsidRPr="000B21D3">
        <w:rPr>
          <w:lang w:val="en-US"/>
        </w:rPr>
        <w:t>and</w:t>
      </w:r>
      <w:r w:rsidR="002F3849" w:rsidRPr="000B21D3">
        <w:rPr>
          <w:lang w:val="en-US"/>
        </w:rPr>
        <w:t xml:space="preserve"> </w:t>
      </w:r>
      <w:r w:rsidR="000C6055" w:rsidRPr="000B21D3">
        <w:rPr>
          <w:lang w:val="en-US"/>
        </w:rPr>
        <w:t>„</w:t>
      </w:r>
      <w:r w:rsidR="000B7B53">
        <w:rPr>
          <w:lang w:val="en-US"/>
        </w:rPr>
        <w:t>monetary aspects of EU enlargement</w:t>
      </w:r>
      <w:r w:rsidR="000C6055" w:rsidRPr="000B21D3">
        <w:rPr>
          <w:lang w:val="en-US"/>
        </w:rPr>
        <w:t>“</w:t>
      </w:r>
      <w:r w:rsidR="00137E04" w:rsidRPr="000B21D3">
        <w:rPr>
          <w:lang w:val="en-US"/>
        </w:rPr>
        <w:t xml:space="preserve">, </w:t>
      </w:r>
      <w:r w:rsidR="00185539" w:rsidRPr="000B21D3">
        <w:rPr>
          <w:lang w:val="en-US"/>
        </w:rPr>
        <w:t>as well as</w:t>
      </w:r>
      <w:r w:rsidR="007F63DD" w:rsidRPr="000B21D3">
        <w:rPr>
          <w:lang w:val="en-US"/>
        </w:rPr>
        <w:t xml:space="preserve"> </w:t>
      </w:r>
      <w:r w:rsidR="000B7B53">
        <w:rPr>
          <w:lang w:val="en-US"/>
        </w:rPr>
        <w:t>m</w:t>
      </w:r>
      <w:r w:rsidR="00185539" w:rsidRPr="000B21D3">
        <w:rPr>
          <w:lang w:val="en-US"/>
        </w:rPr>
        <w:t>ember of the</w:t>
      </w:r>
      <w:r w:rsidR="007F63DD" w:rsidRPr="000B21D3">
        <w:rPr>
          <w:lang w:val="en-US"/>
        </w:rPr>
        <w:t xml:space="preserve"> </w:t>
      </w:r>
      <w:r w:rsidR="00185539" w:rsidRPr="000B21D3">
        <w:rPr>
          <w:lang w:val="en-US"/>
        </w:rPr>
        <w:t xml:space="preserve">expert committee </w:t>
      </w:r>
      <w:r w:rsidR="000B7B53">
        <w:rPr>
          <w:lang w:val="en-US"/>
        </w:rPr>
        <w:t>a</w:t>
      </w:r>
      <w:r w:rsidR="00185539" w:rsidRPr="000B21D3">
        <w:rPr>
          <w:lang w:val="en-US"/>
        </w:rPr>
        <w:t>t</w:t>
      </w:r>
      <w:r w:rsidR="000B7B53">
        <w:rPr>
          <w:lang w:val="en-US"/>
        </w:rPr>
        <w:t xml:space="preserve"> the DFG p</w:t>
      </w:r>
      <w:r w:rsidR="00185539" w:rsidRPr="000B21D3">
        <w:rPr>
          <w:lang w:val="en-US"/>
        </w:rPr>
        <w:t xml:space="preserve">ostgraduate </w:t>
      </w:r>
      <w:r w:rsidR="000B7B53">
        <w:rPr>
          <w:lang w:val="en-US"/>
        </w:rPr>
        <w:t>p</w:t>
      </w:r>
      <w:r w:rsidR="00185539" w:rsidRPr="000B21D3">
        <w:rPr>
          <w:lang w:val="en-US"/>
        </w:rPr>
        <w:t xml:space="preserve">rogram </w:t>
      </w:r>
      <w:r w:rsidR="007F63DD" w:rsidRPr="000B21D3">
        <w:rPr>
          <w:lang w:val="en-US"/>
        </w:rPr>
        <w:t>„</w:t>
      </w:r>
      <w:r w:rsidR="0097660E">
        <w:rPr>
          <w:lang w:val="en-US"/>
        </w:rPr>
        <w:t>Finance</w:t>
      </w:r>
      <w:r w:rsidR="00137E04" w:rsidRPr="000B21D3">
        <w:rPr>
          <w:lang w:val="en-US"/>
        </w:rPr>
        <w:t xml:space="preserve"> </w:t>
      </w:r>
      <w:r w:rsidR="0097660E">
        <w:rPr>
          <w:lang w:val="en-US"/>
        </w:rPr>
        <w:t>and</w:t>
      </w:r>
      <w:r w:rsidR="00137E04" w:rsidRPr="000B21D3">
        <w:rPr>
          <w:lang w:val="en-US"/>
        </w:rPr>
        <w:t xml:space="preserve"> </w:t>
      </w:r>
      <w:r w:rsidR="0097660E">
        <w:rPr>
          <w:lang w:val="en-US"/>
        </w:rPr>
        <w:t>Monetary</w:t>
      </w:r>
      <w:r w:rsidR="007F63DD" w:rsidRPr="000B21D3">
        <w:rPr>
          <w:lang w:val="en-US"/>
        </w:rPr>
        <w:t xml:space="preserve"> </w:t>
      </w:r>
      <w:r w:rsidR="0097660E">
        <w:rPr>
          <w:lang w:val="en-US"/>
        </w:rPr>
        <w:t>Econom</w:t>
      </w:r>
      <w:r w:rsidR="000B7B53">
        <w:rPr>
          <w:lang w:val="en-US"/>
        </w:rPr>
        <w:t>ics</w:t>
      </w:r>
      <w:r w:rsidR="007F63DD" w:rsidRPr="000B21D3">
        <w:rPr>
          <w:lang w:val="en-US"/>
        </w:rPr>
        <w:t>“</w:t>
      </w:r>
      <w:r w:rsidR="000B7B53">
        <w:rPr>
          <w:lang w:val="en-US"/>
        </w:rPr>
        <w:t>,</w:t>
      </w:r>
      <w:r w:rsidR="007F63DD" w:rsidRPr="000B21D3">
        <w:rPr>
          <w:lang w:val="en-US"/>
        </w:rPr>
        <w:t xml:space="preserve"> </w:t>
      </w:r>
      <w:r w:rsidR="000B7B53">
        <w:rPr>
          <w:lang w:val="en-US"/>
        </w:rPr>
        <w:t>U</w:t>
      </w:r>
      <w:r w:rsidR="007F63DD" w:rsidRPr="000B21D3">
        <w:rPr>
          <w:lang w:val="en-US"/>
        </w:rPr>
        <w:t>ni</w:t>
      </w:r>
      <w:r w:rsidR="00185539" w:rsidRPr="000B21D3">
        <w:rPr>
          <w:lang w:val="en-US"/>
        </w:rPr>
        <w:t>versity of</w:t>
      </w:r>
      <w:r w:rsidR="007F63DD" w:rsidRPr="000B21D3">
        <w:rPr>
          <w:lang w:val="en-US"/>
        </w:rPr>
        <w:t xml:space="preserve"> Frankfurt</w:t>
      </w:r>
      <w:r w:rsidR="000C2B64" w:rsidRPr="000B21D3">
        <w:rPr>
          <w:lang w:val="en-US"/>
        </w:rPr>
        <w:t xml:space="preserve"> </w:t>
      </w:r>
    </w:p>
    <w:p w:rsidR="000B7B53" w:rsidRPr="000B7B53" w:rsidRDefault="007F63DD" w:rsidP="00603B63">
      <w:r w:rsidRPr="000B7B53">
        <w:t xml:space="preserve">Volkswagenstiftung </w:t>
      </w:r>
      <w:r w:rsidR="000B7B53" w:rsidRPr="000B7B53">
        <w:t>(multiple times)</w:t>
      </w:r>
    </w:p>
    <w:p w:rsidR="008465AF" w:rsidRPr="000B7B53" w:rsidRDefault="007F63DD" w:rsidP="00603B63">
      <w:r w:rsidRPr="000B7B53">
        <w:t xml:space="preserve">Studienstiftung </w:t>
      </w:r>
      <w:r w:rsidR="000B7B53" w:rsidRPr="000B7B53">
        <w:t>d</w:t>
      </w:r>
      <w:r w:rsidR="000B7B53">
        <w:t>es Deutschen Volkes</w:t>
      </w:r>
    </w:p>
    <w:p w:rsidR="007F63DD" w:rsidRPr="0097660E" w:rsidRDefault="007F63DD" w:rsidP="00603B63">
      <w:pPr>
        <w:rPr>
          <w:lang w:val="en-US"/>
        </w:rPr>
      </w:pPr>
      <w:r w:rsidRPr="0097660E">
        <w:rPr>
          <w:lang w:val="en-US"/>
        </w:rPr>
        <w:t>Hans-Böckler-Stiftung</w:t>
      </w:r>
    </w:p>
    <w:p w:rsidR="007F63DD" w:rsidRPr="000B21D3" w:rsidRDefault="000B21D3" w:rsidP="00603B63">
      <w:pPr>
        <w:rPr>
          <w:lang w:val="en-US"/>
        </w:rPr>
      </w:pPr>
      <w:r w:rsidRPr="000B21D3">
        <w:rPr>
          <w:lang w:val="en-US"/>
        </w:rPr>
        <w:t>Member of</w:t>
      </w:r>
      <w:r w:rsidR="007F63DD" w:rsidRPr="000B21D3">
        <w:rPr>
          <w:lang w:val="en-US"/>
        </w:rPr>
        <w:t xml:space="preserve"> Board of </w:t>
      </w:r>
      <w:r w:rsidR="00137E04" w:rsidRPr="000B21D3">
        <w:rPr>
          <w:lang w:val="en-US"/>
        </w:rPr>
        <w:t xml:space="preserve">Experts of the CIVR (Committee </w:t>
      </w:r>
      <w:r w:rsidR="007F63DD" w:rsidRPr="000B21D3">
        <w:rPr>
          <w:lang w:val="en-US"/>
        </w:rPr>
        <w:t>for Research Evalua</w:t>
      </w:r>
      <w:r w:rsidR="00137E04" w:rsidRPr="000B21D3">
        <w:rPr>
          <w:lang w:val="en-US"/>
        </w:rPr>
        <w:t>tion, CIVR)</w:t>
      </w:r>
      <w:r w:rsidR="000B7B53">
        <w:rPr>
          <w:lang w:val="en-US"/>
        </w:rPr>
        <w:t>,</w:t>
      </w:r>
      <w:r w:rsidR="00137E04" w:rsidRPr="000B21D3">
        <w:rPr>
          <w:lang w:val="en-US"/>
        </w:rPr>
        <w:t xml:space="preserve"> </w:t>
      </w:r>
      <w:r w:rsidR="007F63DD" w:rsidRPr="000B21D3">
        <w:rPr>
          <w:lang w:val="en-US"/>
        </w:rPr>
        <w:t>Italian Resea</w:t>
      </w:r>
      <w:r w:rsidR="00137E04" w:rsidRPr="000B21D3">
        <w:rPr>
          <w:lang w:val="en-US"/>
        </w:rPr>
        <w:t>rch Evaluation Exercise</w:t>
      </w:r>
      <w:r w:rsidR="00322522">
        <w:rPr>
          <w:lang w:val="en-US"/>
        </w:rPr>
        <w:t>s</w:t>
      </w:r>
      <w:r w:rsidR="00137E04" w:rsidRPr="000B21D3">
        <w:rPr>
          <w:lang w:val="en-US"/>
        </w:rPr>
        <w:t xml:space="preserve"> </w:t>
      </w:r>
      <w:r>
        <w:rPr>
          <w:lang w:val="en-US"/>
        </w:rPr>
        <w:t>at</w:t>
      </w:r>
      <w:r w:rsidR="007F63DD" w:rsidRPr="000B21D3">
        <w:rPr>
          <w:lang w:val="en-US"/>
        </w:rPr>
        <w:t xml:space="preserve"> </w:t>
      </w:r>
      <w:r w:rsidR="00BF52D4">
        <w:rPr>
          <w:lang w:val="en-US"/>
        </w:rPr>
        <w:t>Italian</w:t>
      </w:r>
      <w:r w:rsidR="007F63DD" w:rsidRPr="000B21D3">
        <w:rPr>
          <w:lang w:val="en-US"/>
        </w:rPr>
        <w:t xml:space="preserve"> </w:t>
      </w:r>
      <w:r w:rsidRPr="000B21D3">
        <w:rPr>
          <w:lang w:val="en-US"/>
        </w:rPr>
        <w:t>ec</w:t>
      </w:r>
      <w:r>
        <w:rPr>
          <w:lang w:val="en-US"/>
        </w:rPr>
        <w:t>onomics faculities</w:t>
      </w:r>
      <w:r w:rsidR="007F63DD" w:rsidRPr="000B21D3">
        <w:rPr>
          <w:lang w:val="en-US"/>
        </w:rPr>
        <w:t xml:space="preserve">, </w:t>
      </w:r>
      <w:r w:rsidR="000B7B53">
        <w:rPr>
          <w:lang w:val="en-US"/>
        </w:rPr>
        <w:t xml:space="preserve">in the </w:t>
      </w:r>
      <w:r w:rsidR="00E17625">
        <w:rPr>
          <w:lang w:val="en-US"/>
        </w:rPr>
        <w:t>field</w:t>
      </w:r>
      <w:r w:rsidR="007F63DD" w:rsidRPr="000B21D3">
        <w:rPr>
          <w:lang w:val="en-US"/>
        </w:rPr>
        <w:t xml:space="preserve"> </w:t>
      </w:r>
      <w:r w:rsidR="000B7B53">
        <w:rPr>
          <w:lang w:val="en-US"/>
        </w:rPr>
        <w:t xml:space="preserve">of </w:t>
      </w:r>
      <w:r w:rsidR="007F63DD" w:rsidRPr="000B21D3">
        <w:rPr>
          <w:lang w:val="en-US"/>
        </w:rPr>
        <w:t>„</w:t>
      </w:r>
      <w:r w:rsidR="000B7B53">
        <w:rPr>
          <w:lang w:val="en-US"/>
        </w:rPr>
        <w:t>f</w:t>
      </w:r>
      <w:r w:rsidR="0097660E">
        <w:rPr>
          <w:lang w:val="en-US"/>
        </w:rPr>
        <w:t xml:space="preserve">inance and </w:t>
      </w:r>
      <w:r w:rsidR="000B7B53">
        <w:rPr>
          <w:lang w:val="en-US"/>
        </w:rPr>
        <w:t>c</w:t>
      </w:r>
      <w:r w:rsidR="0097660E">
        <w:rPr>
          <w:lang w:val="en-US"/>
        </w:rPr>
        <w:t xml:space="preserve">apital </w:t>
      </w:r>
      <w:r w:rsidR="000B7B53">
        <w:rPr>
          <w:lang w:val="en-US"/>
        </w:rPr>
        <w:t>m</w:t>
      </w:r>
      <w:r w:rsidR="0097660E">
        <w:rPr>
          <w:lang w:val="en-US"/>
        </w:rPr>
        <w:t>arkets</w:t>
      </w:r>
      <w:r w:rsidR="000B7B53">
        <w:rPr>
          <w:lang w:val="en-US"/>
        </w:rPr>
        <w:t>”</w:t>
      </w:r>
    </w:p>
    <w:p w:rsidR="007F63DD" w:rsidRPr="0097660E" w:rsidRDefault="000B7B53" w:rsidP="00603B63">
      <w:pPr>
        <w:rPr>
          <w:lang w:val="en-US"/>
        </w:rPr>
      </w:pPr>
      <w:r>
        <w:rPr>
          <w:lang w:val="en-US"/>
        </w:rPr>
        <w:t>Verein für</w:t>
      </w:r>
      <w:r w:rsidR="007F63DD" w:rsidRPr="0097660E">
        <w:rPr>
          <w:lang w:val="en-US"/>
        </w:rPr>
        <w:t xml:space="preserve"> Socialpolitik (</w:t>
      </w:r>
      <w:r w:rsidR="00E17625" w:rsidRPr="0097660E">
        <w:rPr>
          <w:lang w:val="en-US"/>
        </w:rPr>
        <w:t>annual meeting</w:t>
      </w:r>
      <w:r w:rsidR="00137E04" w:rsidRPr="0097660E">
        <w:rPr>
          <w:lang w:val="en-US"/>
        </w:rPr>
        <w:t xml:space="preserve">, </w:t>
      </w:r>
      <w:r w:rsidR="004F0C6E">
        <w:rPr>
          <w:lang w:val="en-US"/>
        </w:rPr>
        <w:t xml:space="preserve">reviewer </w:t>
      </w:r>
      <w:r>
        <w:rPr>
          <w:lang w:val="en-US"/>
        </w:rPr>
        <w:t xml:space="preserve">in the </w:t>
      </w:r>
      <w:r w:rsidR="00E17625" w:rsidRPr="0097660E">
        <w:rPr>
          <w:lang w:val="en-US"/>
        </w:rPr>
        <w:t>fields</w:t>
      </w:r>
      <w:r w:rsidR="007F63DD" w:rsidRPr="0097660E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7F63DD" w:rsidRPr="0097660E">
        <w:rPr>
          <w:lang w:val="en-US"/>
        </w:rPr>
        <w:t>„</w:t>
      </w:r>
      <w:r>
        <w:rPr>
          <w:lang w:val="en-US"/>
        </w:rPr>
        <w:t>m</w:t>
      </w:r>
      <w:r w:rsidR="0097660E">
        <w:rPr>
          <w:lang w:val="en-US"/>
        </w:rPr>
        <w:t>one</w:t>
      </w:r>
      <w:r>
        <w:rPr>
          <w:lang w:val="en-US"/>
        </w:rPr>
        <w:t>tary</w:t>
      </w:r>
      <w:r w:rsidR="007F63DD" w:rsidRPr="0097660E">
        <w:rPr>
          <w:lang w:val="en-US"/>
        </w:rPr>
        <w:t xml:space="preserve"> </w:t>
      </w:r>
      <w:r>
        <w:rPr>
          <w:lang w:val="en-US"/>
        </w:rPr>
        <w:t>economics</w:t>
      </w:r>
      <w:r w:rsidR="00C22555">
        <w:rPr>
          <w:lang w:val="en-US"/>
        </w:rPr>
        <w:t>”</w:t>
      </w:r>
      <w:r w:rsidR="004F0C6E">
        <w:rPr>
          <w:lang w:val="en-US"/>
        </w:rPr>
        <w:t xml:space="preserve"> and </w:t>
      </w:r>
      <w:r w:rsidR="002F3849" w:rsidRPr="0097660E">
        <w:rPr>
          <w:lang w:val="en-US"/>
        </w:rPr>
        <w:t>„</w:t>
      </w:r>
      <w:r>
        <w:rPr>
          <w:lang w:val="en-US"/>
        </w:rPr>
        <w:t>i</w:t>
      </w:r>
      <w:r w:rsidR="0097660E">
        <w:rPr>
          <w:lang w:val="en-US"/>
        </w:rPr>
        <w:t>nternational</w:t>
      </w:r>
      <w:r w:rsidR="002F3849" w:rsidRPr="0097660E">
        <w:rPr>
          <w:lang w:val="en-US"/>
        </w:rPr>
        <w:t xml:space="preserve"> </w:t>
      </w:r>
      <w:r w:rsidR="0097660E">
        <w:rPr>
          <w:lang w:val="en-US"/>
        </w:rPr>
        <w:t>economics</w:t>
      </w:r>
      <w:r w:rsidR="007F63DD" w:rsidRPr="0097660E">
        <w:rPr>
          <w:lang w:val="en-US"/>
        </w:rPr>
        <w:t>“</w:t>
      </w:r>
      <w:r w:rsidR="004F0C6E">
        <w:rPr>
          <w:lang w:val="en-US"/>
        </w:rPr>
        <w:t>,</w:t>
      </w:r>
      <w:r w:rsidR="002C5877">
        <w:rPr>
          <w:lang w:val="en-US"/>
        </w:rPr>
        <w:t xml:space="preserve"> </w:t>
      </w:r>
      <w:r w:rsidR="004F0C6E">
        <w:rPr>
          <w:lang w:val="en-US"/>
        </w:rPr>
        <w:t>multiple</w:t>
      </w:r>
      <w:r w:rsidR="00E17625" w:rsidRPr="0097660E">
        <w:rPr>
          <w:lang w:val="en-US"/>
        </w:rPr>
        <w:t xml:space="preserve"> times</w:t>
      </w:r>
      <w:r w:rsidR="004F0C6E">
        <w:rPr>
          <w:lang w:val="en-US"/>
        </w:rPr>
        <w:t>, latest: 2014</w:t>
      </w:r>
      <w:r w:rsidR="007F63DD" w:rsidRPr="0097660E">
        <w:rPr>
          <w:lang w:val="en-US"/>
        </w:rPr>
        <w:t>)</w:t>
      </w:r>
    </w:p>
    <w:p w:rsidR="00200051" w:rsidRPr="00200051" w:rsidRDefault="00200051" w:rsidP="00603B63">
      <w:r w:rsidRPr="00200051">
        <w:t xml:space="preserve">Deutsche Gesellschaft </w:t>
      </w:r>
      <w:r>
        <w:t xml:space="preserve">für Finanzwirtschaft (DGF), </w:t>
      </w:r>
      <w:r w:rsidR="00C848E4">
        <w:t>annuel conference</w:t>
      </w:r>
    </w:p>
    <w:p w:rsidR="007F63DD" w:rsidRPr="00E17625" w:rsidRDefault="003E1F47" w:rsidP="00603B63">
      <w:pPr>
        <w:rPr>
          <w:lang w:val="en-US"/>
        </w:rPr>
      </w:pPr>
      <w:r>
        <w:rPr>
          <w:lang w:val="en-US"/>
        </w:rPr>
        <w:t>Austrian</w:t>
      </w:r>
      <w:r w:rsidR="00E17625" w:rsidRPr="00E17625">
        <w:rPr>
          <w:lang w:val="en-US"/>
        </w:rPr>
        <w:t xml:space="preserve"> Economic Association</w:t>
      </w:r>
      <w:r w:rsidR="000B7B53">
        <w:rPr>
          <w:lang w:val="en-US"/>
        </w:rPr>
        <w:t xml:space="preserve"> </w:t>
      </w:r>
      <w:r w:rsidR="000B7B53" w:rsidRPr="000B7B53">
        <w:rPr>
          <w:lang w:val="en-US"/>
        </w:rPr>
        <w:t>(NOeG)</w:t>
      </w:r>
      <w:r w:rsidR="00E17625">
        <w:rPr>
          <w:lang w:val="en-US"/>
        </w:rPr>
        <w:t xml:space="preserve">, </w:t>
      </w:r>
      <w:r w:rsidR="000B7B53">
        <w:rPr>
          <w:lang w:val="en-US"/>
        </w:rPr>
        <w:t>a</w:t>
      </w:r>
      <w:r w:rsidR="00E17625" w:rsidRPr="00E17625">
        <w:rPr>
          <w:lang w:val="en-US"/>
        </w:rPr>
        <w:t xml:space="preserve">nnual </w:t>
      </w:r>
      <w:r w:rsidR="00C848E4">
        <w:rPr>
          <w:lang w:val="en-US"/>
        </w:rPr>
        <w:t>conference</w:t>
      </w:r>
    </w:p>
    <w:p w:rsidR="006A0A62" w:rsidRPr="000B7B53" w:rsidRDefault="001D19C1" w:rsidP="00603B63">
      <w:pPr>
        <w:rPr>
          <w:lang w:val="en-US"/>
        </w:rPr>
      </w:pPr>
      <w:r w:rsidRPr="00E17625">
        <w:rPr>
          <w:lang w:val="en-US"/>
        </w:rPr>
        <w:t>Midwest Finance Association (MFA)</w:t>
      </w:r>
      <w:r w:rsidR="000B7B53">
        <w:rPr>
          <w:lang w:val="en-US"/>
        </w:rPr>
        <w:t>,</w:t>
      </w:r>
      <w:r w:rsidRPr="00E17625">
        <w:rPr>
          <w:lang w:val="en-US"/>
        </w:rPr>
        <w:t xml:space="preserve"> </w:t>
      </w:r>
      <w:r w:rsidR="000B7B53">
        <w:rPr>
          <w:lang w:val="en-US"/>
        </w:rPr>
        <w:t>a</w:t>
      </w:r>
      <w:r w:rsidRPr="00E17625">
        <w:rPr>
          <w:lang w:val="en-US"/>
        </w:rPr>
        <w:t xml:space="preserve">nnual </w:t>
      </w:r>
      <w:r w:rsidR="000B7B53">
        <w:rPr>
          <w:lang w:val="en-US"/>
        </w:rPr>
        <w:t>c</w:t>
      </w:r>
      <w:r w:rsidRPr="00E17625">
        <w:rPr>
          <w:lang w:val="en-US"/>
        </w:rPr>
        <w:t xml:space="preserve">onference </w:t>
      </w:r>
      <w:r w:rsidR="000B7B53">
        <w:rPr>
          <w:lang w:val="en-US"/>
        </w:rPr>
        <w:t>(annually)</w:t>
      </w:r>
    </w:p>
    <w:p w:rsidR="007F63DD" w:rsidRPr="00DE67B3" w:rsidRDefault="007F63DD" w:rsidP="00603B63">
      <w:pPr>
        <w:rPr>
          <w:lang w:val="en-US"/>
        </w:rPr>
      </w:pPr>
      <w:r w:rsidRPr="00DE67B3">
        <w:rPr>
          <w:lang w:val="en-US"/>
        </w:rPr>
        <w:t>FEMISE Network</w:t>
      </w:r>
      <w:r w:rsidR="000505EE" w:rsidRPr="00DE67B3">
        <w:rPr>
          <w:lang w:val="en-US"/>
        </w:rPr>
        <w:t xml:space="preserve"> (</w:t>
      </w:r>
      <w:r w:rsidR="00750CEA" w:rsidRPr="00750CEA">
        <w:rPr>
          <w:lang w:val="en-US"/>
        </w:rPr>
        <w:t>Forum Euro-Mediterranéen des Instituts de Sciences Économiques</w:t>
      </w:r>
      <w:r w:rsidRPr="00DE67B3">
        <w:rPr>
          <w:lang w:val="en-US"/>
        </w:rPr>
        <w:t xml:space="preserve">), </w:t>
      </w:r>
      <w:r w:rsidR="000B7B53">
        <w:rPr>
          <w:lang w:val="en-US"/>
        </w:rPr>
        <w:t>c</w:t>
      </w:r>
      <w:r w:rsidR="00DE67B3" w:rsidRPr="00DE67B3">
        <w:rPr>
          <w:lang w:val="en-US"/>
        </w:rPr>
        <w:t>onsultant</w:t>
      </w:r>
      <w:r w:rsidRPr="00DE67B3">
        <w:rPr>
          <w:lang w:val="en-US"/>
        </w:rPr>
        <w:t xml:space="preserve"> </w:t>
      </w:r>
      <w:r w:rsidR="00DE67B3">
        <w:rPr>
          <w:lang w:val="en-US"/>
        </w:rPr>
        <w:t>for</w:t>
      </w:r>
      <w:r w:rsidR="00DE67B3" w:rsidRPr="00DE67B3">
        <w:rPr>
          <w:lang w:val="en-US"/>
        </w:rPr>
        <w:t xml:space="preserve"> </w:t>
      </w:r>
      <w:r w:rsidR="000B7B53">
        <w:rPr>
          <w:lang w:val="en-US"/>
        </w:rPr>
        <w:t>project</w:t>
      </w:r>
      <w:r w:rsidR="00DE67B3" w:rsidRPr="00DE67B3">
        <w:rPr>
          <w:lang w:val="en-US"/>
        </w:rPr>
        <w:t xml:space="preserve"> applications</w:t>
      </w:r>
      <w:r w:rsidR="000505EE" w:rsidRPr="00DE67B3">
        <w:rPr>
          <w:lang w:val="en-US"/>
        </w:rPr>
        <w:t xml:space="preserve"> </w:t>
      </w:r>
      <w:r w:rsidR="000B7B53">
        <w:rPr>
          <w:lang w:val="en-US"/>
        </w:rPr>
        <w:t>related</w:t>
      </w:r>
      <w:r w:rsidR="00DE67B3">
        <w:rPr>
          <w:lang w:val="en-US"/>
        </w:rPr>
        <w:t xml:space="preserve"> to</w:t>
      </w:r>
      <w:r w:rsidRPr="00DE67B3">
        <w:rPr>
          <w:lang w:val="en-US"/>
        </w:rPr>
        <w:t xml:space="preserve"> </w:t>
      </w:r>
      <w:r w:rsidR="00DE67B3" w:rsidRPr="00DE67B3">
        <w:rPr>
          <w:lang w:val="en-US"/>
        </w:rPr>
        <w:t xml:space="preserve">monetary </w:t>
      </w:r>
      <w:r w:rsidR="000B7B53">
        <w:rPr>
          <w:lang w:val="en-US"/>
        </w:rPr>
        <w:t>i</w:t>
      </w:r>
      <w:r w:rsidR="00DE67B3" w:rsidRPr="00DE67B3">
        <w:rPr>
          <w:lang w:val="en-US"/>
        </w:rPr>
        <w:t xml:space="preserve">ntegration </w:t>
      </w:r>
      <w:r w:rsidR="000B7B53">
        <w:rPr>
          <w:lang w:val="en-US"/>
        </w:rPr>
        <w:t>in the EU (multiple times)</w:t>
      </w:r>
    </w:p>
    <w:p w:rsidR="0008787A" w:rsidRDefault="007F63DD" w:rsidP="00603B63">
      <w:pPr>
        <w:rPr>
          <w:lang w:val="en-US"/>
        </w:rPr>
      </w:pPr>
      <w:r w:rsidRPr="00047257">
        <w:rPr>
          <w:lang w:val="en-US"/>
        </w:rPr>
        <w:t>Global Deve</w:t>
      </w:r>
      <w:r w:rsidR="00DE67B3">
        <w:rPr>
          <w:lang w:val="en-US"/>
        </w:rPr>
        <w:t>lopment Network, WIIW Vienna and</w:t>
      </w:r>
      <w:r w:rsidR="000505EE" w:rsidRPr="00047257">
        <w:rPr>
          <w:lang w:val="en-US"/>
        </w:rPr>
        <w:t xml:space="preserve"> </w:t>
      </w:r>
      <w:r w:rsidRPr="00047257">
        <w:rPr>
          <w:lang w:val="en-US"/>
        </w:rPr>
        <w:t>CERGE-EI Prag</w:t>
      </w:r>
      <w:r w:rsidR="00DE67B3">
        <w:rPr>
          <w:lang w:val="en-US"/>
        </w:rPr>
        <w:t>ue</w:t>
      </w:r>
    </w:p>
    <w:p w:rsidR="00A23A8E" w:rsidRPr="00047257" w:rsidRDefault="00A23A8E" w:rsidP="00603B63">
      <w:pPr>
        <w:rPr>
          <w:lang w:val="en-US"/>
        </w:rPr>
      </w:pPr>
      <w:r>
        <w:rPr>
          <w:lang w:val="en-US"/>
        </w:rPr>
        <w:t>INFINITI 2013</w:t>
      </w:r>
      <w:r w:rsidR="00193AE1">
        <w:rPr>
          <w:lang w:val="en-US"/>
        </w:rPr>
        <w:t>, 2014</w:t>
      </w:r>
      <w:r>
        <w:rPr>
          <w:lang w:val="en-US"/>
        </w:rPr>
        <w:t xml:space="preserve"> and other conferences</w:t>
      </w:r>
    </w:p>
    <w:p w:rsidR="007F63DD" w:rsidRPr="0056124A" w:rsidRDefault="00CD24EB" w:rsidP="00603B63">
      <w:pPr>
        <w:rPr>
          <w:lang w:val="en-US"/>
        </w:rPr>
      </w:pPr>
      <w:r>
        <w:rPr>
          <w:lang w:val="en-US"/>
        </w:rPr>
        <w:t>Anonymous r</w:t>
      </w:r>
      <w:r w:rsidR="00DE67B3" w:rsidRPr="00E44BC3">
        <w:rPr>
          <w:lang w:val="en-US"/>
        </w:rPr>
        <w:t>eferee for international conferences</w:t>
      </w:r>
      <w:r>
        <w:rPr>
          <w:lang w:val="en-US"/>
        </w:rPr>
        <w:t xml:space="preserve"> such as</w:t>
      </w:r>
      <w:r w:rsidR="000505EE" w:rsidRPr="00E44BC3">
        <w:rPr>
          <w:lang w:val="en-US"/>
        </w:rPr>
        <w:t xml:space="preserve"> </w:t>
      </w:r>
      <w:r w:rsidR="007F63DD" w:rsidRPr="00E44BC3">
        <w:rPr>
          <w:lang w:val="en-US"/>
        </w:rPr>
        <w:t xml:space="preserve">10. </w:t>
      </w:r>
      <w:r w:rsidR="00E44BC3">
        <w:rPr>
          <w:lang w:val="en-US"/>
        </w:rPr>
        <w:t>Global Finance Conference, June</w:t>
      </w:r>
      <w:r w:rsidR="007F63DD" w:rsidRPr="0056124A">
        <w:rPr>
          <w:lang w:val="en-US"/>
        </w:rPr>
        <w:t xml:space="preserve"> 2003</w:t>
      </w:r>
      <w:r>
        <w:rPr>
          <w:lang w:val="en-US"/>
        </w:rPr>
        <w:t>,</w:t>
      </w:r>
      <w:r w:rsidR="007F63DD" w:rsidRPr="0056124A">
        <w:rPr>
          <w:lang w:val="en-US"/>
        </w:rPr>
        <w:t xml:space="preserve"> Frankfurt</w:t>
      </w:r>
    </w:p>
    <w:p w:rsidR="007F63DD" w:rsidRPr="000505EE" w:rsidRDefault="00CD24EB" w:rsidP="00603B63">
      <w:pPr>
        <w:rPr>
          <w:lang w:val="en-US"/>
        </w:rPr>
      </w:pPr>
      <w:r>
        <w:rPr>
          <w:lang w:val="en-US"/>
        </w:rPr>
        <w:t>I</w:t>
      </w:r>
      <w:r w:rsidR="00E44BC3">
        <w:rPr>
          <w:lang w:val="en-US"/>
        </w:rPr>
        <w:t>nvited</w:t>
      </w:r>
      <w:r w:rsidR="007F63DD" w:rsidRPr="000505EE">
        <w:rPr>
          <w:lang w:val="en-US"/>
        </w:rPr>
        <w:t xml:space="preserve"> </w:t>
      </w:r>
      <w:r w:rsidR="00E44BC3">
        <w:rPr>
          <w:lang w:val="en-US"/>
        </w:rPr>
        <w:t>expert</w:t>
      </w:r>
      <w:r w:rsidR="007F63DD" w:rsidRPr="000505EE">
        <w:rPr>
          <w:lang w:val="en-US"/>
        </w:rPr>
        <w:t xml:space="preserve"> </w:t>
      </w:r>
      <w:r w:rsidR="00E44BC3">
        <w:rPr>
          <w:lang w:val="en-US"/>
        </w:rPr>
        <w:t>at</w:t>
      </w:r>
      <w:r w:rsidR="007F63DD" w:rsidRPr="000505EE">
        <w:rPr>
          <w:lang w:val="en-US"/>
        </w:rPr>
        <w:t xml:space="preserve"> "The Unit</w:t>
      </w:r>
      <w:r w:rsidR="000505EE">
        <w:rPr>
          <w:lang w:val="en-US"/>
        </w:rPr>
        <w:t xml:space="preserve">ed </w:t>
      </w:r>
      <w:r w:rsidR="007F63DD" w:rsidRPr="000505EE">
        <w:rPr>
          <w:lang w:val="en-US"/>
        </w:rPr>
        <w:t xml:space="preserve">Kingdom Parliament </w:t>
      </w:r>
      <w:r w:rsidR="000C6055" w:rsidRPr="000C6055">
        <w:rPr>
          <w:lang w:val="en-US"/>
        </w:rPr>
        <w:t>–</w:t>
      </w:r>
      <w:r w:rsidR="007F63DD" w:rsidRPr="000505EE">
        <w:rPr>
          <w:lang w:val="en-US"/>
        </w:rPr>
        <w:t xml:space="preserve"> House of Lords – Euro</w:t>
      </w:r>
      <w:r w:rsidR="000505EE">
        <w:rPr>
          <w:lang w:val="en-US"/>
        </w:rPr>
        <w:t>p</w:t>
      </w:r>
      <w:r w:rsidR="000505EE">
        <w:rPr>
          <w:lang w:val="en-US"/>
        </w:rPr>
        <w:t>e</w:t>
      </w:r>
      <w:r w:rsidR="000505EE">
        <w:rPr>
          <w:lang w:val="en-US"/>
        </w:rPr>
        <w:t xml:space="preserve">an </w:t>
      </w:r>
      <w:r w:rsidR="007F63DD" w:rsidRPr="000505EE">
        <w:rPr>
          <w:lang w:val="en-US"/>
        </w:rPr>
        <w:t xml:space="preserve">Union </w:t>
      </w:r>
      <w:r w:rsidR="000C6055" w:rsidRPr="000C6055">
        <w:rPr>
          <w:lang w:val="en-US"/>
        </w:rPr>
        <w:t>–</w:t>
      </w:r>
      <w:r w:rsidR="007F63DD" w:rsidRPr="000505EE">
        <w:rPr>
          <w:lang w:val="en-US"/>
        </w:rPr>
        <w:t xml:space="preserve"> Second Report on the European Cen</w:t>
      </w:r>
      <w:r w:rsidR="000505EE">
        <w:rPr>
          <w:lang w:val="en-US"/>
        </w:rPr>
        <w:t xml:space="preserve">tral Bank </w:t>
      </w:r>
      <w:r w:rsidR="000C6055">
        <w:rPr>
          <w:lang w:val="en-US"/>
        </w:rPr>
        <w:t>2003"</w:t>
      </w:r>
    </w:p>
    <w:p w:rsidR="007F63DD" w:rsidRPr="0078312E" w:rsidRDefault="007F63DD" w:rsidP="00603B63">
      <w:pPr>
        <w:rPr>
          <w:lang w:val="en-US"/>
        </w:rPr>
      </w:pPr>
      <w:r w:rsidRPr="0078312E">
        <w:rPr>
          <w:lang w:val="en-US"/>
        </w:rPr>
        <w:t>Consult</w:t>
      </w:r>
      <w:r w:rsidR="00CD24EB">
        <w:rPr>
          <w:lang w:val="en-US"/>
        </w:rPr>
        <w:t>ant,</w:t>
      </w:r>
      <w:r w:rsidR="003E1F47">
        <w:rPr>
          <w:lang w:val="en-US"/>
        </w:rPr>
        <w:t xml:space="preserve"> Monetary Committee of</w:t>
      </w:r>
      <w:r w:rsidR="000505EE" w:rsidRPr="0078312E">
        <w:rPr>
          <w:lang w:val="en-US"/>
        </w:rPr>
        <w:t xml:space="preserve"> </w:t>
      </w:r>
      <w:r w:rsidR="003E1F47" w:rsidRPr="003E1F47">
        <w:rPr>
          <w:lang w:val="en-US"/>
        </w:rPr>
        <w:t>European Parliament</w:t>
      </w:r>
      <w:r w:rsidRPr="0078312E">
        <w:rPr>
          <w:lang w:val="en-US"/>
        </w:rPr>
        <w:t xml:space="preserve"> </w:t>
      </w:r>
      <w:r w:rsidR="000B7B53">
        <w:rPr>
          <w:lang w:val="en-US"/>
        </w:rPr>
        <w:t>(multiple times)</w:t>
      </w:r>
    </w:p>
    <w:p w:rsidR="0021784D" w:rsidRPr="0078312E" w:rsidRDefault="003E1F47" w:rsidP="00603B63">
      <w:pPr>
        <w:rPr>
          <w:lang w:val="en-US"/>
        </w:rPr>
      </w:pPr>
      <w:r>
        <w:rPr>
          <w:lang w:val="en-US"/>
        </w:rPr>
        <w:t>Consultant</w:t>
      </w:r>
      <w:r w:rsidR="00CD24EB">
        <w:rPr>
          <w:lang w:val="en-US"/>
        </w:rPr>
        <w:t>,</w:t>
      </w:r>
      <w:r>
        <w:rPr>
          <w:lang w:val="en-US"/>
        </w:rPr>
        <w:t xml:space="preserve"> </w:t>
      </w:r>
      <w:r w:rsidR="00AF2688" w:rsidRPr="0078312E">
        <w:rPr>
          <w:lang w:val="en-US"/>
        </w:rPr>
        <w:t>C</w:t>
      </w:r>
      <w:r w:rsidR="000C6055">
        <w:rPr>
          <w:lang w:val="en-US"/>
        </w:rPr>
        <w:t>zech Science Foundation</w:t>
      </w:r>
      <w:r w:rsidR="00CD24EB">
        <w:rPr>
          <w:lang w:val="en-US"/>
        </w:rPr>
        <w:t xml:space="preserve"> (g</w:t>
      </w:r>
      <w:r w:rsidR="00AF2688" w:rsidRPr="0078312E">
        <w:rPr>
          <w:lang w:val="en-US"/>
        </w:rPr>
        <w:t xml:space="preserve">rant </w:t>
      </w:r>
      <w:r w:rsidR="00CD24EB">
        <w:rPr>
          <w:lang w:val="en-US"/>
        </w:rPr>
        <w:t>p</w:t>
      </w:r>
      <w:r w:rsidR="00AF2688" w:rsidRPr="0078312E">
        <w:rPr>
          <w:lang w:val="en-US"/>
        </w:rPr>
        <w:t>roposals)</w:t>
      </w:r>
    </w:p>
    <w:p w:rsidR="0021784D" w:rsidRPr="0078312E" w:rsidRDefault="003E1F47" w:rsidP="00603B63">
      <w:pPr>
        <w:rPr>
          <w:lang w:val="en-US"/>
        </w:rPr>
      </w:pPr>
      <w:r>
        <w:rPr>
          <w:lang w:val="en-US"/>
        </w:rPr>
        <w:t>Consultant</w:t>
      </w:r>
      <w:r w:rsidR="00CD24EB">
        <w:rPr>
          <w:lang w:val="en-US"/>
        </w:rPr>
        <w:t>,</w:t>
      </w:r>
      <w:r>
        <w:rPr>
          <w:lang w:val="en-US"/>
        </w:rPr>
        <w:t xml:space="preserve"> Research Programme of</w:t>
      </w:r>
      <w:r w:rsidR="000505EE" w:rsidRPr="0078312E">
        <w:rPr>
          <w:lang w:val="en-US"/>
        </w:rPr>
        <w:t xml:space="preserve"> </w:t>
      </w:r>
      <w:r w:rsidR="0021784D" w:rsidRPr="0078312E">
        <w:rPr>
          <w:lang w:val="en-US"/>
        </w:rPr>
        <w:t>Czech National Bank (CNB)</w:t>
      </w:r>
    </w:p>
    <w:p w:rsidR="007F63DD" w:rsidRPr="00BF52D4" w:rsidRDefault="00BF52D4" w:rsidP="00603B63">
      <w:pPr>
        <w:rPr>
          <w:lang w:val="en-US"/>
        </w:rPr>
      </w:pPr>
      <w:r w:rsidRPr="00BF52D4">
        <w:rPr>
          <w:lang w:val="en-US"/>
        </w:rPr>
        <w:t>External</w:t>
      </w:r>
      <w:r w:rsidR="0008787A" w:rsidRPr="00BF52D4">
        <w:rPr>
          <w:lang w:val="en-US"/>
        </w:rPr>
        <w:t xml:space="preserve"> </w:t>
      </w:r>
      <w:r w:rsidRPr="00BF52D4">
        <w:rPr>
          <w:lang w:val="en-US"/>
        </w:rPr>
        <w:t>Consultant</w:t>
      </w:r>
      <w:r w:rsidR="007F63DD" w:rsidRPr="00BF52D4">
        <w:rPr>
          <w:lang w:val="en-US"/>
        </w:rPr>
        <w:t xml:space="preserve"> in </w:t>
      </w:r>
      <w:r w:rsidRPr="00BF52D4">
        <w:rPr>
          <w:lang w:val="en-US"/>
        </w:rPr>
        <w:t>habilitation process</w:t>
      </w:r>
      <w:r w:rsidR="00CD24EB">
        <w:rPr>
          <w:lang w:val="en-US"/>
        </w:rPr>
        <w:t>es</w:t>
      </w:r>
      <w:r w:rsidR="007F63DD" w:rsidRPr="00BF52D4">
        <w:rPr>
          <w:lang w:val="en-US"/>
        </w:rPr>
        <w:t xml:space="preserve"> </w:t>
      </w:r>
      <w:r w:rsidRPr="00BF52D4">
        <w:rPr>
          <w:lang w:val="en-US"/>
        </w:rPr>
        <w:t>at</w:t>
      </w:r>
      <w:r w:rsidR="003E1F47" w:rsidRPr="00BF52D4">
        <w:rPr>
          <w:lang w:val="en-US"/>
        </w:rPr>
        <w:t xml:space="preserve"> </w:t>
      </w:r>
      <w:r>
        <w:rPr>
          <w:lang w:val="en-US"/>
        </w:rPr>
        <w:t xml:space="preserve">different </w:t>
      </w:r>
      <w:r w:rsidR="00CD24EB">
        <w:rPr>
          <w:lang w:val="en-US"/>
        </w:rPr>
        <w:t>universities</w:t>
      </w:r>
    </w:p>
    <w:p w:rsidR="007F63DD" w:rsidRPr="0097660E" w:rsidRDefault="00BF52D4" w:rsidP="00603B63">
      <w:pPr>
        <w:rPr>
          <w:lang w:val="en-US"/>
        </w:rPr>
      </w:pPr>
      <w:r w:rsidRPr="0097660E">
        <w:rPr>
          <w:lang w:val="en-US"/>
        </w:rPr>
        <w:t>Consultant</w:t>
      </w:r>
      <w:r w:rsidR="00CD24EB">
        <w:rPr>
          <w:lang w:val="en-US"/>
        </w:rPr>
        <w:t>,</w:t>
      </w:r>
      <w:r w:rsidRPr="0097660E">
        <w:rPr>
          <w:lang w:val="en-US"/>
        </w:rPr>
        <w:t xml:space="preserve"> </w:t>
      </w:r>
      <w:r w:rsidR="00CD24EB">
        <w:rPr>
          <w:lang w:val="en-US"/>
        </w:rPr>
        <w:t>j</w:t>
      </w:r>
      <w:r w:rsidRPr="0097660E">
        <w:rPr>
          <w:lang w:val="en-US"/>
        </w:rPr>
        <w:t>unior</w:t>
      </w:r>
      <w:r w:rsidR="00CD24EB">
        <w:rPr>
          <w:lang w:val="en-US"/>
        </w:rPr>
        <w:t xml:space="preserve"> p</w:t>
      </w:r>
      <w:r w:rsidRPr="0097660E">
        <w:rPr>
          <w:lang w:val="en-US"/>
        </w:rPr>
        <w:t>rofessors</w:t>
      </w:r>
      <w:r w:rsidR="00CD24EB">
        <w:rPr>
          <w:lang w:val="en-US"/>
        </w:rPr>
        <w:t>hip p</w:t>
      </w:r>
      <w:r w:rsidR="000505EE" w:rsidRPr="0097660E">
        <w:rPr>
          <w:lang w:val="en-US"/>
        </w:rPr>
        <w:t>rog</w:t>
      </w:r>
      <w:r w:rsidRPr="0097660E">
        <w:rPr>
          <w:lang w:val="en-US"/>
        </w:rPr>
        <w:t>ram</w:t>
      </w:r>
      <w:r w:rsidR="00CD24EB">
        <w:rPr>
          <w:lang w:val="en-US"/>
        </w:rPr>
        <w:t xml:space="preserve"> of</w:t>
      </w:r>
      <w:r w:rsidR="000505EE" w:rsidRPr="0097660E">
        <w:rPr>
          <w:lang w:val="en-US"/>
        </w:rPr>
        <w:t xml:space="preserve"> </w:t>
      </w:r>
      <w:r w:rsidR="007F63DD" w:rsidRPr="0097660E">
        <w:rPr>
          <w:lang w:val="en-US"/>
        </w:rPr>
        <w:t>Baden-Württemberg</w:t>
      </w:r>
    </w:p>
    <w:p w:rsidR="007F63DD" w:rsidRPr="00CD24EB" w:rsidRDefault="005E33E0" w:rsidP="00603B63">
      <w:r w:rsidRPr="00CD24EB">
        <w:t>Auditing work</w:t>
      </w:r>
      <w:r w:rsidR="00CD24EB" w:rsidRPr="00CD24EB">
        <w:t>,</w:t>
      </w:r>
      <w:r w:rsidR="00CD24EB">
        <w:t xml:space="preserve"> </w:t>
      </w:r>
      <w:r w:rsidR="007D65DD" w:rsidRPr="00CD24EB">
        <w:t xml:space="preserve">Postgraduate European Studies Programme </w:t>
      </w:r>
      <w:r w:rsidR="000C6055" w:rsidRPr="00CD24EB">
        <w:t>„</w:t>
      </w:r>
      <w:r w:rsidR="007F63DD" w:rsidRPr="00CD24EB">
        <w:t>Eur</w:t>
      </w:r>
      <w:r w:rsidR="000C6055" w:rsidRPr="00CD24EB">
        <w:t>o</w:t>
      </w:r>
      <w:r w:rsidR="007F63DD" w:rsidRPr="00CD24EB">
        <w:t>pawisse</w:t>
      </w:r>
      <w:r w:rsidR="007F63DD" w:rsidRPr="00CD24EB">
        <w:t>n</w:t>
      </w:r>
      <w:r w:rsidR="007F63DD" w:rsidRPr="00CD24EB">
        <w:t>schaften</w:t>
      </w:r>
      <w:r w:rsidR="000C6055" w:rsidRPr="00CD24EB">
        <w:t>“,</w:t>
      </w:r>
      <w:r w:rsidR="000505EE" w:rsidRPr="00CD24EB">
        <w:t xml:space="preserve"> F</w:t>
      </w:r>
      <w:r w:rsidR="000C6055" w:rsidRPr="00CD24EB">
        <w:t xml:space="preserve">reie </w:t>
      </w:r>
      <w:r w:rsidR="000505EE" w:rsidRPr="00CD24EB">
        <w:t>U</w:t>
      </w:r>
      <w:r w:rsidR="000C6055" w:rsidRPr="00CD24EB">
        <w:t>niversität</w:t>
      </w:r>
      <w:r w:rsidR="00CD24EB">
        <w:t xml:space="preserve"> Berlin</w:t>
      </w:r>
      <w:r w:rsidR="000505EE" w:rsidRPr="00CD24EB">
        <w:t>, H</w:t>
      </w:r>
      <w:r w:rsidR="000C6055" w:rsidRPr="00CD24EB">
        <w:t>umboldt-</w:t>
      </w:r>
      <w:r w:rsidR="000505EE" w:rsidRPr="00CD24EB">
        <w:t>U</w:t>
      </w:r>
      <w:r w:rsidR="007D65DD" w:rsidRPr="00CD24EB">
        <w:t xml:space="preserve">niversität </w:t>
      </w:r>
      <w:r w:rsidR="00CD24EB">
        <w:t xml:space="preserve">Berlin </w:t>
      </w:r>
      <w:r w:rsidR="007D65DD" w:rsidRPr="00CD24EB">
        <w:t>and</w:t>
      </w:r>
      <w:r w:rsidR="000505EE" w:rsidRPr="00CD24EB">
        <w:t xml:space="preserve"> </w:t>
      </w:r>
      <w:r w:rsidR="007F63DD" w:rsidRPr="00CD24EB">
        <w:t>T</w:t>
      </w:r>
      <w:r w:rsidR="000C6055" w:rsidRPr="00CD24EB">
        <w:t xml:space="preserve">echnische </w:t>
      </w:r>
      <w:r w:rsidR="007F63DD" w:rsidRPr="00CD24EB">
        <w:t>U</w:t>
      </w:r>
      <w:r w:rsidR="000C6055" w:rsidRPr="00CD24EB">
        <w:t>niversität</w:t>
      </w:r>
      <w:r w:rsidR="007F63DD" w:rsidRPr="00CD24EB">
        <w:t xml:space="preserve"> Berlin</w:t>
      </w:r>
    </w:p>
    <w:p w:rsidR="00B11D5B" w:rsidRPr="007D65DD" w:rsidRDefault="00CD24EB" w:rsidP="00603B63">
      <w:pPr>
        <w:rPr>
          <w:lang w:val="en-US"/>
        </w:rPr>
      </w:pPr>
      <w:r>
        <w:rPr>
          <w:lang w:val="en-US"/>
        </w:rPr>
        <w:t xml:space="preserve">Patron of Euro Forecast </w:t>
      </w:r>
      <w:r w:rsidR="007D65DD" w:rsidRPr="007D65DD">
        <w:rPr>
          <w:lang w:val="en-US"/>
        </w:rPr>
        <w:t>Awards of</w:t>
      </w:r>
      <w:r>
        <w:rPr>
          <w:lang w:val="en-US"/>
        </w:rPr>
        <w:t xml:space="preserve"> Oldenbourg </w:t>
      </w:r>
      <w:r w:rsidR="007D65DD">
        <w:rPr>
          <w:lang w:val="en-US"/>
        </w:rPr>
        <w:t>Publishing</w:t>
      </w:r>
    </w:p>
    <w:p w:rsidR="00264345" w:rsidRPr="007D65DD" w:rsidRDefault="0097280D" w:rsidP="00603B63">
      <w:pPr>
        <w:rPr>
          <w:lang w:val="en-US"/>
        </w:rPr>
      </w:pPr>
      <w:r>
        <w:rPr>
          <w:lang w:val="en-US"/>
        </w:rPr>
        <w:t>R</w:t>
      </w:r>
      <w:r w:rsidR="007D65DD">
        <w:rPr>
          <w:lang w:val="en-US"/>
        </w:rPr>
        <w:t>egula</w:t>
      </w:r>
      <w:r>
        <w:rPr>
          <w:lang w:val="en-US"/>
        </w:rPr>
        <w:t>r</w:t>
      </w:r>
      <w:r w:rsidR="00264345" w:rsidRPr="007D65DD">
        <w:rPr>
          <w:lang w:val="en-US"/>
        </w:rPr>
        <w:t xml:space="preserve"> </w:t>
      </w:r>
      <w:r w:rsidR="007D65DD" w:rsidRPr="007D65DD">
        <w:rPr>
          <w:lang w:val="en-US"/>
        </w:rPr>
        <w:t>expert activities</w:t>
      </w:r>
      <w:r w:rsidR="00CD24EB">
        <w:rPr>
          <w:lang w:val="en-US"/>
        </w:rPr>
        <w:t>,</w:t>
      </w:r>
      <w:r w:rsidR="00264345" w:rsidRPr="007D65DD">
        <w:rPr>
          <w:lang w:val="en-US"/>
        </w:rPr>
        <w:t xml:space="preserve"> </w:t>
      </w:r>
      <w:r w:rsidR="00CD24EB">
        <w:rPr>
          <w:lang w:val="en-US"/>
        </w:rPr>
        <w:t>R</w:t>
      </w:r>
      <w:r w:rsidR="00264345" w:rsidRPr="007D65DD">
        <w:rPr>
          <w:lang w:val="en-US"/>
        </w:rPr>
        <w:t>uhr Graduate School</w:t>
      </w:r>
      <w:r w:rsidR="000C6055" w:rsidRPr="007D65DD">
        <w:rPr>
          <w:lang w:val="en-US"/>
        </w:rPr>
        <w:t xml:space="preserve"> in Economics</w:t>
      </w:r>
      <w:r w:rsidR="00264345" w:rsidRPr="007D65DD">
        <w:rPr>
          <w:lang w:val="en-US"/>
        </w:rPr>
        <w:t xml:space="preserve"> (RGS</w:t>
      </w:r>
      <w:r w:rsidR="000C6055" w:rsidRPr="007D65DD">
        <w:rPr>
          <w:lang w:val="en-US"/>
        </w:rPr>
        <w:t xml:space="preserve"> Econ</w:t>
      </w:r>
      <w:r w:rsidR="00264345" w:rsidRPr="007D65DD">
        <w:rPr>
          <w:lang w:val="en-US"/>
        </w:rPr>
        <w:t>)</w:t>
      </w:r>
    </w:p>
    <w:p w:rsidR="005C68C0" w:rsidRPr="0097280D" w:rsidRDefault="0097280D" w:rsidP="00603B63">
      <w:pPr>
        <w:rPr>
          <w:lang w:val="en-US"/>
        </w:rPr>
      </w:pPr>
      <w:r w:rsidRPr="0097280D">
        <w:rPr>
          <w:lang w:val="en-US"/>
        </w:rPr>
        <w:t>Member of</w:t>
      </w:r>
      <w:r>
        <w:rPr>
          <w:lang w:val="en-US"/>
        </w:rPr>
        <w:t xml:space="preserve"> the </w:t>
      </w:r>
      <w:r w:rsidRPr="0097280D">
        <w:rPr>
          <w:lang w:val="en-US"/>
        </w:rPr>
        <w:t>evaluation group</w:t>
      </w:r>
      <w:r w:rsidR="005C68C0" w:rsidRPr="0097280D">
        <w:rPr>
          <w:lang w:val="en-US"/>
        </w:rPr>
        <w:t xml:space="preserve"> </w:t>
      </w:r>
      <w:r w:rsidRPr="0097280D">
        <w:rPr>
          <w:lang w:val="en-US"/>
        </w:rPr>
        <w:t>Italian</w:t>
      </w:r>
      <w:r>
        <w:rPr>
          <w:lang w:val="en-US"/>
        </w:rPr>
        <w:t xml:space="preserve"> PhD Schools (</w:t>
      </w:r>
      <w:r w:rsidR="00CD24EB">
        <w:rPr>
          <w:lang w:val="en-US"/>
        </w:rPr>
        <w:t>such as</w:t>
      </w:r>
      <w:r w:rsidR="005C68C0" w:rsidRPr="0097280D">
        <w:rPr>
          <w:lang w:val="en-US"/>
        </w:rPr>
        <w:t xml:space="preserve"> University of C</w:t>
      </w:r>
      <w:r w:rsidR="005C68C0" w:rsidRPr="0097280D">
        <w:rPr>
          <w:lang w:val="en-US"/>
        </w:rPr>
        <w:t>a</w:t>
      </w:r>
      <w:r w:rsidR="005C68C0" w:rsidRPr="0097280D">
        <w:rPr>
          <w:lang w:val="en-US"/>
        </w:rPr>
        <w:t>labria</w:t>
      </w:r>
      <w:r w:rsidR="00C2489F" w:rsidRPr="0097280D">
        <w:rPr>
          <w:lang w:val="en-US"/>
        </w:rPr>
        <w:t>, CINECA</w:t>
      </w:r>
      <w:r w:rsidR="005C68C0" w:rsidRPr="0097280D">
        <w:rPr>
          <w:lang w:val="en-US"/>
        </w:rPr>
        <w:t>)</w:t>
      </w:r>
    </w:p>
    <w:p w:rsidR="005F77A8" w:rsidRPr="0097280D" w:rsidRDefault="0097280D" w:rsidP="00603B63">
      <w:pPr>
        <w:rPr>
          <w:lang w:val="en-US"/>
        </w:rPr>
      </w:pPr>
      <w:r w:rsidRPr="0097280D">
        <w:rPr>
          <w:lang w:val="en-US"/>
        </w:rPr>
        <w:t xml:space="preserve">Member of the evaluation group </w:t>
      </w:r>
      <w:r w:rsidR="00CD24EB">
        <w:rPr>
          <w:lang w:val="en-US"/>
        </w:rPr>
        <w:t xml:space="preserve">of </w:t>
      </w:r>
      <w:r w:rsidRPr="0097280D">
        <w:rPr>
          <w:lang w:val="en-US"/>
        </w:rPr>
        <w:t xml:space="preserve">Italian economics faculties </w:t>
      </w:r>
      <w:r w:rsidR="00F21CCA" w:rsidRPr="0097280D">
        <w:rPr>
          <w:lang w:val="en-US"/>
        </w:rPr>
        <w:t>(Italian Ministry for Education, University and Research)</w:t>
      </w:r>
    </w:p>
    <w:p w:rsidR="00F02518" w:rsidRPr="0097280D" w:rsidRDefault="00CD24EB" w:rsidP="00603B63">
      <w:pPr>
        <w:rPr>
          <w:lang w:val="en-US"/>
        </w:rPr>
      </w:pPr>
      <w:r>
        <w:rPr>
          <w:lang w:val="en-US"/>
        </w:rPr>
        <w:lastRenderedPageBreak/>
        <w:t>External m</w:t>
      </w:r>
      <w:r w:rsidR="0097280D" w:rsidRPr="0097280D">
        <w:rPr>
          <w:lang w:val="en-US"/>
        </w:rPr>
        <w:t>ember</w:t>
      </w:r>
      <w:r w:rsidR="00F02518" w:rsidRPr="0097280D">
        <w:rPr>
          <w:lang w:val="en-US"/>
        </w:rPr>
        <w:t xml:space="preserve"> </w:t>
      </w:r>
      <w:r w:rsidR="0097280D" w:rsidRPr="0097280D">
        <w:rPr>
          <w:lang w:val="en-US"/>
        </w:rPr>
        <w:t>of</w:t>
      </w:r>
      <w:r w:rsidR="005F77A8" w:rsidRPr="0097280D">
        <w:rPr>
          <w:lang w:val="en-US"/>
        </w:rPr>
        <w:t xml:space="preserve"> </w:t>
      </w:r>
      <w:r>
        <w:rPr>
          <w:lang w:val="en-US"/>
        </w:rPr>
        <w:t>a</w:t>
      </w:r>
      <w:r w:rsidR="0097280D" w:rsidRPr="0097280D">
        <w:rPr>
          <w:lang w:val="en-US"/>
        </w:rPr>
        <w:t xml:space="preserve">ppointment committees </w:t>
      </w:r>
      <w:r w:rsidR="0097280D">
        <w:rPr>
          <w:lang w:val="en-US"/>
        </w:rPr>
        <w:t>at</w:t>
      </w:r>
      <w:r w:rsidR="005F77A8" w:rsidRPr="0097280D">
        <w:rPr>
          <w:lang w:val="en-US"/>
        </w:rPr>
        <w:t xml:space="preserve"> </w:t>
      </w:r>
      <w:r w:rsidR="0097280D" w:rsidRPr="0097280D">
        <w:rPr>
          <w:lang w:val="en-US"/>
        </w:rPr>
        <w:t>various</w:t>
      </w:r>
      <w:r w:rsidR="005F77A8" w:rsidRPr="0097280D">
        <w:rPr>
          <w:lang w:val="en-US"/>
        </w:rPr>
        <w:t xml:space="preserve"> </w:t>
      </w:r>
      <w:r>
        <w:rPr>
          <w:lang w:val="en-US"/>
        </w:rPr>
        <w:t>universities</w:t>
      </w:r>
    </w:p>
    <w:p w:rsidR="006432EC" w:rsidRPr="00064DD1" w:rsidRDefault="0097280D" w:rsidP="00603B63">
      <w:pPr>
        <w:rPr>
          <w:lang w:val="en-US"/>
        </w:rPr>
      </w:pPr>
      <w:r w:rsidRPr="00064DD1">
        <w:rPr>
          <w:lang w:val="en-US"/>
        </w:rPr>
        <w:t>External</w:t>
      </w:r>
      <w:r w:rsidR="006432EC" w:rsidRPr="00064DD1">
        <w:rPr>
          <w:lang w:val="en-US"/>
        </w:rPr>
        <w:t xml:space="preserve"> </w:t>
      </w:r>
      <w:r w:rsidR="00CD24EB">
        <w:rPr>
          <w:lang w:val="en-US"/>
        </w:rPr>
        <w:t>c</w:t>
      </w:r>
      <w:r w:rsidRPr="00064DD1">
        <w:rPr>
          <w:lang w:val="en-US"/>
        </w:rPr>
        <w:t>onsultant for</w:t>
      </w:r>
      <w:r w:rsidR="006432EC" w:rsidRPr="00064DD1">
        <w:rPr>
          <w:lang w:val="en-US"/>
        </w:rPr>
        <w:t xml:space="preserve"> </w:t>
      </w:r>
      <w:r w:rsidR="00CD24EB">
        <w:rPr>
          <w:lang w:val="en-US"/>
        </w:rPr>
        <w:t>i</w:t>
      </w:r>
      <w:r w:rsidRPr="00064DD1">
        <w:rPr>
          <w:lang w:val="en-US"/>
        </w:rPr>
        <w:t xml:space="preserve">nterim </w:t>
      </w:r>
      <w:r w:rsidR="00CD24EB">
        <w:rPr>
          <w:lang w:val="en-US"/>
        </w:rPr>
        <w:t>e</w:t>
      </w:r>
      <w:r w:rsidRPr="00064DD1">
        <w:rPr>
          <w:lang w:val="en-US"/>
        </w:rPr>
        <w:t xml:space="preserve">valuation </w:t>
      </w:r>
      <w:r w:rsidR="00064DD1" w:rsidRPr="00064DD1">
        <w:rPr>
          <w:lang w:val="en-US"/>
        </w:rPr>
        <w:t>of</w:t>
      </w:r>
      <w:r w:rsidR="006C4863" w:rsidRPr="00064DD1">
        <w:rPr>
          <w:lang w:val="en-US"/>
        </w:rPr>
        <w:t xml:space="preserve"> </w:t>
      </w:r>
      <w:r w:rsidR="00CD24EB">
        <w:rPr>
          <w:lang w:val="en-US"/>
        </w:rPr>
        <w:t>j</w:t>
      </w:r>
      <w:r w:rsidR="00C84F0E" w:rsidRPr="00064DD1">
        <w:rPr>
          <w:lang w:val="en-US"/>
        </w:rPr>
        <w:t>unior</w:t>
      </w:r>
      <w:r w:rsidR="00CD24EB">
        <w:rPr>
          <w:lang w:val="en-US"/>
        </w:rPr>
        <w:t xml:space="preserve"> </w:t>
      </w:r>
      <w:r w:rsidR="00C84F0E" w:rsidRPr="00064DD1">
        <w:rPr>
          <w:lang w:val="en-US"/>
        </w:rPr>
        <w:t>professor</w:t>
      </w:r>
      <w:r w:rsidR="00CD24EB">
        <w:rPr>
          <w:lang w:val="en-US"/>
        </w:rPr>
        <w:t>s</w:t>
      </w:r>
      <w:r w:rsidR="006C4863" w:rsidRPr="00064DD1">
        <w:rPr>
          <w:lang w:val="en-US"/>
        </w:rPr>
        <w:t xml:space="preserve"> </w:t>
      </w:r>
      <w:r w:rsidR="00064DD1" w:rsidRPr="00064DD1">
        <w:rPr>
          <w:lang w:val="en-US"/>
        </w:rPr>
        <w:t>at</w:t>
      </w:r>
      <w:r w:rsidR="006C4863" w:rsidRPr="00064DD1">
        <w:rPr>
          <w:lang w:val="en-US"/>
        </w:rPr>
        <w:t xml:space="preserve"> </w:t>
      </w:r>
      <w:r w:rsidR="00CD24EB">
        <w:rPr>
          <w:lang w:val="en-US"/>
        </w:rPr>
        <w:t>various un</w:t>
      </w:r>
      <w:r w:rsidR="00CD24EB">
        <w:rPr>
          <w:lang w:val="en-US"/>
        </w:rPr>
        <w:t>i</w:t>
      </w:r>
      <w:r w:rsidR="00CD24EB">
        <w:rPr>
          <w:lang w:val="en-US"/>
        </w:rPr>
        <w:t>versities</w:t>
      </w:r>
    </w:p>
    <w:p w:rsidR="00064DD1" w:rsidRDefault="00064DD1" w:rsidP="00603B63">
      <w:pPr>
        <w:rPr>
          <w:lang w:val="en-US"/>
        </w:rPr>
      </w:pPr>
      <w:r w:rsidRPr="00064DD1">
        <w:rPr>
          <w:lang w:val="en-US"/>
        </w:rPr>
        <w:t>Numerous</w:t>
      </w:r>
      <w:r w:rsidR="00140D58" w:rsidRPr="00064DD1">
        <w:rPr>
          <w:lang w:val="en-US"/>
        </w:rPr>
        <w:t xml:space="preserve"> </w:t>
      </w:r>
      <w:r w:rsidR="00CD24EB">
        <w:rPr>
          <w:lang w:val="en-US"/>
        </w:rPr>
        <w:t>consulting</w:t>
      </w:r>
      <w:r w:rsidRPr="00064DD1">
        <w:rPr>
          <w:lang w:val="en-US"/>
        </w:rPr>
        <w:t xml:space="preserve"> activities</w:t>
      </w:r>
      <w:r w:rsidR="00140D58" w:rsidRPr="00064DD1">
        <w:rPr>
          <w:lang w:val="en-US"/>
        </w:rPr>
        <w:t xml:space="preserve"> </w:t>
      </w:r>
      <w:r w:rsidR="00CD24EB">
        <w:rPr>
          <w:lang w:val="en-US"/>
        </w:rPr>
        <w:t>for</w:t>
      </w:r>
      <w:r w:rsidR="00140D58" w:rsidRPr="00064DD1">
        <w:rPr>
          <w:lang w:val="en-US"/>
        </w:rPr>
        <w:t xml:space="preserve"> </w:t>
      </w:r>
      <w:r w:rsidRPr="00064DD1">
        <w:rPr>
          <w:lang w:val="en-US"/>
        </w:rPr>
        <w:t>appointment procedure</w:t>
      </w:r>
      <w:r w:rsidR="00CD24EB">
        <w:rPr>
          <w:lang w:val="en-US"/>
        </w:rPr>
        <w:t>s</w:t>
      </w:r>
      <w:r w:rsidRPr="00064DD1">
        <w:rPr>
          <w:lang w:val="en-US"/>
        </w:rPr>
        <w:t xml:space="preserve"> for professorships</w:t>
      </w:r>
    </w:p>
    <w:p w:rsidR="003357EA" w:rsidRPr="00064DD1" w:rsidRDefault="00064DD1" w:rsidP="00603B63">
      <w:pPr>
        <w:rPr>
          <w:lang w:val="en-US"/>
        </w:rPr>
      </w:pPr>
      <w:r w:rsidRPr="00064DD1">
        <w:rPr>
          <w:lang w:val="en-US"/>
        </w:rPr>
        <w:t xml:space="preserve">Numerous expert activities </w:t>
      </w:r>
      <w:r>
        <w:rPr>
          <w:lang w:val="en-US"/>
        </w:rPr>
        <w:t xml:space="preserve">for candidates </w:t>
      </w:r>
      <w:r w:rsidR="00CD24EB">
        <w:rPr>
          <w:lang w:val="en-US"/>
        </w:rPr>
        <w:t>for</w:t>
      </w:r>
      <w:r>
        <w:rPr>
          <w:lang w:val="en-US"/>
        </w:rPr>
        <w:t xml:space="preserve"> </w:t>
      </w:r>
      <w:r w:rsidR="00CD24EB">
        <w:rPr>
          <w:lang w:val="en-US"/>
        </w:rPr>
        <w:t>s</w:t>
      </w:r>
      <w:r>
        <w:rPr>
          <w:lang w:val="en-US"/>
        </w:rPr>
        <w:t xml:space="preserve">enior </w:t>
      </w:r>
      <w:r w:rsidR="00CD24EB">
        <w:rPr>
          <w:lang w:val="en-US"/>
        </w:rPr>
        <w:t>l</w:t>
      </w:r>
      <w:r>
        <w:rPr>
          <w:lang w:val="en-US"/>
        </w:rPr>
        <w:t>ecturer</w:t>
      </w:r>
      <w:r w:rsidR="00CD24EB">
        <w:rPr>
          <w:lang w:val="en-US"/>
        </w:rPr>
        <w:t xml:space="preserve"> p</w:t>
      </w:r>
      <w:r>
        <w:rPr>
          <w:lang w:val="en-US"/>
        </w:rPr>
        <w:t>osition</w:t>
      </w:r>
      <w:r w:rsidR="00CD24EB">
        <w:rPr>
          <w:lang w:val="en-US"/>
        </w:rPr>
        <w:t>s</w:t>
      </w:r>
      <w:r w:rsidR="003357EA" w:rsidRPr="00064DD1">
        <w:rPr>
          <w:lang w:val="en-US"/>
        </w:rPr>
        <w:t xml:space="preserve"> in </w:t>
      </w:r>
      <w:r w:rsidR="00CD24EB">
        <w:rPr>
          <w:lang w:val="en-US"/>
        </w:rPr>
        <w:t>Uni</w:t>
      </w:r>
      <w:r w:rsidR="00CD24EB">
        <w:rPr>
          <w:lang w:val="en-US"/>
        </w:rPr>
        <w:t>t</w:t>
      </w:r>
      <w:r w:rsidR="00CD24EB">
        <w:rPr>
          <w:lang w:val="en-US"/>
        </w:rPr>
        <w:t>ed Kingdom</w:t>
      </w:r>
      <w:r w:rsidR="003357EA" w:rsidRPr="00064DD1">
        <w:rPr>
          <w:lang w:val="en-US"/>
        </w:rPr>
        <w:t xml:space="preserve"> (</w:t>
      </w:r>
      <w:r>
        <w:rPr>
          <w:lang w:val="en-US"/>
        </w:rPr>
        <w:t>among other</w:t>
      </w:r>
      <w:r w:rsidR="00CD24EB">
        <w:rPr>
          <w:lang w:val="en-US"/>
        </w:rPr>
        <w:t>s</w:t>
      </w:r>
      <w:r>
        <w:rPr>
          <w:lang w:val="en-US"/>
        </w:rPr>
        <w:t xml:space="preserve"> </w:t>
      </w:r>
      <w:r w:rsidR="00CD24EB">
        <w:rPr>
          <w:lang w:val="en-US"/>
        </w:rPr>
        <w:t>University of Bath and</w:t>
      </w:r>
      <w:r w:rsidR="003357EA" w:rsidRPr="00064DD1">
        <w:rPr>
          <w:lang w:val="en-US"/>
        </w:rPr>
        <w:t xml:space="preserve"> University of East London)</w:t>
      </w:r>
    </w:p>
    <w:p w:rsidR="00F06EB9" w:rsidRDefault="00CD24EB" w:rsidP="00F06EB9">
      <w:pPr>
        <w:rPr>
          <w:lang w:val="en-US"/>
        </w:rPr>
      </w:pPr>
      <w:r>
        <w:rPr>
          <w:lang w:val="en-US"/>
        </w:rPr>
        <w:t>Consulting activity</w:t>
      </w:r>
      <w:r w:rsidR="005237AA" w:rsidRPr="005237AA">
        <w:rPr>
          <w:lang w:val="en-US"/>
        </w:rPr>
        <w:t xml:space="preserve"> as </w:t>
      </w:r>
      <w:r>
        <w:rPr>
          <w:lang w:val="en-US"/>
        </w:rPr>
        <w:t>me</w:t>
      </w:r>
      <w:r w:rsidR="005237AA" w:rsidRPr="005237AA">
        <w:rPr>
          <w:lang w:val="en-US"/>
        </w:rPr>
        <w:t xml:space="preserve">mber of </w:t>
      </w:r>
      <w:r w:rsidR="00F06EB9">
        <w:rPr>
          <w:lang w:val="en-US"/>
        </w:rPr>
        <w:t>Monetary Policy Expert</w:t>
      </w:r>
      <w:r>
        <w:rPr>
          <w:lang w:val="en-US"/>
        </w:rPr>
        <w:t>s</w:t>
      </w:r>
      <w:r w:rsidR="00F06EB9">
        <w:rPr>
          <w:lang w:val="en-US"/>
        </w:rPr>
        <w:t xml:space="preserve"> Panel</w:t>
      </w:r>
      <w:r>
        <w:rPr>
          <w:lang w:val="en-US"/>
        </w:rPr>
        <w:t>,</w:t>
      </w:r>
      <w:r w:rsidR="00F06EB9">
        <w:rPr>
          <w:lang w:val="en-US"/>
        </w:rPr>
        <w:t xml:space="preserve"> European Parliament</w:t>
      </w:r>
      <w:r>
        <w:rPr>
          <w:lang w:val="en-US"/>
        </w:rPr>
        <w:t>, Brussels</w:t>
      </w:r>
    </w:p>
    <w:p w:rsidR="00A152E7" w:rsidRDefault="00F06EB9" w:rsidP="00A152E7">
      <w:pPr>
        <w:rPr>
          <w:lang w:val="en-US"/>
        </w:rPr>
      </w:pPr>
      <w:r w:rsidRPr="00F06EB9">
        <w:rPr>
          <w:lang w:val="en-US"/>
        </w:rPr>
        <w:t xml:space="preserve">Consultant for research projects </w:t>
      </w:r>
      <w:r w:rsidR="00A152E7">
        <w:rPr>
          <w:lang w:val="en-US"/>
        </w:rPr>
        <w:t>of the Czech National B</w:t>
      </w:r>
      <w:r w:rsidRPr="00F06EB9">
        <w:rPr>
          <w:lang w:val="en-US"/>
        </w:rPr>
        <w:t>ank</w:t>
      </w:r>
      <w:r w:rsidR="00825A66">
        <w:rPr>
          <w:lang w:val="en-US"/>
        </w:rPr>
        <w:t xml:space="preserve"> (multiple times)</w:t>
      </w:r>
    </w:p>
    <w:p w:rsidR="00227342" w:rsidRDefault="00CD24EB" w:rsidP="00603B63">
      <w:pPr>
        <w:rPr>
          <w:lang w:val="en-US"/>
        </w:rPr>
      </w:pPr>
      <w:r>
        <w:rPr>
          <w:lang w:val="en-US"/>
        </w:rPr>
        <w:t>Member of the a</w:t>
      </w:r>
      <w:r w:rsidR="00227342" w:rsidRPr="00227342">
        <w:rPr>
          <w:lang w:val="en-US"/>
        </w:rPr>
        <w:t xml:space="preserve">dmission </w:t>
      </w:r>
      <w:r>
        <w:rPr>
          <w:lang w:val="en-US"/>
        </w:rPr>
        <w:t>c</w:t>
      </w:r>
      <w:r w:rsidR="00227342" w:rsidRPr="00227342">
        <w:rPr>
          <w:lang w:val="en-US"/>
        </w:rPr>
        <w:t>ommittee „College of Europe“</w:t>
      </w:r>
      <w:r>
        <w:rPr>
          <w:lang w:val="en-US"/>
        </w:rPr>
        <w:t xml:space="preserve">, </w:t>
      </w:r>
      <w:r w:rsidR="00227342">
        <w:rPr>
          <w:lang w:val="en-US"/>
        </w:rPr>
        <w:t>Br</w:t>
      </w:r>
      <w:r>
        <w:rPr>
          <w:lang w:val="en-US"/>
        </w:rPr>
        <w:t>uges</w:t>
      </w:r>
      <w:r w:rsidR="00781392">
        <w:rPr>
          <w:lang w:val="en-US"/>
        </w:rPr>
        <w:t xml:space="preserve"> a</w:t>
      </w:r>
      <w:r>
        <w:rPr>
          <w:lang w:val="en-US"/>
        </w:rPr>
        <w:t>nd Warsaw</w:t>
      </w:r>
      <w:r w:rsidR="00825A66">
        <w:rPr>
          <w:lang w:val="en-US"/>
        </w:rPr>
        <w:t xml:space="preserve"> (multiple times)</w:t>
      </w:r>
    </w:p>
    <w:p w:rsidR="000E54C5" w:rsidRDefault="00BA367C" w:rsidP="000E54C5">
      <w:pPr>
        <w:rPr>
          <w:lang w:val="en-US"/>
        </w:rPr>
      </w:pPr>
      <w:r>
        <w:rPr>
          <w:lang w:val="en-US"/>
        </w:rPr>
        <w:t>Regular r</w:t>
      </w:r>
      <w:r w:rsidR="000E54C5" w:rsidRPr="000E54C5">
        <w:rPr>
          <w:lang w:val="en-US"/>
        </w:rPr>
        <w:t>eferee for the Graduate School Scholarship Programme of the Ge</w:t>
      </w:r>
      <w:r w:rsidR="000E54C5" w:rsidRPr="000E54C5">
        <w:rPr>
          <w:lang w:val="en-US"/>
        </w:rPr>
        <w:t>r</w:t>
      </w:r>
      <w:r w:rsidR="000E54C5" w:rsidRPr="000E54C5">
        <w:rPr>
          <w:lang w:val="en-US"/>
        </w:rPr>
        <w:t>man A</w:t>
      </w:r>
      <w:r w:rsidR="000E54C5">
        <w:rPr>
          <w:lang w:val="en-US"/>
        </w:rPr>
        <w:t>cademic Exchange Service (DAAD)</w:t>
      </w:r>
    </w:p>
    <w:p w:rsidR="00750CEA" w:rsidRDefault="00750CEA" w:rsidP="000E54C5">
      <w:pPr>
        <w:rPr>
          <w:lang w:val="en-US"/>
        </w:rPr>
      </w:pPr>
      <w:r w:rsidRPr="00750CEA">
        <w:rPr>
          <w:lang w:val="en-US"/>
        </w:rPr>
        <w:t>Portuguese Foundation for Science and Technology (FCT) Annual Research Assessm</w:t>
      </w:r>
      <w:r>
        <w:rPr>
          <w:lang w:val="en-US"/>
        </w:rPr>
        <w:t>ent, Head of Commit</w:t>
      </w:r>
      <w:r w:rsidRPr="00750CEA">
        <w:rPr>
          <w:lang w:val="en-US"/>
        </w:rPr>
        <w:t xml:space="preserve">tee „Economics and Business” 2012, Panel Member 2013 „Individuals, </w:t>
      </w:r>
      <w:r>
        <w:rPr>
          <w:lang w:val="en-US"/>
        </w:rPr>
        <w:t>Institutions and Markets Panel”</w:t>
      </w:r>
    </w:p>
    <w:p w:rsidR="006409B0" w:rsidRDefault="00A23A8E" w:rsidP="000E54C5">
      <w:pPr>
        <w:rPr>
          <w:lang w:val="en-US"/>
        </w:rPr>
      </w:pPr>
      <w:r>
        <w:rPr>
          <w:lang w:val="en-US"/>
        </w:rPr>
        <w:t>Member</w:t>
      </w:r>
      <w:r w:rsidR="006409B0" w:rsidRPr="006409B0">
        <w:rPr>
          <w:lang w:val="en-US"/>
        </w:rPr>
        <w:t xml:space="preserve"> </w:t>
      </w:r>
      <w:r>
        <w:rPr>
          <w:lang w:val="en-US"/>
        </w:rPr>
        <w:t>of</w:t>
      </w:r>
      <w:r w:rsidR="006409B0" w:rsidRPr="006409B0">
        <w:rPr>
          <w:lang w:val="en-US"/>
        </w:rPr>
        <w:t xml:space="preserve"> Jury „European Youth Parliament”</w:t>
      </w:r>
    </w:p>
    <w:p w:rsidR="00A23A8E" w:rsidRDefault="00A23A8E" w:rsidP="000E54C5">
      <w:pPr>
        <w:rPr>
          <w:lang w:val="en-US"/>
        </w:rPr>
      </w:pPr>
      <w:r w:rsidRPr="00A23A8E">
        <w:rPr>
          <w:lang w:val="en-US"/>
        </w:rPr>
        <w:t>M</w:t>
      </w:r>
      <w:r>
        <w:rPr>
          <w:lang w:val="en-US"/>
        </w:rPr>
        <w:t>ember</w:t>
      </w:r>
      <w:r w:rsidRPr="00A23A8E">
        <w:rPr>
          <w:lang w:val="en-US"/>
        </w:rPr>
        <w:t xml:space="preserve"> </w:t>
      </w:r>
      <w:r>
        <w:rPr>
          <w:lang w:val="en-US"/>
        </w:rPr>
        <w:t>of</w:t>
      </w:r>
      <w:r w:rsidRPr="00A23A8E">
        <w:rPr>
          <w:lang w:val="en-US"/>
        </w:rPr>
        <w:t xml:space="preserve"> </w:t>
      </w:r>
      <w:r>
        <w:rPr>
          <w:lang w:val="en-US"/>
        </w:rPr>
        <w:t>consulting group</w:t>
      </w:r>
      <w:r w:rsidRPr="00A23A8E">
        <w:rPr>
          <w:lang w:val="en-US"/>
        </w:rPr>
        <w:t xml:space="preserve"> Acquin, Evaluation 2010: Business Administr</w:t>
      </w:r>
      <w:r w:rsidRPr="00A23A8E">
        <w:rPr>
          <w:lang w:val="en-US"/>
        </w:rPr>
        <w:t>a</w:t>
      </w:r>
      <w:r w:rsidRPr="00A23A8E">
        <w:rPr>
          <w:lang w:val="en-US"/>
        </w:rPr>
        <w:t>tion and Economics B.Sc., Passau University</w:t>
      </w:r>
    </w:p>
    <w:p w:rsidR="00BA367C" w:rsidRDefault="00BA367C" w:rsidP="000E54C5">
      <w:pPr>
        <w:rPr>
          <w:lang w:val="en-US"/>
        </w:rPr>
      </w:pPr>
      <w:r w:rsidRPr="00BA367C">
        <w:rPr>
          <w:lang w:val="en-US"/>
        </w:rPr>
        <w:t>M</w:t>
      </w:r>
      <w:r>
        <w:rPr>
          <w:lang w:val="en-US"/>
        </w:rPr>
        <w:t>ember of</w:t>
      </w:r>
      <w:r w:rsidRPr="00BA367C">
        <w:rPr>
          <w:lang w:val="en-US"/>
        </w:rPr>
        <w:t xml:space="preserve"> INFER Annual Confere</w:t>
      </w:r>
      <w:r>
        <w:rPr>
          <w:lang w:val="en-US"/>
        </w:rPr>
        <w:t>nce Scientific Committee 2013 a</w:t>
      </w:r>
      <w:r w:rsidRPr="00BA367C">
        <w:rPr>
          <w:lang w:val="en-US"/>
        </w:rPr>
        <w:t>nd 2014</w:t>
      </w:r>
    </w:p>
    <w:p w:rsidR="00750CEA" w:rsidRDefault="00750CEA" w:rsidP="000E54C5">
      <w:pPr>
        <w:rPr>
          <w:lang w:val="en-US"/>
        </w:rPr>
      </w:pPr>
      <w:r w:rsidRPr="00750CEA">
        <w:rPr>
          <w:lang w:val="en-US"/>
        </w:rPr>
        <w:t>Referee Research Assessment Croatian Science Foundation</w:t>
      </w:r>
      <w:r w:rsidR="004E57B5">
        <w:rPr>
          <w:lang w:val="en-US"/>
        </w:rPr>
        <w:t xml:space="preserve"> (multiple times)</w:t>
      </w:r>
    </w:p>
    <w:p w:rsidR="008373B7" w:rsidRDefault="008373B7" w:rsidP="000E54C5">
      <w:pPr>
        <w:rPr>
          <w:lang w:val="en-US"/>
        </w:rPr>
      </w:pPr>
      <w:r>
        <w:rPr>
          <w:lang w:val="en-US"/>
        </w:rPr>
        <w:t>Austrian Funds for Promotion of Scientific Research (FWF)</w:t>
      </w:r>
    </w:p>
    <w:p w:rsidR="00366A71" w:rsidRDefault="00366A71" w:rsidP="000E54C5">
      <w:pPr>
        <w:rPr>
          <w:lang w:val="en-US"/>
        </w:rPr>
      </w:pPr>
      <w:r w:rsidRPr="00366A71">
        <w:rPr>
          <w:lang w:val="en-US"/>
        </w:rPr>
        <w:t>Witness “Genuine Economic and Monetary Union” and the implications for the UK, House of Lords/UK, European Union Committee, Session 2013-14</w:t>
      </w:r>
    </w:p>
    <w:p w:rsidR="00057492" w:rsidRDefault="00057492" w:rsidP="00057492">
      <w:pPr>
        <w:rPr>
          <w:lang w:val="en-US"/>
        </w:rPr>
      </w:pPr>
      <w:r w:rsidRPr="00057492">
        <w:rPr>
          <w:lang w:val="en-US"/>
        </w:rPr>
        <w:t>Reviewer EU 7th Framework Programme: "Welfare, Wealth and Work for E</w:t>
      </w:r>
      <w:r w:rsidRPr="00057492">
        <w:rPr>
          <w:lang w:val="en-US"/>
        </w:rPr>
        <w:t>u</w:t>
      </w:r>
      <w:r w:rsidRPr="00057492">
        <w:rPr>
          <w:lang w:val="en-US"/>
        </w:rPr>
        <w:t>rope - Europe moving towards a new path of economic growth and social deve</w:t>
      </w:r>
      <w:r w:rsidRPr="00057492">
        <w:rPr>
          <w:lang w:val="en-US"/>
        </w:rPr>
        <w:t>l</w:t>
      </w:r>
      <w:r w:rsidRPr="00057492">
        <w:rPr>
          <w:lang w:val="en-US"/>
        </w:rPr>
        <w:t>opm</w:t>
      </w:r>
      <w:r>
        <w:rPr>
          <w:lang w:val="en-US"/>
        </w:rPr>
        <w:t>ent" (Coordinator WIFO, Vienna)</w:t>
      </w:r>
    </w:p>
    <w:p w:rsidR="00407B29" w:rsidRDefault="00407B29" w:rsidP="00057492">
      <w:pPr>
        <w:rPr>
          <w:lang w:val="en-US"/>
        </w:rPr>
      </w:pPr>
      <w:r w:rsidRPr="00407B29">
        <w:rPr>
          <w:lang w:val="en-US"/>
        </w:rPr>
        <w:t xml:space="preserve">International Atlantic Economic Society, </w:t>
      </w:r>
      <w:r>
        <w:rPr>
          <w:lang w:val="en-US"/>
        </w:rPr>
        <w:t>Judge</w:t>
      </w:r>
      <w:r w:rsidRPr="00407B29">
        <w:rPr>
          <w:lang w:val="en-US"/>
        </w:rPr>
        <w:t xml:space="preserve"> </w:t>
      </w:r>
      <w:r>
        <w:rPr>
          <w:lang w:val="en-US"/>
        </w:rPr>
        <w:t>at the</w:t>
      </w:r>
      <w:r w:rsidRPr="00407B29">
        <w:rPr>
          <w:lang w:val="en-US"/>
        </w:rPr>
        <w:t xml:space="preserve"> Best Undergraduate P</w:t>
      </w:r>
      <w:r w:rsidRPr="00407B29">
        <w:rPr>
          <w:lang w:val="en-US"/>
        </w:rPr>
        <w:t>a</w:t>
      </w:r>
      <w:r w:rsidRPr="00407B29">
        <w:rPr>
          <w:lang w:val="en-US"/>
        </w:rPr>
        <w:t>per Competition, 2014</w:t>
      </w:r>
    </w:p>
    <w:p w:rsidR="005B762C" w:rsidRPr="005B762C" w:rsidRDefault="005B762C" w:rsidP="00057492">
      <w:pPr>
        <w:rPr>
          <w:lang w:val="en-US"/>
        </w:rPr>
      </w:pPr>
      <w:r w:rsidRPr="005B762C">
        <w:rPr>
          <w:lang w:val="en-US"/>
        </w:rPr>
        <w:t>Judge at the selection process 2014/2015 for the European Youth Parliment in Germany e.V. (EJP)</w:t>
      </w:r>
    </w:p>
    <w:p w:rsidR="000505EE" w:rsidRPr="002C5877" w:rsidRDefault="00041AEB" w:rsidP="00603B63">
      <w:pPr>
        <w:pStyle w:val="berschrift1"/>
        <w:rPr>
          <w:lang w:val="en-US"/>
        </w:rPr>
      </w:pPr>
      <w:r>
        <w:rPr>
          <w:lang w:val="en-US"/>
        </w:rPr>
        <w:t>Memberships</w:t>
      </w:r>
    </w:p>
    <w:p w:rsidR="005A4CDC" w:rsidRPr="002C5877" w:rsidRDefault="004B5234" w:rsidP="005A4CDC">
      <w:pPr>
        <w:rPr>
          <w:lang w:val="en-US"/>
        </w:rPr>
      </w:pPr>
      <w:r>
        <w:rPr>
          <w:lang w:val="en-US"/>
        </w:rPr>
        <w:t>W</w:t>
      </w:r>
      <w:r w:rsidR="002C5877" w:rsidRPr="002C5877">
        <w:rPr>
          <w:lang w:val="en-US"/>
        </w:rPr>
        <w:t>orking group</w:t>
      </w:r>
      <w:r w:rsidR="002C5877">
        <w:rPr>
          <w:lang w:val="en-US"/>
        </w:rPr>
        <w:t xml:space="preserve"> </w:t>
      </w:r>
      <w:r w:rsidR="005A4CDC">
        <w:rPr>
          <w:lang w:val="en-US"/>
        </w:rPr>
        <w:t>“</w:t>
      </w:r>
      <w:r w:rsidR="004D56D7" w:rsidRPr="002C5877">
        <w:rPr>
          <w:lang w:val="en-US"/>
        </w:rPr>
        <w:t>European Economic Governance Reform</w:t>
      </w:r>
      <w:r w:rsidR="000C6055" w:rsidRPr="002C5877">
        <w:rPr>
          <w:lang w:val="en-US"/>
        </w:rPr>
        <w:t xml:space="preserve">”, </w:t>
      </w:r>
      <w:r w:rsidR="004D56D7" w:rsidRPr="002C5877">
        <w:rPr>
          <w:lang w:val="en-US"/>
        </w:rPr>
        <w:t>Bertels</w:t>
      </w:r>
      <w:r w:rsidR="005A4CDC">
        <w:rPr>
          <w:lang w:val="en-US"/>
        </w:rPr>
        <w:t>mann Fou</w:t>
      </w:r>
      <w:r w:rsidR="005A4CDC">
        <w:rPr>
          <w:lang w:val="en-US"/>
        </w:rPr>
        <w:t>n</w:t>
      </w:r>
      <w:r w:rsidR="005A4CDC">
        <w:rPr>
          <w:lang w:val="en-US"/>
        </w:rPr>
        <w:t>dation</w:t>
      </w:r>
    </w:p>
    <w:p w:rsidR="007F63DD" w:rsidRPr="0056124A" w:rsidRDefault="007F63DD" w:rsidP="00603B63">
      <w:pPr>
        <w:rPr>
          <w:lang w:val="en-GB"/>
        </w:rPr>
      </w:pPr>
      <w:r w:rsidRPr="0056124A">
        <w:rPr>
          <w:lang w:val="en-GB"/>
        </w:rPr>
        <w:t xml:space="preserve">Research </w:t>
      </w:r>
      <w:r w:rsidR="005A4CDC">
        <w:rPr>
          <w:lang w:val="en-GB"/>
        </w:rPr>
        <w:t>f</w:t>
      </w:r>
      <w:r w:rsidRPr="0056124A">
        <w:rPr>
          <w:lang w:val="en-GB"/>
        </w:rPr>
        <w:t>ellow</w:t>
      </w:r>
      <w:r w:rsidR="005A4CDC">
        <w:rPr>
          <w:lang w:val="en-GB"/>
        </w:rPr>
        <w:t>,</w:t>
      </w:r>
      <w:r w:rsidR="000505EE">
        <w:rPr>
          <w:lang w:val="en-GB"/>
        </w:rPr>
        <w:t xml:space="preserve"> Euro Area Business Cycle </w:t>
      </w:r>
      <w:r w:rsidRPr="0056124A">
        <w:rPr>
          <w:lang w:val="en-GB"/>
        </w:rPr>
        <w:t>Network (EABCN)</w:t>
      </w:r>
    </w:p>
    <w:p w:rsidR="007F63DD" w:rsidRPr="005A4CDC" w:rsidRDefault="004C43DF" w:rsidP="00603B63">
      <w:pPr>
        <w:rPr>
          <w:lang w:val="en-US"/>
        </w:rPr>
      </w:pPr>
      <w:r w:rsidRPr="005A4CDC">
        <w:rPr>
          <w:lang w:val="en-US"/>
        </w:rPr>
        <w:t xml:space="preserve">Research </w:t>
      </w:r>
      <w:r w:rsidR="005A4CDC" w:rsidRPr="005A4CDC">
        <w:rPr>
          <w:lang w:val="en-US"/>
        </w:rPr>
        <w:t>f</w:t>
      </w:r>
      <w:r w:rsidRPr="005A4CDC">
        <w:rPr>
          <w:lang w:val="en-US"/>
        </w:rPr>
        <w:t>ellow</w:t>
      </w:r>
      <w:r w:rsidR="005A4CDC" w:rsidRPr="005A4CDC">
        <w:rPr>
          <w:lang w:val="en-US"/>
        </w:rPr>
        <w:t>,</w:t>
      </w:r>
      <w:r w:rsidRPr="005A4CDC">
        <w:rPr>
          <w:lang w:val="en-US"/>
        </w:rPr>
        <w:t xml:space="preserve"> </w:t>
      </w:r>
      <w:r w:rsidR="005A4CDC" w:rsidRPr="005A4CDC">
        <w:rPr>
          <w:lang w:val="en-US"/>
        </w:rPr>
        <w:t>Institute for</w:t>
      </w:r>
      <w:r w:rsidR="005A4CDC">
        <w:rPr>
          <w:lang w:val="en-US"/>
        </w:rPr>
        <w:t xml:space="preserve"> </w:t>
      </w:r>
      <w:r w:rsidR="005A4CDC" w:rsidRPr="005A4CDC">
        <w:rPr>
          <w:lang w:val="en-US"/>
        </w:rPr>
        <w:t>the Study of Labor</w:t>
      </w:r>
      <w:r w:rsidR="000505EE" w:rsidRPr="005A4CDC">
        <w:rPr>
          <w:lang w:val="en-US"/>
        </w:rPr>
        <w:t xml:space="preserve"> </w:t>
      </w:r>
      <w:r w:rsidR="007F63DD" w:rsidRPr="005A4CDC">
        <w:rPr>
          <w:lang w:val="en-US"/>
        </w:rPr>
        <w:t>(IZA), Bonn</w:t>
      </w:r>
    </w:p>
    <w:p w:rsidR="00AE1B45" w:rsidRPr="00AE1B45" w:rsidRDefault="00AE1B45" w:rsidP="00AE1B45">
      <w:pPr>
        <w:rPr>
          <w:lang w:val="en-US"/>
        </w:rPr>
      </w:pPr>
      <w:r w:rsidRPr="00AE1B45">
        <w:rPr>
          <w:lang w:val="en-US"/>
        </w:rPr>
        <w:t>Verein für Socialpolitik (VfS)</w:t>
      </w:r>
    </w:p>
    <w:p w:rsidR="00727454" w:rsidRDefault="004B5234" w:rsidP="00727454">
      <w:pPr>
        <w:rPr>
          <w:lang w:val="en-US"/>
        </w:rPr>
      </w:pPr>
      <w:r>
        <w:rPr>
          <w:lang w:val="en-US"/>
        </w:rPr>
        <w:t>E</w:t>
      </w:r>
      <w:r w:rsidR="004C43DF">
        <w:rPr>
          <w:lang w:val="en-US"/>
        </w:rPr>
        <w:t>conomic</w:t>
      </w:r>
      <w:r w:rsidR="005A4CDC">
        <w:rPr>
          <w:lang w:val="en-US"/>
        </w:rPr>
        <w:t xml:space="preserve"> </w:t>
      </w:r>
      <w:r w:rsidR="004C43DF">
        <w:rPr>
          <w:lang w:val="en-US"/>
        </w:rPr>
        <w:t>poli</w:t>
      </w:r>
      <w:r w:rsidR="005A4CDC">
        <w:rPr>
          <w:lang w:val="en-US"/>
        </w:rPr>
        <w:t>cy</w:t>
      </w:r>
      <w:r w:rsidR="004C43DF">
        <w:rPr>
          <w:lang w:val="en-US"/>
        </w:rPr>
        <w:t xml:space="preserve"> </w:t>
      </w:r>
      <w:r w:rsidR="005A4CDC">
        <w:rPr>
          <w:lang w:val="en-US"/>
        </w:rPr>
        <w:t>c</w:t>
      </w:r>
      <w:r w:rsidR="004C43DF">
        <w:rPr>
          <w:lang w:val="en-US"/>
        </w:rPr>
        <w:t>ommittee</w:t>
      </w:r>
      <w:r w:rsidR="005A4CDC">
        <w:rPr>
          <w:lang w:val="en-US"/>
        </w:rPr>
        <w:t>,</w:t>
      </w:r>
      <w:r w:rsidR="004C43DF">
        <w:rPr>
          <w:lang w:val="en-US"/>
        </w:rPr>
        <w:t xml:space="preserve"> </w:t>
      </w:r>
      <w:r w:rsidR="005A4CDC">
        <w:rPr>
          <w:lang w:val="en-US"/>
        </w:rPr>
        <w:t>Verein</w:t>
      </w:r>
      <w:r w:rsidR="00727454">
        <w:rPr>
          <w:lang w:val="en-US"/>
        </w:rPr>
        <w:t xml:space="preserve"> f</w:t>
      </w:r>
      <w:r w:rsidR="005A4CDC">
        <w:rPr>
          <w:lang w:val="en-US"/>
        </w:rPr>
        <w:t>ür Socailpolitik</w:t>
      </w:r>
    </w:p>
    <w:p w:rsidR="001E02B4" w:rsidRDefault="004B5234" w:rsidP="001E02B4">
      <w:pPr>
        <w:rPr>
          <w:lang w:val="en-US"/>
        </w:rPr>
      </w:pPr>
      <w:r>
        <w:rPr>
          <w:lang w:val="en-US"/>
        </w:rPr>
        <w:lastRenderedPageBreak/>
        <w:t>Foreign trade c</w:t>
      </w:r>
      <w:r w:rsidR="005831DB">
        <w:rPr>
          <w:lang w:val="en-US"/>
        </w:rPr>
        <w:t>ommittee</w:t>
      </w:r>
      <w:r>
        <w:rPr>
          <w:lang w:val="en-US"/>
        </w:rPr>
        <w:t>, Verein</w:t>
      </w:r>
      <w:r w:rsidR="001E02B4">
        <w:rPr>
          <w:lang w:val="en-US"/>
        </w:rPr>
        <w:t xml:space="preserve"> f</w:t>
      </w:r>
      <w:r>
        <w:rPr>
          <w:lang w:val="en-US"/>
        </w:rPr>
        <w:t>ü</w:t>
      </w:r>
      <w:r w:rsidR="001E02B4">
        <w:rPr>
          <w:lang w:val="en-US"/>
        </w:rPr>
        <w:t>r Socialpol</w:t>
      </w:r>
      <w:r>
        <w:rPr>
          <w:lang w:val="en-US"/>
        </w:rPr>
        <w:t>itik</w:t>
      </w:r>
    </w:p>
    <w:p w:rsidR="001E02B4" w:rsidRDefault="004B5234" w:rsidP="001E02B4">
      <w:pPr>
        <w:rPr>
          <w:lang w:val="en-US"/>
        </w:rPr>
      </w:pPr>
      <w:r>
        <w:rPr>
          <w:lang w:val="en-US"/>
        </w:rPr>
        <w:t>ECB Observer Group</w:t>
      </w:r>
    </w:p>
    <w:p w:rsidR="007F63DD" w:rsidRPr="001E02B4" w:rsidRDefault="007F63DD" w:rsidP="001E02B4">
      <w:pPr>
        <w:rPr>
          <w:lang w:val="en-US"/>
        </w:rPr>
      </w:pPr>
      <w:r w:rsidRPr="001E02B4">
        <w:rPr>
          <w:lang w:val="en-US"/>
        </w:rPr>
        <w:t>American Economic Association (AEA)</w:t>
      </w:r>
    </w:p>
    <w:p w:rsidR="004B5234" w:rsidRDefault="004B5234" w:rsidP="00603B63">
      <w:pPr>
        <w:rPr>
          <w:lang w:val="en-US"/>
        </w:rPr>
      </w:pPr>
      <w:r>
        <w:rPr>
          <w:lang w:val="en-US"/>
        </w:rPr>
        <w:t>B</w:t>
      </w:r>
      <w:r w:rsidR="001E02B4" w:rsidRPr="001E02B4">
        <w:rPr>
          <w:lang w:val="en-US"/>
        </w:rPr>
        <w:t>oard of directors</w:t>
      </w:r>
      <w:r>
        <w:rPr>
          <w:lang w:val="en-US"/>
        </w:rPr>
        <w:t>,</w:t>
      </w:r>
      <w:r w:rsidR="001E02B4" w:rsidRPr="001E02B4">
        <w:rPr>
          <w:lang w:val="en-US"/>
        </w:rPr>
        <w:t xml:space="preserve"> </w:t>
      </w:r>
      <w:r w:rsidRPr="004B5234">
        <w:rPr>
          <w:lang w:val="en-US"/>
        </w:rPr>
        <w:t>Arbeitskreises Europäische Integration (AEI)</w:t>
      </w:r>
    </w:p>
    <w:p w:rsidR="0013568E" w:rsidRPr="004B5234" w:rsidRDefault="0013568E" w:rsidP="00603B63">
      <w:pPr>
        <w:rPr>
          <w:lang w:val="en-US"/>
        </w:rPr>
      </w:pPr>
      <w:r w:rsidRPr="00F97FD3">
        <w:rPr>
          <w:lang w:val="en-US"/>
        </w:rPr>
        <w:t>Best Undergraduate Paper Competition (Inte</w:t>
      </w:r>
      <w:r>
        <w:rPr>
          <w:lang w:val="en-US"/>
        </w:rPr>
        <w:t>rn</w:t>
      </w:r>
      <w:r w:rsidRPr="00F97FD3">
        <w:rPr>
          <w:lang w:val="en-US"/>
        </w:rPr>
        <w:t>ational Atlantic Economic Soc</w:t>
      </w:r>
      <w:r w:rsidRPr="00F97FD3">
        <w:rPr>
          <w:lang w:val="en-US"/>
        </w:rPr>
        <w:t>i</w:t>
      </w:r>
      <w:r>
        <w:rPr>
          <w:lang w:val="en-US"/>
        </w:rPr>
        <w:t>ety (</w:t>
      </w:r>
      <w:r w:rsidRPr="00F97FD3">
        <w:rPr>
          <w:lang w:val="en-US"/>
        </w:rPr>
        <w:t>IAES)</w:t>
      </w:r>
      <w:r w:rsidR="00736EB8">
        <w:rPr>
          <w:lang w:val="en-US"/>
        </w:rPr>
        <w:t>)</w:t>
      </w:r>
    </w:p>
    <w:p w:rsidR="004B5234" w:rsidRPr="004B5234" w:rsidRDefault="004B5234" w:rsidP="004B5234">
      <w:pPr>
        <w:rPr>
          <w:lang w:val="en-US"/>
        </w:rPr>
      </w:pPr>
      <w:r>
        <w:rPr>
          <w:lang w:val="en-US"/>
        </w:rPr>
        <w:t>S</w:t>
      </w:r>
      <w:r w:rsidR="00B16CE4">
        <w:rPr>
          <w:lang w:val="en-US"/>
        </w:rPr>
        <w:t>cientific board of directors</w:t>
      </w:r>
      <w:r>
        <w:rPr>
          <w:lang w:val="en-US"/>
        </w:rPr>
        <w:t>,</w:t>
      </w:r>
      <w:r w:rsidR="00B16CE4">
        <w:rPr>
          <w:lang w:val="en-US"/>
        </w:rPr>
        <w:t xml:space="preserve"> </w:t>
      </w:r>
      <w:r w:rsidRPr="004B5234">
        <w:rPr>
          <w:lang w:val="en-US"/>
        </w:rPr>
        <w:t>Instituts für Europäische Politik (IEP)</w:t>
      </w:r>
    </w:p>
    <w:p w:rsidR="004B5234" w:rsidRDefault="004B5234" w:rsidP="00772954">
      <w:pPr>
        <w:rPr>
          <w:lang w:val="en-US"/>
        </w:rPr>
      </w:pPr>
      <w:r>
        <w:rPr>
          <w:lang w:val="en-US"/>
        </w:rPr>
        <w:t>Nominated m</w:t>
      </w:r>
      <w:r w:rsidR="00B16CE4">
        <w:rPr>
          <w:lang w:val="en-US"/>
        </w:rPr>
        <w:t xml:space="preserve">ember </w:t>
      </w:r>
      <w:r>
        <w:rPr>
          <w:lang w:val="en-US"/>
        </w:rPr>
        <w:t>of</w:t>
      </w:r>
      <w:r w:rsidR="00772954">
        <w:rPr>
          <w:lang w:val="en-US"/>
        </w:rPr>
        <w:t xml:space="preserve"> scientific advisory board</w:t>
      </w:r>
      <w:r>
        <w:rPr>
          <w:lang w:val="en-US"/>
        </w:rPr>
        <w:t>,</w:t>
      </w:r>
      <w:r w:rsidR="00772954">
        <w:rPr>
          <w:lang w:val="en-US"/>
        </w:rPr>
        <w:t xml:space="preserve"> </w:t>
      </w:r>
      <w:r w:rsidRPr="004B5234">
        <w:rPr>
          <w:lang w:val="en-US"/>
        </w:rPr>
        <w:t xml:space="preserve">Bundeszentrale für politische Bildung </w:t>
      </w:r>
    </w:p>
    <w:p w:rsidR="007F63DD" w:rsidRPr="0056124A" w:rsidRDefault="007F63DD" w:rsidP="00772954">
      <w:pPr>
        <w:rPr>
          <w:lang w:val="en-US"/>
        </w:rPr>
      </w:pPr>
      <w:r w:rsidRPr="0056124A">
        <w:rPr>
          <w:lang w:val="en-US"/>
        </w:rPr>
        <w:t>European Economic Association (EEA)</w:t>
      </w:r>
    </w:p>
    <w:p w:rsidR="007F63DD" w:rsidRPr="0056124A" w:rsidRDefault="007F63DD" w:rsidP="00603B63">
      <w:pPr>
        <w:rPr>
          <w:lang w:val="en-GB"/>
        </w:rPr>
      </w:pPr>
      <w:r w:rsidRPr="0056124A">
        <w:rPr>
          <w:lang w:val="en-GB"/>
        </w:rPr>
        <w:t>North American Economics and Finance Association</w:t>
      </w:r>
    </w:p>
    <w:p w:rsidR="000505EE" w:rsidRDefault="007F63DD" w:rsidP="00603B63">
      <w:pPr>
        <w:rPr>
          <w:lang w:val="en-US"/>
        </w:rPr>
      </w:pPr>
      <w:r w:rsidRPr="0056124A">
        <w:rPr>
          <w:lang w:val="en-US"/>
        </w:rPr>
        <w:t>Villa Mondragone International Economic Associa</w:t>
      </w:r>
      <w:r w:rsidR="000505EE">
        <w:rPr>
          <w:lang w:val="en-US"/>
        </w:rPr>
        <w:t xml:space="preserve">tion </w:t>
      </w:r>
      <w:r w:rsidRPr="0056124A">
        <w:rPr>
          <w:lang w:val="en-US"/>
        </w:rPr>
        <w:t xml:space="preserve">(CEIS Tor Vergata) </w:t>
      </w:r>
    </w:p>
    <w:p w:rsidR="007F63DD" w:rsidRPr="00724DD5" w:rsidRDefault="007F63DD" w:rsidP="00603B63">
      <w:r w:rsidRPr="00724DD5">
        <w:t xml:space="preserve">List </w:t>
      </w:r>
      <w:r w:rsidR="00041AEB" w:rsidRPr="00724DD5">
        <w:t>Association</w:t>
      </w:r>
    </w:p>
    <w:p w:rsidR="004B5234" w:rsidRPr="004B5234" w:rsidRDefault="004B5234" w:rsidP="004B5234">
      <w:r w:rsidRPr="004B5234">
        <w:t>Kommunikationskreis Ökonomische Literatur-Netzwerk (KÖLNer Kreis)</w:t>
      </w:r>
    </w:p>
    <w:p w:rsidR="00D445A9" w:rsidRDefault="00DB3842" w:rsidP="00D445A9">
      <w:pPr>
        <w:rPr>
          <w:lang w:val="en-US"/>
        </w:rPr>
      </w:pPr>
      <w:r w:rsidRPr="00DB3842">
        <w:rPr>
          <w:lang w:val="en-US"/>
        </w:rPr>
        <w:t>Curator of the student</w:t>
      </w:r>
      <w:r w:rsidR="00D445A9">
        <w:rPr>
          <w:lang w:val="en-US"/>
        </w:rPr>
        <w:t>s’ initiative‚ ‘Club of Hohenheim’ (</w:t>
      </w:r>
      <w:hyperlink r:id="rId17" w:history="1">
        <w:r w:rsidR="005C4334" w:rsidRPr="005C4334">
          <w:rPr>
            <w:rStyle w:val="Hyperlink"/>
            <w:color w:val="808080" w:themeColor="background1" w:themeShade="80"/>
            <w:lang w:val="en-US"/>
          </w:rPr>
          <w:t>http://www.clubofhohenheim.de</w:t>
        </w:r>
      </w:hyperlink>
      <w:r w:rsidR="00D445A9">
        <w:rPr>
          <w:lang w:val="en-US"/>
        </w:rPr>
        <w:t>)</w:t>
      </w:r>
    </w:p>
    <w:p w:rsidR="00C33AA6" w:rsidRDefault="00C33AA6" w:rsidP="00D445A9">
      <w:pPr>
        <w:rPr>
          <w:lang w:val="en-US"/>
        </w:rPr>
      </w:pPr>
      <w:r>
        <w:rPr>
          <w:lang w:val="en-US"/>
        </w:rPr>
        <w:t>Scientific advisory board</w:t>
      </w:r>
      <w:r w:rsidR="004B5234">
        <w:rPr>
          <w:lang w:val="en-US"/>
        </w:rPr>
        <w:t>,</w:t>
      </w:r>
      <w:r>
        <w:rPr>
          <w:lang w:val="en-US"/>
        </w:rPr>
        <w:t xml:space="preserve"> Organisation for the Cooperation of European St</w:t>
      </w:r>
      <w:r>
        <w:rPr>
          <w:lang w:val="en-US"/>
        </w:rPr>
        <w:t>u</w:t>
      </w:r>
      <w:r>
        <w:rPr>
          <w:lang w:val="en-US"/>
        </w:rPr>
        <w:t>dents with Regard to</w:t>
      </w:r>
      <w:r w:rsidR="004B5234">
        <w:rPr>
          <w:lang w:val="en-US"/>
        </w:rPr>
        <w:t xml:space="preserve"> the Question of EU-Enlargement</w:t>
      </w:r>
      <w:r>
        <w:rPr>
          <w:lang w:val="en-US"/>
        </w:rPr>
        <w:t xml:space="preserve"> (OCES) </w:t>
      </w:r>
      <w:r w:rsidRPr="0056124A">
        <w:rPr>
          <w:lang w:val="en-US"/>
        </w:rPr>
        <w:t>(</w:t>
      </w:r>
      <w:hyperlink r:id="rId18" w:history="1">
        <w:r w:rsidRPr="0056124A">
          <w:rPr>
            <w:rStyle w:val="Hyperlink"/>
            <w:color w:val="808080" w:themeColor="background1" w:themeShade="80"/>
            <w:lang w:val="en-US"/>
          </w:rPr>
          <w:t>http://www.oces.org</w:t>
        </w:r>
      </w:hyperlink>
      <w:r w:rsidRPr="0056124A">
        <w:rPr>
          <w:lang w:val="en-US"/>
        </w:rPr>
        <w:t>)</w:t>
      </w:r>
    </w:p>
    <w:p w:rsidR="00C33AA6" w:rsidRDefault="00C33AA6" w:rsidP="00C33AA6">
      <w:pPr>
        <w:rPr>
          <w:lang w:val="en-US"/>
        </w:rPr>
      </w:pPr>
      <w:r>
        <w:rPr>
          <w:lang w:val="en-US"/>
        </w:rPr>
        <w:t xml:space="preserve">Team Europe of the European Commission </w:t>
      </w:r>
      <w:r w:rsidRPr="00C33AA6">
        <w:rPr>
          <w:lang w:val="en-US"/>
        </w:rPr>
        <w:t>(</w:t>
      </w:r>
      <w:hyperlink r:id="rId19" w:history="1">
        <w:r w:rsidR="005C4334" w:rsidRPr="005C4334">
          <w:rPr>
            <w:rStyle w:val="Hyperlink"/>
            <w:color w:val="808080" w:themeColor="background1" w:themeShade="80"/>
            <w:lang w:val="en-US"/>
          </w:rPr>
          <w:t>http://ec.europa.eu/europedirect/visit_us/team_europe/index_de.htm</w:t>
        </w:r>
      </w:hyperlink>
      <w:r w:rsidRPr="00C33AA6">
        <w:rPr>
          <w:lang w:val="en-US"/>
        </w:rPr>
        <w:t>)</w:t>
      </w:r>
    </w:p>
    <w:p w:rsidR="005C4334" w:rsidRPr="005C4334" w:rsidRDefault="005C4334" w:rsidP="005C4334">
      <w:pPr>
        <w:rPr>
          <w:lang w:val="en-US"/>
        </w:rPr>
      </w:pPr>
      <w:r w:rsidRPr="005C4334">
        <w:rPr>
          <w:lang w:val="en-US"/>
        </w:rPr>
        <w:t>International Economics and Finance Society (IEFS) UK Chapter</w:t>
      </w:r>
    </w:p>
    <w:p w:rsidR="005C4334" w:rsidRPr="001873E2" w:rsidRDefault="001873E2" w:rsidP="005C4334">
      <w:pPr>
        <w:rPr>
          <w:lang w:val="en-US"/>
        </w:rPr>
      </w:pPr>
      <w:r w:rsidRPr="001873E2">
        <w:rPr>
          <w:lang w:val="en-US"/>
        </w:rPr>
        <w:t>Board of trustees,</w:t>
      </w:r>
      <w:r w:rsidR="005C4334" w:rsidRPr="001873E2">
        <w:rPr>
          <w:lang w:val="en-US"/>
        </w:rPr>
        <w:t xml:space="preserve"> Open Europe Berlin GmbH</w:t>
      </w:r>
    </w:p>
    <w:p w:rsidR="005C4334" w:rsidRDefault="005C4334" w:rsidP="005C4334">
      <w:pPr>
        <w:rPr>
          <w:lang w:val="en-US"/>
        </w:rPr>
      </w:pPr>
      <w:r w:rsidRPr="005C4334">
        <w:rPr>
          <w:lang w:val="en-US"/>
        </w:rPr>
        <w:t>Research Council</w:t>
      </w:r>
      <w:r>
        <w:rPr>
          <w:lang w:val="en-US"/>
        </w:rPr>
        <w:t>,</w:t>
      </w:r>
      <w:r w:rsidRPr="005C4334">
        <w:rPr>
          <w:lang w:val="en-US"/>
        </w:rPr>
        <w:t xml:space="preserve"> Indian Institute of Finance (IIF), Delhi</w:t>
      </w:r>
    </w:p>
    <w:p w:rsidR="00627B12" w:rsidRDefault="00B5130A" w:rsidP="005C4334">
      <w:pPr>
        <w:rPr>
          <w:lang w:val="en-US"/>
        </w:rPr>
      </w:pPr>
      <w:r>
        <w:rPr>
          <w:lang w:val="en-US"/>
        </w:rPr>
        <w:t xml:space="preserve">Scientific Adviser - </w:t>
      </w:r>
      <w:r w:rsidR="00627B12">
        <w:rPr>
          <w:lang w:val="en-US"/>
        </w:rPr>
        <w:t>Profile group</w:t>
      </w:r>
      <w:r w:rsidR="00627B12" w:rsidRPr="00627B12">
        <w:rPr>
          <w:lang w:val="en-US"/>
        </w:rPr>
        <w:t xml:space="preserve"> "</w:t>
      </w:r>
      <w:r w:rsidR="00627B12">
        <w:rPr>
          <w:lang w:val="en-US"/>
        </w:rPr>
        <w:t>Change in current societies</w:t>
      </w:r>
      <w:r w:rsidR="00627B12" w:rsidRPr="00627B12">
        <w:rPr>
          <w:lang w:val="en-US"/>
        </w:rPr>
        <w:t>"</w:t>
      </w:r>
      <w:r w:rsidR="00627B12">
        <w:rPr>
          <w:lang w:val="en-US"/>
        </w:rPr>
        <w:t>, U</w:t>
      </w:r>
      <w:r w:rsidR="00627B12" w:rsidRPr="00627B12">
        <w:rPr>
          <w:lang w:val="en-US"/>
        </w:rPr>
        <w:t>niversit</w:t>
      </w:r>
      <w:r w:rsidR="00627B12">
        <w:rPr>
          <w:lang w:val="en-US"/>
        </w:rPr>
        <w:t xml:space="preserve">y of </w:t>
      </w:r>
      <w:r w:rsidR="00627B12" w:rsidRPr="00627B12">
        <w:rPr>
          <w:lang w:val="en-US"/>
        </w:rPr>
        <w:t>Duisburg-Essen</w:t>
      </w:r>
    </w:p>
    <w:p w:rsidR="00434051" w:rsidRPr="00434051" w:rsidRDefault="00434051" w:rsidP="00434051">
      <w:pPr>
        <w:rPr>
          <w:lang w:val="en-US"/>
        </w:rPr>
      </w:pPr>
      <w:r w:rsidRPr="00434051">
        <w:rPr>
          <w:lang w:val="en-US"/>
        </w:rPr>
        <w:t>Financial Risk and Stability Network (FRSN)</w:t>
      </w:r>
      <w:r w:rsidR="00407B29">
        <w:rPr>
          <w:lang w:val="en-US"/>
        </w:rPr>
        <w:t xml:space="preserve"> Advisory Board</w:t>
      </w:r>
    </w:p>
    <w:p w:rsidR="00434051" w:rsidRPr="00407B29" w:rsidRDefault="00B5130A" w:rsidP="00434051">
      <w:pPr>
        <w:rPr>
          <w:lang w:val="en-US"/>
        </w:rPr>
      </w:pPr>
      <w:r>
        <w:rPr>
          <w:lang w:val="en-US"/>
        </w:rPr>
        <w:t>International Network for Economic Research (</w:t>
      </w:r>
      <w:r w:rsidR="00434051" w:rsidRPr="00407B29">
        <w:rPr>
          <w:lang w:val="en-US"/>
        </w:rPr>
        <w:t>INFER</w:t>
      </w:r>
      <w:r>
        <w:rPr>
          <w:lang w:val="en-US"/>
        </w:rPr>
        <w:t>)</w:t>
      </w:r>
      <w:r w:rsidR="00434051" w:rsidRPr="00407B29">
        <w:rPr>
          <w:lang w:val="en-US"/>
        </w:rPr>
        <w:t xml:space="preserve"> Advisory Board</w:t>
      </w:r>
    </w:p>
    <w:p w:rsidR="00CD62AC" w:rsidRPr="00563ED6" w:rsidRDefault="00CD62AC" w:rsidP="00434051">
      <w:r w:rsidRPr="00563ED6">
        <w:t>European Finance Association</w:t>
      </w:r>
    </w:p>
    <w:p w:rsidR="000505EE" w:rsidRDefault="003E40AC" w:rsidP="00603B63">
      <w:pPr>
        <w:pStyle w:val="berschrift1"/>
      </w:pPr>
      <w:r>
        <w:t>Editorships</w:t>
      </w:r>
    </w:p>
    <w:p w:rsidR="0092012A" w:rsidRPr="0056124A" w:rsidRDefault="00FD4B56" w:rsidP="005C4334">
      <w:r>
        <w:t>Co</w:t>
      </w:r>
      <w:r w:rsidR="00F57593">
        <w:t>-</w:t>
      </w:r>
      <w:r>
        <w:t>editor</w:t>
      </w:r>
      <w:r w:rsidR="007F63DD" w:rsidRPr="0056124A">
        <w:t xml:space="preserve"> </w:t>
      </w:r>
      <w:r w:rsidR="007F63DD" w:rsidRPr="00F21CCA">
        <w:rPr>
          <w:i/>
        </w:rPr>
        <w:t>Hohenheimer Volkswirtschaftliche Schriften</w:t>
      </w:r>
      <w:r w:rsidR="007F63DD" w:rsidRPr="0056124A">
        <w:t>, Lang-Verlag, Frank</w:t>
      </w:r>
      <w:r w:rsidR="00F57593">
        <w:t>furt</w:t>
      </w:r>
    </w:p>
    <w:p w:rsidR="00BD6FC3" w:rsidRPr="00C33AA6" w:rsidRDefault="00F57593" w:rsidP="005C4334">
      <w:pPr>
        <w:rPr>
          <w:lang w:val="en-US"/>
        </w:rPr>
      </w:pPr>
      <w:r>
        <w:rPr>
          <w:lang w:val="en-US"/>
        </w:rPr>
        <w:t>Since</w:t>
      </w:r>
      <w:r w:rsidR="009A56A3" w:rsidRPr="0056124A">
        <w:rPr>
          <w:lang w:val="en-US"/>
        </w:rPr>
        <w:t xml:space="preserve"> 2007: Member of the </w:t>
      </w:r>
      <w:r>
        <w:rPr>
          <w:lang w:val="en-US"/>
        </w:rPr>
        <w:t>b</w:t>
      </w:r>
      <w:r w:rsidR="009A56A3" w:rsidRPr="0056124A">
        <w:rPr>
          <w:lang w:val="en-US"/>
        </w:rPr>
        <w:t xml:space="preserve">oard as </w:t>
      </w:r>
      <w:r>
        <w:rPr>
          <w:lang w:val="en-US"/>
        </w:rPr>
        <w:t>a</w:t>
      </w:r>
      <w:r w:rsidR="009A56A3" w:rsidRPr="0056124A">
        <w:rPr>
          <w:lang w:val="en-US"/>
        </w:rPr>
        <w:t xml:space="preserve">ssociate </w:t>
      </w:r>
      <w:r>
        <w:rPr>
          <w:lang w:val="en-US"/>
        </w:rPr>
        <w:t>e</w:t>
      </w:r>
      <w:r w:rsidR="009A56A3" w:rsidRPr="0056124A">
        <w:rPr>
          <w:lang w:val="en-US"/>
        </w:rPr>
        <w:t xml:space="preserve">ditor </w:t>
      </w:r>
      <w:r w:rsidR="00C33AA6">
        <w:rPr>
          <w:lang w:val="en-US"/>
        </w:rPr>
        <w:t>of</w:t>
      </w:r>
      <w:r w:rsidR="009A56A3" w:rsidRPr="0056124A">
        <w:rPr>
          <w:lang w:val="en-US"/>
        </w:rPr>
        <w:t xml:space="preserve"> Open Access, Open A</w:t>
      </w:r>
      <w:r w:rsidR="009A56A3" w:rsidRPr="0056124A">
        <w:rPr>
          <w:lang w:val="en-US"/>
        </w:rPr>
        <w:t>s</w:t>
      </w:r>
      <w:r w:rsidR="009A56A3" w:rsidRPr="0056124A">
        <w:rPr>
          <w:lang w:val="en-US"/>
        </w:rPr>
        <w:t xml:space="preserve">sessment </w:t>
      </w:r>
      <w:r w:rsidR="009A56A3" w:rsidRPr="00F21CCA">
        <w:rPr>
          <w:i/>
          <w:lang w:val="en-US"/>
        </w:rPr>
        <w:t>E-Journals</w:t>
      </w:r>
      <w:r w:rsidR="009A56A3" w:rsidRPr="0056124A">
        <w:rPr>
          <w:lang w:val="en-US"/>
        </w:rPr>
        <w:t xml:space="preserve"> </w:t>
      </w:r>
      <w:r w:rsidR="009A56A3" w:rsidRPr="0056124A">
        <w:rPr>
          <w:i/>
          <w:lang w:val="en-US"/>
        </w:rPr>
        <w:t>Economics</w:t>
      </w:r>
      <w:r w:rsidR="009A56A3" w:rsidRPr="0056124A">
        <w:rPr>
          <w:lang w:val="en-US"/>
        </w:rPr>
        <w:t xml:space="preserve"> </w:t>
      </w:r>
      <w:r w:rsidR="00C33AA6">
        <w:rPr>
          <w:lang w:val="en-US"/>
        </w:rPr>
        <w:t>of the Institute</w:t>
      </w:r>
      <w:r w:rsidR="009A56A3" w:rsidRPr="0056124A">
        <w:rPr>
          <w:lang w:val="en-US"/>
        </w:rPr>
        <w:t xml:space="preserve"> </w:t>
      </w:r>
      <w:r w:rsidR="00FD4B56">
        <w:rPr>
          <w:lang w:val="en-US"/>
        </w:rPr>
        <w:t xml:space="preserve">for World Economy </w:t>
      </w:r>
      <w:r w:rsidR="00C33AA6">
        <w:rPr>
          <w:lang w:val="en-US"/>
        </w:rPr>
        <w:t>of the Univers</w:t>
      </w:r>
      <w:r w:rsidR="00C33AA6">
        <w:rPr>
          <w:lang w:val="en-US"/>
        </w:rPr>
        <w:t>i</w:t>
      </w:r>
      <w:r w:rsidR="00C33AA6">
        <w:rPr>
          <w:lang w:val="en-US"/>
        </w:rPr>
        <w:t xml:space="preserve">tiy of </w:t>
      </w:r>
      <w:r w:rsidR="009A56A3" w:rsidRPr="0056124A">
        <w:rPr>
          <w:lang w:val="en-US"/>
        </w:rPr>
        <w:t>Kiel.</w:t>
      </w:r>
      <w:r w:rsidR="00BD6FC3" w:rsidRPr="0056124A">
        <w:rPr>
          <w:lang w:val="en-US"/>
        </w:rPr>
        <w:t xml:space="preserve"> </w:t>
      </w:r>
      <w:r w:rsidR="00C33AA6" w:rsidRPr="00C33AA6">
        <w:rPr>
          <w:lang w:val="en-US"/>
        </w:rPr>
        <w:t>Fields</w:t>
      </w:r>
      <w:r w:rsidR="00C33AA6">
        <w:rPr>
          <w:lang w:val="en-US"/>
        </w:rPr>
        <w:t>: „Business Cycle Analysis“</w:t>
      </w:r>
      <w:r w:rsidR="00C33AA6" w:rsidRPr="00C33AA6">
        <w:rPr>
          <w:lang w:val="en-US"/>
        </w:rPr>
        <w:t xml:space="preserve">and </w:t>
      </w:r>
      <w:r w:rsidR="000C6055" w:rsidRPr="00C33AA6">
        <w:rPr>
          <w:lang w:val="en-US"/>
        </w:rPr>
        <w:t>„</w:t>
      </w:r>
      <w:r w:rsidR="00BD6FC3" w:rsidRPr="00C33AA6">
        <w:rPr>
          <w:lang w:val="en-US"/>
        </w:rPr>
        <w:t>Monetary Economics”</w:t>
      </w:r>
    </w:p>
    <w:p w:rsidR="007E7CC3" w:rsidRPr="00F57593" w:rsidRDefault="00F57593" w:rsidP="005C4334">
      <w:pPr>
        <w:rPr>
          <w:i/>
          <w:lang w:val="en-US"/>
        </w:rPr>
      </w:pPr>
      <w:r>
        <w:rPr>
          <w:lang w:val="en-US"/>
        </w:rPr>
        <w:t>Since</w:t>
      </w:r>
      <w:r w:rsidR="007E7CC3" w:rsidRPr="00FD4B56">
        <w:rPr>
          <w:lang w:val="en-US"/>
        </w:rPr>
        <w:t xml:space="preserve"> 2009: </w:t>
      </w:r>
      <w:r>
        <w:rPr>
          <w:lang w:val="en-US"/>
        </w:rPr>
        <w:t xml:space="preserve">Editor </w:t>
      </w:r>
      <w:r w:rsidR="00CC3836">
        <w:rPr>
          <w:lang w:val="en-US"/>
        </w:rPr>
        <w:t xml:space="preserve">of </w:t>
      </w:r>
      <w:r w:rsidR="00CA06E9">
        <w:rPr>
          <w:i/>
          <w:lang w:val="en-US"/>
        </w:rPr>
        <w:t>Credit and Capital Markets – K</w:t>
      </w:r>
      <w:r w:rsidR="007E7CC3" w:rsidRPr="00F57593">
        <w:rPr>
          <w:i/>
          <w:lang w:val="en-US"/>
        </w:rPr>
        <w:t>redit und Kapital</w:t>
      </w:r>
    </w:p>
    <w:p w:rsidR="009A56A3" w:rsidRPr="00C33AA6" w:rsidRDefault="00F57593" w:rsidP="005C4334">
      <w:pPr>
        <w:rPr>
          <w:lang w:val="en-US"/>
        </w:rPr>
      </w:pPr>
      <w:r>
        <w:rPr>
          <w:lang w:val="en-US"/>
        </w:rPr>
        <w:t>Since</w:t>
      </w:r>
      <w:r w:rsidR="009A56A3" w:rsidRPr="00C33AA6">
        <w:rPr>
          <w:lang w:val="en-US"/>
        </w:rPr>
        <w:t xml:space="preserve"> 2009: </w:t>
      </w:r>
      <w:r w:rsidR="00FD4B56">
        <w:rPr>
          <w:lang w:val="en-US"/>
        </w:rPr>
        <w:t xml:space="preserve">Member of </w:t>
      </w:r>
      <w:r>
        <w:rPr>
          <w:lang w:val="en-US"/>
        </w:rPr>
        <w:t>e</w:t>
      </w:r>
      <w:r w:rsidR="000E3434" w:rsidRPr="00C33AA6">
        <w:rPr>
          <w:lang w:val="en-US"/>
        </w:rPr>
        <w:t xml:space="preserve">ditorial </w:t>
      </w:r>
      <w:r>
        <w:rPr>
          <w:lang w:val="en-US"/>
        </w:rPr>
        <w:t>b</w:t>
      </w:r>
      <w:r w:rsidR="000E3434" w:rsidRPr="00C33AA6">
        <w:rPr>
          <w:lang w:val="en-US"/>
        </w:rPr>
        <w:t xml:space="preserve">oard </w:t>
      </w:r>
      <w:r w:rsidR="00FD4B56">
        <w:rPr>
          <w:lang w:val="en-US"/>
        </w:rPr>
        <w:t xml:space="preserve">of </w:t>
      </w:r>
      <w:r w:rsidR="009A56A3" w:rsidRPr="00C33AA6">
        <w:rPr>
          <w:i/>
          <w:lang w:val="en-US"/>
        </w:rPr>
        <w:t>Empirica</w:t>
      </w:r>
    </w:p>
    <w:p w:rsidR="009A56A3" w:rsidRPr="0056124A" w:rsidRDefault="00F57593" w:rsidP="005C4334">
      <w:pPr>
        <w:rPr>
          <w:i/>
          <w:lang w:val="en-US"/>
        </w:rPr>
      </w:pPr>
      <w:r>
        <w:rPr>
          <w:lang w:val="en-US"/>
        </w:rPr>
        <w:lastRenderedPageBreak/>
        <w:t>Since</w:t>
      </w:r>
      <w:r w:rsidR="009A56A3" w:rsidRPr="0056124A">
        <w:rPr>
          <w:lang w:val="en-US"/>
        </w:rPr>
        <w:t xml:space="preserve"> 2009: </w:t>
      </w:r>
      <w:r w:rsidR="00FD4B56">
        <w:rPr>
          <w:lang w:val="en-US"/>
        </w:rPr>
        <w:t xml:space="preserve">Member of </w:t>
      </w:r>
      <w:r>
        <w:rPr>
          <w:lang w:val="en-US"/>
        </w:rPr>
        <w:t>e</w:t>
      </w:r>
      <w:r w:rsidR="009A56A3" w:rsidRPr="0056124A">
        <w:rPr>
          <w:lang w:val="en-US"/>
        </w:rPr>
        <w:t xml:space="preserve">ditorial </w:t>
      </w:r>
      <w:r>
        <w:rPr>
          <w:lang w:val="en-US"/>
        </w:rPr>
        <w:t>b</w:t>
      </w:r>
      <w:r w:rsidR="009A56A3" w:rsidRPr="0056124A">
        <w:rPr>
          <w:lang w:val="en-US"/>
        </w:rPr>
        <w:t xml:space="preserve">oard </w:t>
      </w:r>
      <w:r w:rsidR="00FD4B56">
        <w:rPr>
          <w:lang w:val="en-US"/>
        </w:rPr>
        <w:t xml:space="preserve">of </w:t>
      </w:r>
      <w:r w:rsidR="009A56A3" w:rsidRPr="0056124A">
        <w:rPr>
          <w:i/>
          <w:lang w:val="en-US"/>
        </w:rPr>
        <w:t>International Economics and Econo</w:t>
      </w:r>
      <w:r w:rsidR="009A56A3" w:rsidRPr="0056124A">
        <w:rPr>
          <w:i/>
          <w:lang w:val="en-US"/>
        </w:rPr>
        <w:t>m</w:t>
      </w:r>
      <w:r w:rsidR="009A56A3" w:rsidRPr="0056124A">
        <w:rPr>
          <w:i/>
          <w:lang w:val="en-US"/>
        </w:rPr>
        <w:t>ic Policy</w:t>
      </w:r>
    </w:p>
    <w:p w:rsidR="001D7B4C" w:rsidRPr="00F57593" w:rsidRDefault="00F57593" w:rsidP="005C4334">
      <w:r w:rsidRPr="00F57593">
        <w:t>Since</w:t>
      </w:r>
      <w:r w:rsidR="001D7B4C" w:rsidRPr="00F57593">
        <w:t xml:space="preserve"> 2009: </w:t>
      </w:r>
      <w:r w:rsidR="00FD4B56" w:rsidRPr="00F57593">
        <w:t xml:space="preserve">Member of </w:t>
      </w:r>
      <w:r w:rsidRPr="00F57593">
        <w:t>ed</w:t>
      </w:r>
      <w:r w:rsidR="001D7B4C" w:rsidRPr="00F57593">
        <w:t xml:space="preserve">itorial </w:t>
      </w:r>
      <w:r w:rsidRPr="00F57593">
        <w:t>b</w:t>
      </w:r>
      <w:r w:rsidR="001D7B4C" w:rsidRPr="00F57593">
        <w:t xml:space="preserve">oard </w:t>
      </w:r>
      <w:r w:rsidR="00FD4B56" w:rsidRPr="00F57593">
        <w:t xml:space="preserve">of </w:t>
      </w:r>
      <w:r w:rsidR="001D7B4C" w:rsidRPr="00F57593">
        <w:rPr>
          <w:i/>
        </w:rPr>
        <w:t>Vierteljahrshefte zur Wirtschaftsfo</w:t>
      </w:r>
      <w:r w:rsidR="001D7B4C" w:rsidRPr="00F57593">
        <w:rPr>
          <w:i/>
        </w:rPr>
        <w:t>r</w:t>
      </w:r>
      <w:r w:rsidR="001D7B4C" w:rsidRPr="00F57593">
        <w:rPr>
          <w:i/>
        </w:rPr>
        <w:t>schun</w:t>
      </w:r>
      <w:r w:rsidRPr="00F57593">
        <w:rPr>
          <w:i/>
        </w:rPr>
        <w:t>g</w:t>
      </w:r>
    </w:p>
    <w:p w:rsidR="00FB68EE" w:rsidRPr="00B5130A" w:rsidRDefault="00F57593" w:rsidP="005C4334">
      <w:pPr>
        <w:rPr>
          <w:szCs w:val="24"/>
          <w:lang w:val="en-US"/>
        </w:rPr>
      </w:pPr>
      <w:r w:rsidRPr="00B5130A">
        <w:rPr>
          <w:szCs w:val="24"/>
          <w:lang w:val="en-US"/>
        </w:rPr>
        <w:t>Since</w:t>
      </w:r>
      <w:r w:rsidR="00C33AA6" w:rsidRPr="00B5130A">
        <w:rPr>
          <w:szCs w:val="24"/>
          <w:lang w:val="en-US"/>
        </w:rPr>
        <w:t xml:space="preserve"> 2011: Member of </w:t>
      </w:r>
      <w:r w:rsidRPr="00B5130A">
        <w:rPr>
          <w:szCs w:val="24"/>
          <w:lang w:val="en-US"/>
        </w:rPr>
        <w:t>e</w:t>
      </w:r>
      <w:r w:rsidR="00FB68EE" w:rsidRPr="00B5130A">
        <w:rPr>
          <w:szCs w:val="24"/>
          <w:lang w:val="en-US"/>
        </w:rPr>
        <w:t>ditorial</w:t>
      </w:r>
      <w:r w:rsidR="000C6055" w:rsidRPr="00B5130A">
        <w:rPr>
          <w:szCs w:val="24"/>
          <w:lang w:val="en-US"/>
        </w:rPr>
        <w:t xml:space="preserve"> </w:t>
      </w:r>
      <w:r w:rsidRPr="00B5130A">
        <w:rPr>
          <w:szCs w:val="24"/>
          <w:lang w:val="en-US"/>
        </w:rPr>
        <w:t>b</w:t>
      </w:r>
      <w:r w:rsidR="000C6055" w:rsidRPr="00B5130A">
        <w:rPr>
          <w:szCs w:val="24"/>
          <w:lang w:val="en-US"/>
        </w:rPr>
        <w:t xml:space="preserve">oard </w:t>
      </w:r>
      <w:r w:rsidR="00C33AA6" w:rsidRPr="00B5130A">
        <w:rPr>
          <w:szCs w:val="24"/>
          <w:lang w:val="en-US"/>
        </w:rPr>
        <w:t xml:space="preserve">of </w:t>
      </w:r>
      <w:r w:rsidR="000C6055" w:rsidRPr="00B5130A">
        <w:rPr>
          <w:i/>
          <w:szCs w:val="24"/>
          <w:lang w:val="en-US"/>
        </w:rPr>
        <w:t xml:space="preserve">Aestimatio – </w:t>
      </w:r>
      <w:r w:rsidR="00FB68EE" w:rsidRPr="00B5130A">
        <w:rPr>
          <w:i/>
          <w:szCs w:val="24"/>
          <w:lang w:val="en-US"/>
        </w:rPr>
        <w:t>The International IEB Journal of Finance</w:t>
      </w:r>
    </w:p>
    <w:p w:rsidR="00EA2C4C" w:rsidRPr="00B5130A" w:rsidRDefault="00F57593" w:rsidP="005C4334">
      <w:pPr>
        <w:rPr>
          <w:szCs w:val="24"/>
          <w:lang w:val="en-US"/>
        </w:rPr>
      </w:pPr>
      <w:r w:rsidRPr="00B5130A">
        <w:rPr>
          <w:szCs w:val="24"/>
          <w:lang w:val="en-US"/>
        </w:rPr>
        <w:t>Since</w:t>
      </w:r>
      <w:r w:rsidR="00EA2C4C" w:rsidRPr="00B5130A">
        <w:rPr>
          <w:szCs w:val="24"/>
          <w:lang w:val="en-US"/>
        </w:rPr>
        <w:t xml:space="preserve"> 2011: </w:t>
      </w:r>
      <w:r w:rsidR="00FD4B56" w:rsidRPr="00B5130A">
        <w:rPr>
          <w:szCs w:val="24"/>
          <w:lang w:val="en-US"/>
        </w:rPr>
        <w:t>Co</w:t>
      </w:r>
      <w:r w:rsidRPr="00B5130A">
        <w:rPr>
          <w:szCs w:val="24"/>
          <w:lang w:val="en-US"/>
        </w:rPr>
        <w:t>-</w:t>
      </w:r>
      <w:r w:rsidR="00FD4B56" w:rsidRPr="00B5130A">
        <w:rPr>
          <w:szCs w:val="24"/>
          <w:lang w:val="en-US"/>
        </w:rPr>
        <w:t xml:space="preserve">editor of </w:t>
      </w:r>
      <w:r w:rsidR="00EA2C4C" w:rsidRPr="00B5130A">
        <w:rPr>
          <w:i/>
          <w:szCs w:val="24"/>
          <w:lang w:val="en-US"/>
        </w:rPr>
        <w:t>Quantitative Ökonomie</w:t>
      </w:r>
      <w:r w:rsidR="004161DB" w:rsidRPr="00B5130A">
        <w:rPr>
          <w:szCs w:val="24"/>
          <w:lang w:val="en-US"/>
        </w:rPr>
        <w:t xml:space="preserve">, </w:t>
      </w:r>
      <w:r w:rsidR="00E84AC5" w:rsidRPr="00B5130A">
        <w:rPr>
          <w:szCs w:val="24"/>
          <w:lang w:val="en-US"/>
        </w:rPr>
        <w:t xml:space="preserve">Josef </w:t>
      </w:r>
      <w:r w:rsidR="004161DB" w:rsidRPr="00B5130A">
        <w:rPr>
          <w:szCs w:val="24"/>
          <w:lang w:val="en-US"/>
        </w:rPr>
        <w:t>Eul Verlag</w:t>
      </w:r>
    </w:p>
    <w:p w:rsidR="00F21CCA" w:rsidRPr="00B5130A" w:rsidRDefault="00F57593" w:rsidP="005C4334">
      <w:pPr>
        <w:pStyle w:val="A2"/>
        <w:spacing w:before="120"/>
        <w:rPr>
          <w:szCs w:val="24"/>
          <w:lang w:val="en-US"/>
        </w:rPr>
      </w:pPr>
      <w:r w:rsidRPr="00B5130A">
        <w:rPr>
          <w:szCs w:val="24"/>
          <w:lang w:val="en-US"/>
        </w:rPr>
        <w:t>Since</w:t>
      </w:r>
      <w:r w:rsidR="00E84AC5" w:rsidRPr="00B5130A">
        <w:rPr>
          <w:szCs w:val="24"/>
          <w:lang w:val="en-US"/>
        </w:rPr>
        <w:t xml:space="preserve"> 2011: </w:t>
      </w:r>
      <w:r w:rsidR="00322522" w:rsidRPr="00B5130A">
        <w:rPr>
          <w:szCs w:val="24"/>
          <w:lang w:val="en-US"/>
        </w:rPr>
        <w:t xml:space="preserve">Editor of </w:t>
      </w:r>
      <w:r w:rsidR="00E84AC5" w:rsidRPr="00B5130A">
        <w:rPr>
          <w:i/>
          <w:szCs w:val="24"/>
          <w:lang w:val="en-US"/>
        </w:rPr>
        <w:t xml:space="preserve">Konjunkturpolitik </w:t>
      </w:r>
      <w:r w:rsidR="00CA06E9" w:rsidRPr="00B5130A">
        <w:rPr>
          <w:i/>
          <w:szCs w:val="24"/>
          <w:lang w:val="en-US"/>
        </w:rPr>
        <w:t>–</w:t>
      </w:r>
      <w:r w:rsidR="00E84AC5" w:rsidRPr="00B5130A">
        <w:rPr>
          <w:i/>
          <w:szCs w:val="24"/>
          <w:lang w:val="en-US"/>
        </w:rPr>
        <w:t xml:space="preserve"> Applied Economics Quarterly</w:t>
      </w:r>
    </w:p>
    <w:p w:rsidR="00BD20F6" w:rsidRPr="00B5130A" w:rsidRDefault="00F57593" w:rsidP="005C4334">
      <w:pPr>
        <w:pStyle w:val="A2"/>
        <w:spacing w:before="120"/>
        <w:rPr>
          <w:i/>
          <w:szCs w:val="24"/>
          <w:lang w:val="en-US"/>
        </w:rPr>
      </w:pPr>
      <w:r w:rsidRPr="00B5130A">
        <w:rPr>
          <w:szCs w:val="24"/>
          <w:lang w:val="en-US"/>
        </w:rPr>
        <w:t>Since</w:t>
      </w:r>
      <w:r w:rsidR="00E06C0D" w:rsidRPr="00B5130A">
        <w:rPr>
          <w:szCs w:val="24"/>
          <w:lang w:val="en-US"/>
        </w:rPr>
        <w:t xml:space="preserve"> 2012: </w:t>
      </w:r>
      <w:r w:rsidR="00C33AA6" w:rsidRPr="00B5130A">
        <w:rPr>
          <w:szCs w:val="24"/>
          <w:lang w:val="en-US"/>
        </w:rPr>
        <w:t xml:space="preserve">Member of </w:t>
      </w:r>
      <w:r w:rsidRPr="00B5130A">
        <w:rPr>
          <w:szCs w:val="24"/>
          <w:lang w:val="en-US"/>
        </w:rPr>
        <w:t>e</w:t>
      </w:r>
      <w:r w:rsidR="00E06C0D" w:rsidRPr="00B5130A">
        <w:rPr>
          <w:szCs w:val="24"/>
          <w:lang w:val="en-US"/>
        </w:rPr>
        <w:t xml:space="preserve">ditorial </w:t>
      </w:r>
      <w:r w:rsidRPr="00B5130A">
        <w:rPr>
          <w:szCs w:val="24"/>
          <w:lang w:val="en-US"/>
        </w:rPr>
        <w:t>b</w:t>
      </w:r>
      <w:r w:rsidR="00E06C0D" w:rsidRPr="00B5130A">
        <w:rPr>
          <w:szCs w:val="24"/>
          <w:lang w:val="en-US"/>
        </w:rPr>
        <w:t xml:space="preserve">oard </w:t>
      </w:r>
      <w:r w:rsidRPr="00B5130A">
        <w:rPr>
          <w:szCs w:val="24"/>
          <w:lang w:val="en-US"/>
        </w:rPr>
        <w:t>of</w:t>
      </w:r>
      <w:r w:rsidR="00E06C0D" w:rsidRPr="00B5130A">
        <w:rPr>
          <w:szCs w:val="24"/>
          <w:lang w:val="en-US"/>
        </w:rPr>
        <w:t xml:space="preserve"> </w:t>
      </w:r>
      <w:r w:rsidR="002A4E61" w:rsidRPr="00B5130A">
        <w:rPr>
          <w:i/>
          <w:szCs w:val="24"/>
          <w:lang w:val="en-US"/>
        </w:rPr>
        <w:t>International Journal of Financial Studies</w:t>
      </w:r>
    </w:p>
    <w:p w:rsidR="005C4334" w:rsidRPr="00B5130A" w:rsidRDefault="005C4334" w:rsidP="005C4334">
      <w:pPr>
        <w:pStyle w:val="A2"/>
        <w:spacing w:before="120"/>
        <w:rPr>
          <w:szCs w:val="24"/>
          <w:lang w:val="en-US"/>
        </w:rPr>
      </w:pPr>
      <w:r w:rsidRPr="00B5130A">
        <w:rPr>
          <w:szCs w:val="24"/>
          <w:lang w:val="en-US"/>
        </w:rPr>
        <w:t xml:space="preserve">Since 2012: Editor of </w:t>
      </w:r>
      <w:r w:rsidRPr="00B5130A">
        <w:rPr>
          <w:i/>
          <w:szCs w:val="24"/>
          <w:lang w:val="en-US"/>
        </w:rPr>
        <w:t>Financial and Monetary Policy Studies</w:t>
      </w:r>
      <w:r w:rsidRPr="00B5130A">
        <w:rPr>
          <w:szCs w:val="24"/>
          <w:lang w:val="en-US"/>
        </w:rPr>
        <w:t>, Springer-Verlag</w:t>
      </w:r>
    </w:p>
    <w:p w:rsidR="005C4334" w:rsidRPr="00B5130A" w:rsidRDefault="005C4334" w:rsidP="005C4334">
      <w:pPr>
        <w:pStyle w:val="A2"/>
        <w:spacing w:before="120"/>
        <w:rPr>
          <w:i/>
          <w:szCs w:val="24"/>
          <w:lang w:val="en-US"/>
        </w:rPr>
      </w:pPr>
      <w:r w:rsidRPr="00B5130A">
        <w:rPr>
          <w:szCs w:val="24"/>
          <w:lang w:val="en-US"/>
        </w:rPr>
        <w:t xml:space="preserve">Since 2012: Member of editorial board of </w:t>
      </w:r>
      <w:r w:rsidRPr="00B5130A">
        <w:rPr>
          <w:i/>
          <w:szCs w:val="24"/>
          <w:lang w:val="en-US"/>
        </w:rPr>
        <w:t>Frontier of Finance &amp; Accounting</w:t>
      </w:r>
    </w:p>
    <w:p w:rsidR="00BA367C" w:rsidRPr="00B5130A" w:rsidRDefault="00BA367C" w:rsidP="005C4334">
      <w:pPr>
        <w:pStyle w:val="A2"/>
        <w:spacing w:before="120"/>
        <w:rPr>
          <w:i/>
          <w:szCs w:val="24"/>
          <w:lang w:val="en-US"/>
        </w:rPr>
      </w:pPr>
      <w:r w:rsidRPr="00B5130A">
        <w:rPr>
          <w:szCs w:val="24"/>
          <w:lang w:val="en-US"/>
        </w:rPr>
        <w:t xml:space="preserve">Since 2013: Member of editorial board of </w:t>
      </w:r>
      <w:r w:rsidRPr="00B5130A">
        <w:rPr>
          <w:i/>
          <w:szCs w:val="24"/>
          <w:lang w:val="en-US"/>
        </w:rPr>
        <w:t>List Forum für Wirtschafts- und F</w:t>
      </w:r>
      <w:r w:rsidRPr="00B5130A">
        <w:rPr>
          <w:i/>
          <w:szCs w:val="24"/>
          <w:lang w:val="en-US"/>
        </w:rPr>
        <w:t>i</w:t>
      </w:r>
      <w:r w:rsidRPr="00B5130A">
        <w:rPr>
          <w:i/>
          <w:szCs w:val="24"/>
          <w:lang w:val="en-US"/>
        </w:rPr>
        <w:t>nanzpolitik</w:t>
      </w:r>
    </w:p>
    <w:p w:rsidR="00332DD0" w:rsidRPr="00BA367C" w:rsidRDefault="00332DD0" w:rsidP="005C4334">
      <w:pPr>
        <w:pStyle w:val="A2"/>
        <w:spacing w:before="120"/>
        <w:rPr>
          <w:lang w:val="en-US"/>
        </w:rPr>
      </w:pPr>
      <w:r w:rsidRPr="00B5130A">
        <w:rPr>
          <w:szCs w:val="24"/>
          <w:lang w:val="en-US"/>
        </w:rPr>
        <w:t>Since 2014: Member</w:t>
      </w:r>
      <w:r>
        <w:rPr>
          <w:lang w:val="en-US"/>
        </w:rPr>
        <w:t xml:space="preserve"> of</w:t>
      </w:r>
      <w:r w:rsidRPr="00332DD0">
        <w:rPr>
          <w:lang w:val="en-US"/>
        </w:rPr>
        <w:t xml:space="preserve"> </w:t>
      </w:r>
      <w:r>
        <w:rPr>
          <w:lang w:val="en-US"/>
        </w:rPr>
        <w:t>e</w:t>
      </w:r>
      <w:r w:rsidRPr="00332DD0">
        <w:rPr>
          <w:lang w:val="en-US"/>
        </w:rPr>
        <w:t xml:space="preserve">ditorial </w:t>
      </w:r>
      <w:r>
        <w:rPr>
          <w:lang w:val="en-US"/>
        </w:rPr>
        <w:t>b</w:t>
      </w:r>
      <w:r w:rsidRPr="00332DD0">
        <w:rPr>
          <w:lang w:val="en-US"/>
        </w:rPr>
        <w:t xml:space="preserve">oards </w:t>
      </w:r>
      <w:r>
        <w:rPr>
          <w:lang w:val="en-US"/>
        </w:rPr>
        <w:t>of</w:t>
      </w:r>
      <w:r w:rsidRPr="00332DD0">
        <w:rPr>
          <w:lang w:val="en-US"/>
        </w:rPr>
        <w:t xml:space="preserve"> </w:t>
      </w:r>
      <w:r w:rsidRPr="00332DD0">
        <w:rPr>
          <w:i/>
          <w:lang w:val="en-US"/>
        </w:rPr>
        <w:t>Journal of Economic Studies</w:t>
      </w:r>
    </w:p>
    <w:p w:rsidR="000505EE" w:rsidRPr="003E40AC" w:rsidRDefault="003E40AC" w:rsidP="00603B63">
      <w:pPr>
        <w:pStyle w:val="berschrift1"/>
        <w:rPr>
          <w:lang w:val="en-US"/>
        </w:rPr>
      </w:pPr>
      <w:r w:rsidRPr="003E40AC">
        <w:rPr>
          <w:lang w:val="en-US"/>
        </w:rPr>
        <w:t>Acquisition of third-party f</w:t>
      </w:r>
      <w:r>
        <w:rPr>
          <w:lang w:val="en-US"/>
        </w:rPr>
        <w:t>unds</w:t>
      </w:r>
    </w:p>
    <w:p w:rsidR="00554CF7" w:rsidRPr="00D474D5" w:rsidRDefault="00FD4B56" w:rsidP="00603B63">
      <w:pPr>
        <w:rPr>
          <w:lang w:val="en-US"/>
        </w:rPr>
      </w:pPr>
      <w:r w:rsidRPr="00D474D5">
        <w:rPr>
          <w:lang w:val="en-US"/>
        </w:rPr>
        <w:t>Since</w:t>
      </w:r>
      <w:r w:rsidR="007F63DD" w:rsidRPr="00D474D5">
        <w:rPr>
          <w:lang w:val="en-US"/>
        </w:rPr>
        <w:t xml:space="preserve"> 1999:</w:t>
      </w:r>
      <w:r w:rsidR="007F63DD" w:rsidRPr="00D474D5">
        <w:rPr>
          <w:i/>
          <w:lang w:val="en-US"/>
        </w:rPr>
        <w:t xml:space="preserve"> </w:t>
      </w:r>
      <w:r w:rsidR="00724DD5">
        <w:rPr>
          <w:lang w:val="en-US"/>
        </w:rPr>
        <w:t>Regular</w:t>
      </w:r>
      <w:r w:rsidR="007F63DD" w:rsidRPr="00D474D5">
        <w:rPr>
          <w:lang w:val="en-US"/>
        </w:rPr>
        <w:t xml:space="preserve"> </w:t>
      </w:r>
      <w:r w:rsidR="00724DD5">
        <w:rPr>
          <w:lang w:val="en-US"/>
        </w:rPr>
        <w:t>s</w:t>
      </w:r>
      <w:r w:rsidR="007F63DD" w:rsidRPr="00D474D5">
        <w:rPr>
          <w:lang w:val="en-US"/>
        </w:rPr>
        <w:t xml:space="preserve">ubcontractor </w:t>
      </w:r>
      <w:r w:rsidR="00D474D5" w:rsidRPr="00D474D5">
        <w:rPr>
          <w:lang w:val="en-US"/>
        </w:rPr>
        <w:t xml:space="preserve">of </w:t>
      </w:r>
      <w:r w:rsidR="007F63DD" w:rsidRPr="00D474D5">
        <w:rPr>
          <w:lang w:val="en-US"/>
        </w:rPr>
        <w:t>Centre for European Po</w:t>
      </w:r>
      <w:r w:rsidR="009A56A3" w:rsidRPr="00D474D5">
        <w:rPr>
          <w:lang w:val="en-US"/>
        </w:rPr>
        <w:t>licy Studies</w:t>
      </w:r>
      <w:r w:rsidR="00BC31F9">
        <w:rPr>
          <w:lang w:val="en-US"/>
        </w:rPr>
        <w:t>,</w:t>
      </w:r>
      <w:r w:rsidR="009A56A3" w:rsidRPr="00D474D5">
        <w:rPr>
          <w:lang w:val="en-US"/>
        </w:rPr>
        <w:t xml:space="preserve"> </w:t>
      </w:r>
      <w:r w:rsidR="00BC31F9">
        <w:rPr>
          <w:lang w:val="en-US"/>
        </w:rPr>
        <w:t>e.g. for p</w:t>
      </w:r>
      <w:r w:rsidR="00477B0C">
        <w:rPr>
          <w:lang w:val="en-US"/>
        </w:rPr>
        <w:t>rojects of the</w:t>
      </w:r>
      <w:r w:rsidR="007F63DD" w:rsidRPr="00D474D5">
        <w:rPr>
          <w:lang w:val="en-US"/>
        </w:rPr>
        <w:t xml:space="preserve"> European Network of Economic Policy Research Institutes (ENEPRI) </w:t>
      </w:r>
      <w:r w:rsidR="00477B0C">
        <w:rPr>
          <w:lang w:val="en-US"/>
        </w:rPr>
        <w:t>for the EU-C</w:t>
      </w:r>
      <w:r w:rsidR="007F63DD" w:rsidRPr="00D474D5">
        <w:rPr>
          <w:lang w:val="en-US"/>
        </w:rPr>
        <w:t>ommission</w:t>
      </w:r>
      <w:r w:rsidR="00BA00E7">
        <w:rPr>
          <w:lang w:val="en-US"/>
        </w:rPr>
        <w:t>.</w:t>
      </w:r>
    </w:p>
    <w:p w:rsidR="00926417" w:rsidRPr="004814B5" w:rsidRDefault="00926417" w:rsidP="00603B63">
      <w:pPr>
        <w:rPr>
          <w:lang w:val="en-US"/>
        </w:rPr>
      </w:pPr>
      <w:r w:rsidRPr="004814B5">
        <w:rPr>
          <w:lang w:val="en-US"/>
        </w:rPr>
        <w:t xml:space="preserve">1999: </w:t>
      </w:r>
      <w:r w:rsidR="004814B5" w:rsidRPr="004814B5">
        <w:rPr>
          <w:lang w:val="en-US"/>
        </w:rPr>
        <w:t>Together with Matthias Göcke par</w:t>
      </w:r>
      <w:r w:rsidR="004814B5">
        <w:rPr>
          <w:lang w:val="en-US"/>
        </w:rPr>
        <w:t xml:space="preserve">ticipation in </w:t>
      </w:r>
      <w:r w:rsidR="00BC31F9">
        <w:rPr>
          <w:lang w:val="en-US"/>
        </w:rPr>
        <w:t xml:space="preserve">a </w:t>
      </w:r>
      <w:r w:rsidR="004814B5">
        <w:rPr>
          <w:lang w:val="en-US"/>
        </w:rPr>
        <w:t>DFG</w:t>
      </w:r>
      <w:r w:rsidR="00BC31F9">
        <w:rPr>
          <w:lang w:val="en-US"/>
        </w:rPr>
        <w:t xml:space="preserve"> </w:t>
      </w:r>
      <w:r w:rsidR="004814B5">
        <w:rPr>
          <w:lang w:val="en-US"/>
        </w:rPr>
        <w:t>project on “hyst</w:t>
      </w:r>
      <w:r w:rsidR="004814B5">
        <w:rPr>
          <w:lang w:val="en-US"/>
        </w:rPr>
        <w:t>e</w:t>
      </w:r>
      <w:r w:rsidR="004814B5">
        <w:rPr>
          <w:lang w:val="en-US"/>
        </w:rPr>
        <w:t>resis in labor markets”</w:t>
      </w:r>
      <w:r w:rsidR="00BA00E7">
        <w:rPr>
          <w:lang w:val="en-US"/>
        </w:rPr>
        <w:t>.</w:t>
      </w:r>
    </w:p>
    <w:p w:rsidR="00D2499A" w:rsidRPr="004814B5" w:rsidRDefault="004814B5" w:rsidP="00603B63">
      <w:pPr>
        <w:rPr>
          <w:lang w:val="en-US"/>
        </w:rPr>
      </w:pPr>
      <w:r w:rsidRPr="004814B5">
        <w:rPr>
          <w:lang w:val="en-US"/>
        </w:rPr>
        <w:t>February</w:t>
      </w:r>
      <w:r w:rsidR="007F63DD" w:rsidRPr="004814B5">
        <w:rPr>
          <w:lang w:val="en-US"/>
        </w:rPr>
        <w:t xml:space="preserve"> 2001:</w:t>
      </w:r>
      <w:r w:rsidR="006A4250">
        <w:rPr>
          <w:lang w:val="en-US"/>
        </w:rPr>
        <w:t xml:space="preserve"> U</w:t>
      </w:r>
      <w:r>
        <w:rPr>
          <w:lang w:val="en-US"/>
        </w:rPr>
        <w:t xml:space="preserve">niversitiy </w:t>
      </w:r>
      <w:r w:rsidR="006A4250">
        <w:rPr>
          <w:lang w:val="en-US"/>
        </w:rPr>
        <w:t>a</w:t>
      </w:r>
      <w:r>
        <w:rPr>
          <w:lang w:val="en-US"/>
        </w:rPr>
        <w:t xml:space="preserve">ward for the project “Exchange </w:t>
      </w:r>
      <w:r w:rsidR="006A4250">
        <w:rPr>
          <w:lang w:val="en-US"/>
        </w:rPr>
        <w:t>r</w:t>
      </w:r>
      <w:r>
        <w:rPr>
          <w:lang w:val="en-US"/>
        </w:rPr>
        <w:t xml:space="preserve">ate </w:t>
      </w:r>
      <w:r w:rsidR="006A4250">
        <w:rPr>
          <w:lang w:val="en-US"/>
        </w:rPr>
        <w:t>v</w:t>
      </w:r>
      <w:r>
        <w:rPr>
          <w:lang w:val="en-US"/>
        </w:rPr>
        <w:t xml:space="preserve">ariability and the </w:t>
      </w:r>
      <w:r w:rsidR="006A4250">
        <w:rPr>
          <w:lang w:val="en-US"/>
        </w:rPr>
        <w:t>i</w:t>
      </w:r>
      <w:r>
        <w:rPr>
          <w:lang w:val="en-US"/>
        </w:rPr>
        <w:t xml:space="preserve">nternational </w:t>
      </w:r>
      <w:r w:rsidR="006A4250">
        <w:rPr>
          <w:lang w:val="en-US"/>
        </w:rPr>
        <w:t>m</w:t>
      </w:r>
      <w:r>
        <w:rPr>
          <w:lang w:val="en-US"/>
        </w:rPr>
        <w:t xml:space="preserve">onetary </w:t>
      </w:r>
      <w:r w:rsidR="006A4250">
        <w:rPr>
          <w:lang w:val="en-US"/>
        </w:rPr>
        <w:t>s</w:t>
      </w:r>
      <w:r>
        <w:rPr>
          <w:lang w:val="en-US"/>
        </w:rPr>
        <w:t>ystem”</w:t>
      </w:r>
      <w:r w:rsidR="006A4250">
        <w:rPr>
          <w:lang w:val="en-US"/>
        </w:rPr>
        <w:t xml:space="preserve">, </w:t>
      </w:r>
      <w:r w:rsidR="006A4250" w:rsidRPr="004814B5">
        <w:rPr>
          <w:lang w:val="en-US"/>
        </w:rPr>
        <w:t>Chamber of C</w:t>
      </w:r>
      <w:r w:rsidR="006A4250">
        <w:rPr>
          <w:lang w:val="en-US"/>
        </w:rPr>
        <w:t>ommerce, Vienna</w:t>
      </w:r>
      <w:r w:rsidR="00BA00E7">
        <w:rPr>
          <w:lang w:val="en-US"/>
        </w:rPr>
        <w:t>.</w:t>
      </w:r>
    </w:p>
    <w:p w:rsidR="004814B5" w:rsidRPr="004814B5" w:rsidRDefault="00FD4B56" w:rsidP="00603B63">
      <w:pPr>
        <w:rPr>
          <w:lang w:val="en-US"/>
        </w:rPr>
      </w:pPr>
      <w:r w:rsidRPr="004814B5">
        <w:rPr>
          <w:lang w:val="en-US"/>
        </w:rPr>
        <w:t>Since</w:t>
      </w:r>
      <w:r w:rsidR="007F63DD" w:rsidRPr="004814B5">
        <w:rPr>
          <w:lang w:val="en-US"/>
        </w:rPr>
        <w:t xml:space="preserve"> August 2002: </w:t>
      </w:r>
      <w:r w:rsidR="004814B5" w:rsidRPr="004814B5">
        <w:rPr>
          <w:lang w:val="en-US"/>
        </w:rPr>
        <w:t xml:space="preserve">Regular </w:t>
      </w:r>
      <w:r w:rsidR="006A4250">
        <w:rPr>
          <w:lang w:val="en-US"/>
        </w:rPr>
        <w:t>funding of literature</w:t>
      </w:r>
      <w:r w:rsidR="004814B5">
        <w:rPr>
          <w:lang w:val="en-US"/>
        </w:rPr>
        <w:t xml:space="preserve"> purchase</w:t>
      </w:r>
      <w:r w:rsidR="006A4250">
        <w:rPr>
          <w:lang w:val="en-US"/>
        </w:rPr>
        <w:t>s</w:t>
      </w:r>
      <w:r w:rsidR="004814B5">
        <w:rPr>
          <w:lang w:val="en-US"/>
        </w:rPr>
        <w:t xml:space="preserve"> </w:t>
      </w:r>
      <w:r w:rsidR="006A4250">
        <w:rPr>
          <w:lang w:val="en-US"/>
        </w:rPr>
        <w:t xml:space="preserve">in the </w:t>
      </w:r>
      <w:r w:rsidR="004814B5">
        <w:rPr>
          <w:lang w:val="en-US"/>
        </w:rPr>
        <w:t>the field</w:t>
      </w:r>
      <w:r w:rsidR="006A4250">
        <w:rPr>
          <w:lang w:val="en-US"/>
        </w:rPr>
        <w:t xml:space="preserve"> of</w:t>
      </w:r>
      <w:r w:rsidR="004814B5">
        <w:rPr>
          <w:lang w:val="en-US"/>
        </w:rPr>
        <w:t xml:space="preserve"> </w:t>
      </w:r>
      <w:r w:rsidR="006A4250">
        <w:rPr>
          <w:lang w:val="en-US"/>
        </w:rPr>
        <w:t>monetary economics</w:t>
      </w:r>
      <w:r w:rsidR="002827BD">
        <w:rPr>
          <w:lang w:val="en-US"/>
        </w:rPr>
        <w:t xml:space="preserve"> </w:t>
      </w:r>
      <w:r w:rsidR="00A665D1">
        <w:rPr>
          <w:lang w:val="en-US"/>
        </w:rPr>
        <w:t>from</w:t>
      </w:r>
      <w:r w:rsidR="006A4250">
        <w:rPr>
          <w:lang w:val="en-US"/>
        </w:rPr>
        <w:t xml:space="preserve"> Landesb</w:t>
      </w:r>
      <w:r w:rsidR="002827BD">
        <w:rPr>
          <w:lang w:val="en-US"/>
        </w:rPr>
        <w:t>ank Baden-Württemberg (LBBW)</w:t>
      </w:r>
      <w:r w:rsidR="00BA00E7">
        <w:rPr>
          <w:lang w:val="en-US"/>
        </w:rPr>
        <w:t>.</w:t>
      </w:r>
    </w:p>
    <w:p w:rsidR="002827BD" w:rsidRDefault="000C6055" w:rsidP="002827BD">
      <w:pPr>
        <w:rPr>
          <w:lang w:val="en-US"/>
        </w:rPr>
      </w:pPr>
      <w:r w:rsidRPr="002827BD">
        <w:rPr>
          <w:lang w:val="en-US"/>
        </w:rPr>
        <w:t>S</w:t>
      </w:r>
      <w:r w:rsidR="00FD4B56" w:rsidRPr="002827BD">
        <w:rPr>
          <w:lang w:val="en-US"/>
        </w:rPr>
        <w:t>ince</w:t>
      </w:r>
      <w:r w:rsidR="00FA186E" w:rsidRPr="002827BD">
        <w:rPr>
          <w:lang w:val="en-US"/>
        </w:rPr>
        <w:t xml:space="preserve"> August 2002: </w:t>
      </w:r>
      <w:r w:rsidR="006A4250" w:rsidRPr="004814B5">
        <w:rPr>
          <w:lang w:val="en-US"/>
        </w:rPr>
        <w:t xml:space="preserve">Regular </w:t>
      </w:r>
      <w:r w:rsidR="006A4250">
        <w:rPr>
          <w:lang w:val="en-US"/>
        </w:rPr>
        <w:t xml:space="preserve">funding of literature purchases in the the field of monetary economics </w:t>
      </w:r>
      <w:r w:rsidR="00A665D1">
        <w:rPr>
          <w:lang w:val="en-US"/>
        </w:rPr>
        <w:t>from</w:t>
      </w:r>
      <w:r w:rsidR="006A4250">
        <w:rPr>
          <w:lang w:val="en-US"/>
        </w:rPr>
        <w:t xml:space="preserve"> Bundesbank</w:t>
      </w:r>
      <w:r w:rsidR="002827BD">
        <w:rPr>
          <w:lang w:val="en-US"/>
        </w:rPr>
        <w:t xml:space="preserve">, Düsseldorf and Stuttgart </w:t>
      </w:r>
      <w:r w:rsidR="00A665D1">
        <w:rPr>
          <w:lang w:val="en-US"/>
        </w:rPr>
        <w:t>branches</w:t>
      </w:r>
      <w:r w:rsidR="00BA00E7">
        <w:rPr>
          <w:lang w:val="en-US"/>
        </w:rPr>
        <w:t>.</w:t>
      </w:r>
    </w:p>
    <w:p w:rsidR="004305B7" w:rsidRPr="00FB2B82" w:rsidRDefault="007F63DD" w:rsidP="002827BD">
      <w:pPr>
        <w:rPr>
          <w:lang w:val="en-US"/>
        </w:rPr>
      </w:pPr>
      <w:r w:rsidRPr="00FB2B82">
        <w:rPr>
          <w:lang w:val="en-US"/>
        </w:rPr>
        <w:t xml:space="preserve">2001 </w:t>
      </w:r>
      <w:r w:rsidR="002827BD" w:rsidRPr="00FB2B82">
        <w:rPr>
          <w:lang w:val="en-US"/>
        </w:rPr>
        <w:t>and</w:t>
      </w:r>
      <w:r w:rsidRPr="00FB2B82">
        <w:rPr>
          <w:lang w:val="en-US"/>
        </w:rPr>
        <w:t xml:space="preserve"> 2002:</w:t>
      </w:r>
      <w:r w:rsidR="004305B7" w:rsidRPr="00FB2B82">
        <w:rPr>
          <w:lang w:val="en-US"/>
        </w:rPr>
        <w:t xml:space="preserve"> </w:t>
      </w:r>
      <w:r w:rsidR="006A4250">
        <w:rPr>
          <w:lang w:val="en-US"/>
        </w:rPr>
        <w:t>Funding for Vienna Summer Universities on “EU Eastern E</w:t>
      </w:r>
      <w:r w:rsidR="006A4250">
        <w:rPr>
          <w:lang w:val="en-US"/>
        </w:rPr>
        <w:t>n</w:t>
      </w:r>
      <w:r w:rsidR="006A4250">
        <w:rPr>
          <w:lang w:val="en-US"/>
        </w:rPr>
        <w:t>largement”</w:t>
      </w:r>
      <w:r w:rsidR="006A4250" w:rsidRPr="00FB2B82">
        <w:rPr>
          <w:lang w:val="en-US"/>
        </w:rPr>
        <w:t xml:space="preserve"> </w:t>
      </w:r>
      <w:r w:rsidR="00A665D1">
        <w:rPr>
          <w:lang w:val="en-US"/>
        </w:rPr>
        <w:t>from</w:t>
      </w:r>
      <w:r w:rsidR="00FB2B82" w:rsidRPr="00FB2B82">
        <w:rPr>
          <w:lang w:val="en-US"/>
        </w:rPr>
        <w:t xml:space="preserve"> National Bank</w:t>
      </w:r>
      <w:r w:rsidR="006A4250">
        <w:rPr>
          <w:lang w:val="en-US"/>
        </w:rPr>
        <w:t xml:space="preserve"> of </w:t>
      </w:r>
      <w:r w:rsidR="006A4250" w:rsidRPr="00FB2B82">
        <w:rPr>
          <w:lang w:val="en-US"/>
        </w:rPr>
        <w:t>Austria</w:t>
      </w:r>
      <w:r w:rsidR="00FB2B82" w:rsidRPr="00FB2B82">
        <w:rPr>
          <w:lang w:val="en-US"/>
        </w:rPr>
        <w:t xml:space="preserve"> (</w:t>
      </w:r>
      <w:r w:rsidR="00BA00E7">
        <w:rPr>
          <w:lang w:val="en-US"/>
        </w:rPr>
        <w:t>OeNB) and Bank Austria.</w:t>
      </w:r>
    </w:p>
    <w:p w:rsidR="00FB2B82" w:rsidRPr="00AD497C" w:rsidRDefault="006A4250" w:rsidP="00AD497C">
      <w:pPr>
        <w:rPr>
          <w:rStyle w:val="longtext"/>
          <w:lang w:val="en-US"/>
        </w:rPr>
      </w:pPr>
      <w:r>
        <w:rPr>
          <w:lang w:val="en-US"/>
        </w:rPr>
        <w:t>2002, 2003, 2004, 2005 and</w:t>
      </w:r>
      <w:r w:rsidR="007F63DD" w:rsidRPr="00FB2B82">
        <w:rPr>
          <w:lang w:val="en-US"/>
        </w:rPr>
        <w:t xml:space="preserve"> 2006: </w:t>
      </w:r>
      <w:r>
        <w:rPr>
          <w:lang w:val="en-US"/>
        </w:rPr>
        <w:t>Funding</w:t>
      </w:r>
      <w:r w:rsidR="00A665D1">
        <w:rPr>
          <w:lang w:val="en-US"/>
        </w:rPr>
        <w:t xml:space="preserve"> for</w:t>
      </w:r>
      <w:r>
        <w:rPr>
          <w:lang w:val="en-US"/>
        </w:rPr>
        <w:t xml:space="preserve"> </w:t>
      </w:r>
      <w:r w:rsidR="00A665D1" w:rsidRPr="00FB2B82">
        <w:rPr>
          <w:lang w:val="en-US"/>
        </w:rPr>
        <w:t>t</w:t>
      </w:r>
      <w:r w:rsidR="00A665D1">
        <w:rPr>
          <w:lang w:val="en-US"/>
        </w:rPr>
        <w:t xml:space="preserve">he participation of “Club of Hohenheim” in </w:t>
      </w:r>
      <w:r w:rsidR="00A665D1" w:rsidRPr="00FB2B82">
        <w:rPr>
          <w:lang w:val="en-US"/>
        </w:rPr>
        <w:t>National Model United Nations</w:t>
      </w:r>
      <w:r w:rsidR="00A665D1">
        <w:rPr>
          <w:lang w:val="en-US"/>
        </w:rPr>
        <w:t>,</w:t>
      </w:r>
      <w:r w:rsidR="00A665D1" w:rsidRPr="00FB2B82">
        <w:rPr>
          <w:lang w:val="en-US"/>
        </w:rPr>
        <w:t xml:space="preserve"> New York</w:t>
      </w:r>
      <w:r w:rsidR="00A665D1">
        <w:rPr>
          <w:lang w:val="en-US"/>
        </w:rPr>
        <w:t>, from</w:t>
      </w:r>
      <w:r w:rsidR="00FB2B82" w:rsidRPr="00FB2B82">
        <w:rPr>
          <w:lang w:val="en-US"/>
        </w:rPr>
        <w:t xml:space="preserve"> </w:t>
      </w:r>
      <w:r w:rsidR="00A665D1">
        <w:rPr>
          <w:lang w:val="en-US"/>
        </w:rPr>
        <w:t>German Academic Exchange Service (</w:t>
      </w:r>
      <w:r w:rsidR="00FB2B82" w:rsidRPr="00FB2B82">
        <w:rPr>
          <w:lang w:val="en-US"/>
        </w:rPr>
        <w:t>DAAD</w:t>
      </w:r>
      <w:r w:rsidR="00A665D1">
        <w:rPr>
          <w:lang w:val="en-US"/>
        </w:rPr>
        <w:t>)</w:t>
      </w:r>
      <w:r w:rsidR="00BA00E7">
        <w:rPr>
          <w:lang w:val="en-US"/>
        </w:rPr>
        <w:t>.</w:t>
      </w:r>
    </w:p>
    <w:p w:rsidR="00F76881" w:rsidRPr="00F76881" w:rsidRDefault="007F63DD" w:rsidP="00603B63">
      <w:pPr>
        <w:rPr>
          <w:lang w:val="en-US"/>
        </w:rPr>
      </w:pPr>
      <w:r w:rsidRPr="00F76881">
        <w:rPr>
          <w:lang w:val="en-US"/>
        </w:rPr>
        <w:t xml:space="preserve">2003 </w:t>
      </w:r>
      <w:r w:rsidR="00F76881" w:rsidRPr="00F76881">
        <w:rPr>
          <w:lang w:val="en-US"/>
        </w:rPr>
        <w:t>and</w:t>
      </w:r>
      <w:r w:rsidRPr="00F76881">
        <w:rPr>
          <w:lang w:val="en-US"/>
        </w:rPr>
        <w:t xml:space="preserve"> 2004: </w:t>
      </w:r>
      <w:r w:rsidR="00A665D1">
        <w:rPr>
          <w:lang w:val="en-US"/>
        </w:rPr>
        <w:t xml:space="preserve">Funding for Hohenheim Summer University “Economics of Eastern Enlargement” from Bosch </w:t>
      </w:r>
      <w:r w:rsidR="00F76881">
        <w:rPr>
          <w:lang w:val="en-US"/>
        </w:rPr>
        <w:t xml:space="preserve">Foundation, DaimlerChrysler, </w:t>
      </w:r>
      <w:r w:rsidR="00A665D1">
        <w:rPr>
          <w:lang w:val="en-US"/>
        </w:rPr>
        <w:t>German Academic Exchange Service (</w:t>
      </w:r>
      <w:r w:rsidR="00F76881">
        <w:rPr>
          <w:lang w:val="en-US"/>
        </w:rPr>
        <w:t>DAAD</w:t>
      </w:r>
      <w:r w:rsidR="00A665D1">
        <w:rPr>
          <w:lang w:val="en-US"/>
        </w:rPr>
        <w:t>)</w:t>
      </w:r>
      <w:r w:rsidR="00F76881">
        <w:rPr>
          <w:lang w:val="en-US"/>
        </w:rPr>
        <w:t xml:space="preserve"> and </w:t>
      </w:r>
      <w:r w:rsidR="00A665D1">
        <w:rPr>
          <w:lang w:val="en-US"/>
        </w:rPr>
        <w:t>Landesb</w:t>
      </w:r>
      <w:r w:rsidR="00F76881">
        <w:rPr>
          <w:lang w:val="en-US"/>
        </w:rPr>
        <w:t>an</w:t>
      </w:r>
      <w:r w:rsidR="00A665D1">
        <w:rPr>
          <w:lang w:val="en-US"/>
        </w:rPr>
        <w:t>k Baden-Württemberg (LBBW)</w:t>
      </w:r>
      <w:r w:rsidR="00BA00E7">
        <w:rPr>
          <w:lang w:val="en-US"/>
        </w:rPr>
        <w:t>.</w:t>
      </w:r>
    </w:p>
    <w:p w:rsidR="00F76881" w:rsidRDefault="007F63DD" w:rsidP="00F76881">
      <w:pPr>
        <w:rPr>
          <w:lang w:val="en-US"/>
        </w:rPr>
      </w:pPr>
      <w:r w:rsidRPr="00F76881">
        <w:rPr>
          <w:lang w:val="en-US"/>
        </w:rPr>
        <w:t xml:space="preserve">2002, 2003, 2004, 2005: </w:t>
      </w:r>
      <w:r w:rsidR="00A665D1">
        <w:rPr>
          <w:lang w:val="en-US"/>
        </w:rPr>
        <w:t>Funding</w:t>
      </w:r>
      <w:r w:rsidR="00F76881" w:rsidRPr="00F76881">
        <w:rPr>
          <w:lang w:val="en-US"/>
        </w:rPr>
        <w:t xml:space="preserve"> </w:t>
      </w:r>
      <w:r w:rsidR="00A665D1">
        <w:rPr>
          <w:lang w:val="en-US"/>
        </w:rPr>
        <w:t>for financing lectures at prestigious intern</w:t>
      </w:r>
      <w:r w:rsidR="00A665D1">
        <w:rPr>
          <w:lang w:val="en-US"/>
        </w:rPr>
        <w:t>a</w:t>
      </w:r>
      <w:r w:rsidR="00A665D1">
        <w:rPr>
          <w:lang w:val="en-US"/>
        </w:rPr>
        <w:t>tional conferences abroad</w:t>
      </w:r>
      <w:r w:rsidR="00A665D1" w:rsidRPr="00F76881">
        <w:rPr>
          <w:lang w:val="en-US"/>
        </w:rPr>
        <w:t xml:space="preserve"> </w:t>
      </w:r>
      <w:r w:rsidR="00A665D1">
        <w:rPr>
          <w:lang w:val="en-US"/>
        </w:rPr>
        <w:t>from DaimlerChrysler</w:t>
      </w:r>
      <w:r w:rsidR="00BA00E7">
        <w:rPr>
          <w:lang w:val="en-US"/>
        </w:rPr>
        <w:t>.</w:t>
      </w:r>
    </w:p>
    <w:p w:rsidR="00FF54D1" w:rsidRDefault="007F63DD" w:rsidP="00F76881">
      <w:pPr>
        <w:rPr>
          <w:lang w:val="en-GB"/>
        </w:rPr>
      </w:pPr>
      <w:r w:rsidRPr="0056124A">
        <w:rPr>
          <w:lang w:val="en-GB"/>
        </w:rPr>
        <w:t xml:space="preserve">2005: </w:t>
      </w:r>
      <w:r w:rsidR="00A665D1">
        <w:rPr>
          <w:lang w:val="en-GB"/>
        </w:rPr>
        <w:t xml:space="preserve">Funding </w:t>
      </w:r>
      <w:r w:rsidR="00FF54D1">
        <w:rPr>
          <w:lang w:val="en-GB"/>
        </w:rPr>
        <w:t xml:space="preserve">for the organisation of </w:t>
      </w:r>
      <w:r w:rsidR="00A665D1">
        <w:rPr>
          <w:lang w:val="en-GB"/>
        </w:rPr>
        <w:t>the</w:t>
      </w:r>
      <w:r w:rsidR="00FF54D1">
        <w:rPr>
          <w:lang w:val="en-GB"/>
        </w:rPr>
        <w:t xml:space="preserve"> international congress “</w:t>
      </w:r>
      <w:r w:rsidR="00FF54D1" w:rsidRPr="0056124A">
        <w:rPr>
          <w:lang w:val="en-GB"/>
        </w:rPr>
        <w:t>Exploit the New Financial Markets of Today and the Future</w:t>
      </w:r>
      <w:r w:rsidR="00FF54D1" w:rsidRPr="0056124A">
        <w:rPr>
          <w:rStyle w:val="body1"/>
          <w:rFonts w:ascii="Times New Roman" w:hAnsi="Times New Roman"/>
          <w:color w:val="808080" w:themeColor="background1" w:themeShade="80"/>
          <w:sz w:val="24"/>
          <w:lang w:val="en-GB"/>
        </w:rPr>
        <w:t xml:space="preserve"> – A Congress on the Central and </w:t>
      </w:r>
      <w:r w:rsidR="00FF54D1" w:rsidRPr="0056124A">
        <w:rPr>
          <w:rStyle w:val="body1"/>
          <w:rFonts w:ascii="Times New Roman" w:hAnsi="Times New Roman"/>
          <w:color w:val="808080" w:themeColor="background1" w:themeShade="80"/>
          <w:sz w:val="24"/>
          <w:lang w:val="en-GB"/>
        </w:rPr>
        <w:lastRenderedPageBreak/>
        <w:t>Eastern European Finance Opportunities</w:t>
      </w:r>
      <w:r w:rsidR="00FF54D1">
        <w:rPr>
          <w:lang w:val="en-GB"/>
        </w:rPr>
        <w:t>”</w:t>
      </w:r>
      <w:r w:rsidR="00A665D1">
        <w:rPr>
          <w:lang w:val="en-GB"/>
        </w:rPr>
        <w:t xml:space="preserve"> from the consulting firm Computer Science Corporation (CSC)</w:t>
      </w:r>
      <w:r w:rsidR="00BA00E7">
        <w:rPr>
          <w:lang w:val="en-GB"/>
        </w:rPr>
        <w:t>.</w:t>
      </w:r>
    </w:p>
    <w:p w:rsidR="00FF54D1" w:rsidRDefault="007F63DD" w:rsidP="00FF54D1">
      <w:pPr>
        <w:rPr>
          <w:rStyle w:val="copy11"/>
          <w:rFonts w:ascii="Times New Roman" w:hAnsi="Times New Roman"/>
          <w:color w:val="808080" w:themeColor="background1" w:themeShade="80"/>
          <w:sz w:val="24"/>
          <w:lang w:val="en-US"/>
        </w:rPr>
      </w:pPr>
      <w:r w:rsidRPr="00FF54D1">
        <w:rPr>
          <w:rStyle w:val="copy11"/>
          <w:rFonts w:ascii="Times New Roman" w:hAnsi="Times New Roman"/>
          <w:color w:val="808080" w:themeColor="background1" w:themeShade="80"/>
          <w:sz w:val="24"/>
          <w:lang w:val="en-US"/>
        </w:rPr>
        <w:t xml:space="preserve">2005: </w:t>
      </w:r>
      <w:r w:rsidR="00A665D1">
        <w:rPr>
          <w:rStyle w:val="copy11"/>
          <w:rFonts w:ascii="Times New Roman" w:hAnsi="Times New Roman"/>
          <w:color w:val="808080" w:themeColor="background1" w:themeShade="80"/>
          <w:sz w:val="24"/>
          <w:lang w:val="en-US"/>
        </w:rPr>
        <w:t>Funding</w:t>
      </w:r>
      <w:r w:rsidR="00FF54D1" w:rsidRPr="00FF54D1">
        <w:rPr>
          <w:rStyle w:val="copy11"/>
          <w:rFonts w:ascii="Times New Roman" w:hAnsi="Times New Roman"/>
          <w:color w:val="808080" w:themeColor="background1" w:themeShade="80"/>
          <w:sz w:val="24"/>
          <w:lang w:val="en-US"/>
        </w:rPr>
        <w:t xml:space="preserve"> (0,5 BATIIa</w:t>
      </w:r>
      <w:r w:rsidR="00A665D1">
        <w:rPr>
          <w:rStyle w:val="copy11"/>
          <w:rFonts w:ascii="Times New Roman" w:hAnsi="Times New Roman"/>
          <w:color w:val="808080" w:themeColor="background1" w:themeShade="80"/>
          <w:sz w:val="24"/>
          <w:lang w:val="en-US"/>
        </w:rPr>
        <w:t xml:space="preserve"> position</w:t>
      </w:r>
      <w:r w:rsidR="00FF54D1" w:rsidRPr="00FF54D1">
        <w:rPr>
          <w:rStyle w:val="copy11"/>
          <w:rFonts w:ascii="Times New Roman" w:hAnsi="Times New Roman"/>
          <w:color w:val="808080" w:themeColor="background1" w:themeShade="80"/>
          <w:sz w:val="24"/>
          <w:lang w:val="en-US"/>
        </w:rPr>
        <w:t>)</w:t>
      </w:r>
      <w:r w:rsidR="00FF54D1">
        <w:rPr>
          <w:rStyle w:val="copy11"/>
          <w:rFonts w:ascii="Times New Roman" w:hAnsi="Times New Roman"/>
          <w:color w:val="808080" w:themeColor="background1" w:themeShade="80"/>
          <w:sz w:val="24"/>
          <w:lang w:val="en-US"/>
        </w:rPr>
        <w:t xml:space="preserve"> for research project “Impact of Tax Systems on </w:t>
      </w:r>
      <w:r w:rsidR="00062B6F">
        <w:rPr>
          <w:rStyle w:val="copy11"/>
          <w:rFonts w:ascii="Times New Roman" w:hAnsi="Times New Roman"/>
          <w:color w:val="808080" w:themeColor="background1" w:themeShade="80"/>
          <w:sz w:val="24"/>
          <w:lang w:val="en-US"/>
        </w:rPr>
        <w:t xml:space="preserve">the </w:t>
      </w:r>
      <w:r w:rsidR="00FF54D1">
        <w:rPr>
          <w:rStyle w:val="copy11"/>
          <w:rFonts w:ascii="Times New Roman" w:hAnsi="Times New Roman"/>
          <w:color w:val="808080" w:themeColor="background1" w:themeShade="80"/>
          <w:sz w:val="24"/>
          <w:lang w:val="en-US"/>
        </w:rPr>
        <w:t>international Competitiveness of National Economies”</w:t>
      </w:r>
      <w:r w:rsidR="00BA00E7">
        <w:rPr>
          <w:rStyle w:val="copy11"/>
          <w:rFonts w:ascii="Times New Roman" w:hAnsi="Times New Roman"/>
          <w:color w:val="808080" w:themeColor="background1" w:themeShade="80"/>
          <w:sz w:val="24"/>
          <w:lang w:val="en-US"/>
        </w:rPr>
        <w:t>.</w:t>
      </w:r>
    </w:p>
    <w:p w:rsidR="00FF54D1" w:rsidRPr="00062B6F" w:rsidRDefault="00FD4B56" w:rsidP="00FF54D1">
      <w:pPr>
        <w:rPr>
          <w:lang w:val="en-US"/>
        </w:rPr>
      </w:pPr>
      <w:r w:rsidRPr="00062B6F">
        <w:rPr>
          <w:lang w:val="en-US"/>
        </w:rPr>
        <w:t>Since</w:t>
      </w:r>
      <w:r w:rsidR="007F63DD" w:rsidRPr="00062B6F">
        <w:rPr>
          <w:lang w:val="en-US"/>
        </w:rPr>
        <w:t xml:space="preserve"> 2005: </w:t>
      </w:r>
      <w:r w:rsidR="00421B32">
        <w:rPr>
          <w:lang w:val="en-US"/>
        </w:rPr>
        <w:t>Acquisition of funding for a</w:t>
      </w:r>
      <w:r w:rsidR="00062B6F" w:rsidRPr="00062B6F">
        <w:rPr>
          <w:lang w:val="en-US"/>
        </w:rPr>
        <w:t>nnual organi</w:t>
      </w:r>
      <w:r w:rsidR="00062B6F">
        <w:rPr>
          <w:lang w:val="en-US"/>
        </w:rPr>
        <w:t xml:space="preserve">zation of field excursions to </w:t>
      </w:r>
      <w:r w:rsidR="00421B32">
        <w:rPr>
          <w:lang w:val="en-US"/>
        </w:rPr>
        <w:t>E</w:t>
      </w:r>
      <w:r w:rsidR="00062B6F">
        <w:rPr>
          <w:lang w:val="en-US"/>
        </w:rPr>
        <w:t xml:space="preserve">uropean </w:t>
      </w:r>
      <w:r w:rsidR="00A665D1">
        <w:rPr>
          <w:lang w:val="en-US"/>
        </w:rPr>
        <w:t>i</w:t>
      </w:r>
      <w:r w:rsidR="00062B6F">
        <w:rPr>
          <w:lang w:val="en-US"/>
        </w:rPr>
        <w:t>nstituti</w:t>
      </w:r>
      <w:r w:rsidR="00421B32">
        <w:rPr>
          <w:lang w:val="en-US"/>
        </w:rPr>
        <w:t>ons in Brussels</w:t>
      </w:r>
      <w:r w:rsidR="00BA00E7">
        <w:rPr>
          <w:lang w:val="en-US"/>
        </w:rPr>
        <w:t>.</w:t>
      </w:r>
    </w:p>
    <w:p w:rsidR="00062B6F" w:rsidRPr="00062B6F" w:rsidRDefault="00FD4B56">
      <w:pPr>
        <w:pStyle w:val="A2"/>
        <w:spacing w:before="120"/>
        <w:rPr>
          <w:lang w:val="en-US"/>
        </w:rPr>
      </w:pPr>
      <w:r w:rsidRPr="00062B6F">
        <w:rPr>
          <w:lang w:val="en-US"/>
        </w:rPr>
        <w:t>Since</w:t>
      </w:r>
      <w:r w:rsidR="00FC7EF3" w:rsidRPr="00062B6F">
        <w:rPr>
          <w:lang w:val="en-US"/>
        </w:rPr>
        <w:t xml:space="preserve"> 2007: </w:t>
      </w:r>
      <w:r w:rsidR="00062B6F" w:rsidRPr="00062B6F">
        <w:rPr>
          <w:lang w:val="en-US"/>
        </w:rPr>
        <w:t xml:space="preserve">Regular </w:t>
      </w:r>
      <w:r w:rsidR="00A665D1">
        <w:rPr>
          <w:lang w:val="en-US"/>
        </w:rPr>
        <w:t>funding</w:t>
      </w:r>
      <w:r w:rsidR="00062B6F">
        <w:rPr>
          <w:lang w:val="en-US"/>
        </w:rPr>
        <w:t xml:space="preserve"> from </w:t>
      </w:r>
      <w:r w:rsidR="00A665D1">
        <w:rPr>
          <w:lang w:val="en-US"/>
        </w:rPr>
        <w:t>Bundesb</w:t>
      </w:r>
      <w:r w:rsidR="00062B6F">
        <w:rPr>
          <w:lang w:val="en-US"/>
        </w:rPr>
        <w:t>ank</w:t>
      </w:r>
      <w:r w:rsidR="00A665D1">
        <w:rPr>
          <w:lang w:val="en-US"/>
        </w:rPr>
        <w:t>,</w:t>
      </w:r>
      <w:r w:rsidR="00062B6F">
        <w:rPr>
          <w:lang w:val="en-US"/>
        </w:rPr>
        <w:t xml:space="preserve"> Düsseldorf</w:t>
      </w:r>
      <w:r w:rsidR="00A665D1">
        <w:rPr>
          <w:lang w:val="en-US"/>
        </w:rPr>
        <w:t xml:space="preserve"> branch</w:t>
      </w:r>
      <w:r w:rsidR="00BA00E7">
        <w:rPr>
          <w:lang w:val="en-US"/>
        </w:rPr>
        <w:t>.</w:t>
      </w:r>
    </w:p>
    <w:p w:rsidR="00062B6F" w:rsidRPr="00062B6F" w:rsidRDefault="00FD4B56">
      <w:pPr>
        <w:pStyle w:val="A2"/>
        <w:spacing w:before="120"/>
        <w:rPr>
          <w:lang w:val="en-US"/>
        </w:rPr>
      </w:pPr>
      <w:r w:rsidRPr="00062B6F">
        <w:rPr>
          <w:lang w:val="en-US"/>
        </w:rPr>
        <w:t>Since</w:t>
      </w:r>
      <w:r w:rsidR="00FC7EF3" w:rsidRPr="00062B6F">
        <w:rPr>
          <w:lang w:val="en-US"/>
        </w:rPr>
        <w:t xml:space="preserve"> 2007: </w:t>
      </w:r>
      <w:r w:rsidR="00A665D1">
        <w:rPr>
          <w:lang w:val="en-US"/>
        </w:rPr>
        <w:t>Funding of</w:t>
      </w:r>
      <w:r w:rsidR="00062B6F">
        <w:rPr>
          <w:lang w:val="en-US"/>
        </w:rPr>
        <w:t xml:space="preserve"> research </w:t>
      </w:r>
      <w:r w:rsidR="00A665D1">
        <w:rPr>
          <w:lang w:val="en-US"/>
        </w:rPr>
        <w:t>scholarships</w:t>
      </w:r>
      <w:r w:rsidR="00062B6F">
        <w:rPr>
          <w:lang w:val="en-US"/>
        </w:rPr>
        <w:t xml:space="preserve"> </w:t>
      </w:r>
      <w:r w:rsidR="00A665D1">
        <w:rPr>
          <w:lang w:val="en-US"/>
        </w:rPr>
        <w:t>for</w:t>
      </w:r>
      <w:r w:rsidR="00062B6F">
        <w:rPr>
          <w:lang w:val="en-US"/>
        </w:rPr>
        <w:t xml:space="preserve"> three PhD students</w:t>
      </w:r>
      <w:r w:rsidR="00A665D1">
        <w:rPr>
          <w:lang w:val="en-US"/>
        </w:rPr>
        <w:t xml:space="preserve"> at the Chair for Macroecononics, University of Duisburg-Essen, </w:t>
      </w:r>
      <w:r w:rsidR="00062B6F">
        <w:rPr>
          <w:lang w:val="en-US"/>
        </w:rPr>
        <w:t>from Ruhr Graduate School</w:t>
      </w:r>
      <w:r w:rsidR="00A665D1">
        <w:rPr>
          <w:lang w:val="en-US"/>
        </w:rPr>
        <w:t xml:space="preserve"> in Economics (RGS Econ)</w:t>
      </w:r>
      <w:r w:rsidR="00BA00E7">
        <w:rPr>
          <w:lang w:val="en-US"/>
        </w:rPr>
        <w:t>.</w:t>
      </w:r>
    </w:p>
    <w:p w:rsidR="007C757A" w:rsidRDefault="00B11D5B" w:rsidP="007C757A">
      <w:pPr>
        <w:rPr>
          <w:lang w:val="en-US"/>
        </w:rPr>
      </w:pPr>
      <w:r w:rsidRPr="007C757A">
        <w:rPr>
          <w:lang w:val="en-US"/>
        </w:rPr>
        <w:t xml:space="preserve">2007: </w:t>
      </w:r>
      <w:r w:rsidR="00A665D1">
        <w:rPr>
          <w:lang w:val="en-US"/>
        </w:rPr>
        <w:t xml:space="preserve">Funding </w:t>
      </w:r>
      <w:r w:rsidR="007C757A">
        <w:rPr>
          <w:lang w:val="en-US"/>
        </w:rPr>
        <w:t xml:space="preserve">for the </w:t>
      </w:r>
      <w:r w:rsidR="00421B32">
        <w:rPr>
          <w:lang w:val="en-US"/>
        </w:rPr>
        <w:t xml:space="preserve">joint </w:t>
      </w:r>
      <w:r w:rsidR="007C757A">
        <w:rPr>
          <w:lang w:val="en-US"/>
        </w:rPr>
        <w:t>project “I</w:t>
      </w:r>
      <w:r w:rsidR="00807AE2">
        <w:rPr>
          <w:lang w:val="en-US"/>
        </w:rPr>
        <w:t>mpact of Price Shocks on the Pri</w:t>
      </w:r>
      <w:r w:rsidR="007C757A">
        <w:rPr>
          <w:lang w:val="en-US"/>
        </w:rPr>
        <w:t>ce Deve</w:t>
      </w:r>
      <w:r w:rsidR="007C757A">
        <w:rPr>
          <w:lang w:val="en-US"/>
        </w:rPr>
        <w:t>l</w:t>
      </w:r>
      <w:r w:rsidR="007C757A">
        <w:rPr>
          <w:lang w:val="en-US"/>
        </w:rPr>
        <w:t>opment in Germany”</w:t>
      </w:r>
      <w:r w:rsidR="00A665D1" w:rsidRPr="00A665D1">
        <w:rPr>
          <w:lang w:val="en-US"/>
        </w:rPr>
        <w:t xml:space="preserve"> </w:t>
      </w:r>
      <w:r w:rsidR="00A665D1">
        <w:rPr>
          <w:lang w:val="en-US"/>
        </w:rPr>
        <w:t>i</w:t>
      </w:r>
      <w:r w:rsidR="00A665D1" w:rsidRPr="007C757A">
        <w:rPr>
          <w:lang w:val="en-US"/>
        </w:rPr>
        <w:t xml:space="preserve">n </w:t>
      </w:r>
      <w:r w:rsidR="00A665D1">
        <w:rPr>
          <w:lang w:val="en-US"/>
        </w:rPr>
        <w:t>co-operation</w:t>
      </w:r>
      <w:r w:rsidR="00A665D1" w:rsidRPr="007C757A">
        <w:rPr>
          <w:lang w:val="en-US"/>
        </w:rPr>
        <w:t xml:space="preserve"> with </w:t>
      </w:r>
      <w:r w:rsidR="00A665D1">
        <w:rPr>
          <w:lang w:val="en-US"/>
        </w:rPr>
        <w:t>R</w:t>
      </w:r>
      <w:r w:rsidR="00421B32">
        <w:rPr>
          <w:lang w:val="en-US"/>
        </w:rPr>
        <w:t>WI Essen</w:t>
      </w:r>
      <w:r w:rsidR="00A665D1">
        <w:rPr>
          <w:lang w:val="en-US"/>
        </w:rPr>
        <w:t xml:space="preserve"> from German </w:t>
      </w:r>
      <w:r w:rsidR="00421B32">
        <w:rPr>
          <w:lang w:val="en-US"/>
        </w:rPr>
        <w:t>Fe</w:t>
      </w:r>
      <w:r w:rsidR="00A665D1">
        <w:rPr>
          <w:lang w:val="en-US"/>
        </w:rPr>
        <w:t>deral Mini</w:t>
      </w:r>
      <w:r w:rsidR="00A665D1">
        <w:rPr>
          <w:lang w:val="en-US"/>
        </w:rPr>
        <w:t>s</w:t>
      </w:r>
      <w:r w:rsidR="00A665D1">
        <w:rPr>
          <w:lang w:val="en-US"/>
        </w:rPr>
        <w:t>try of Economics and Technology</w:t>
      </w:r>
      <w:r w:rsidR="00BA00E7">
        <w:rPr>
          <w:lang w:val="en-US"/>
        </w:rPr>
        <w:t>.</w:t>
      </w:r>
    </w:p>
    <w:p w:rsidR="002F0C28" w:rsidRPr="00114555" w:rsidRDefault="002F0C28" w:rsidP="002F0C28">
      <w:pPr>
        <w:pStyle w:val="A2"/>
        <w:spacing w:before="120"/>
        <w:rPr>
          <w:lang w:val="en-US"/>
        </w:rPr>
      </w:pPr>
      <w:r w:rsidRPr="00BB3D2C">
        <w:rPr>
          <w:lang w:val="en-US"/>
        </w:rPr>
        <w:t>S</w:t>
      </w:r>
      <w:r>
        <w:rPr>
          <w:lang w:val="en-US"/>
        </w:rPr>
        <w:t>ince</w:t>
      </w:r>
      <w:r w:rsidRPr="00BB3D2C">
        <w:rPr>
          <w:lang w:val="en-US"/>
        </w:rPr>
        <w:t xml:space="preserve"> 2007: </w:t>
      </w:r>
      <w:r>
        <w:rPr>
          <w:lang w:val="en-US"/>
        </w:rPr>
        <w:t xml:space="preserve">Funding for the </w:t>
      </w:r>
      <w:r w:rsidRPr="00114555">
        <w:rPr>
          <w:rStyle w:val="hps"/>
          <w:lang w:val="en-US"/>
        </w:rPr>
        <w:t>annual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meeting</w:t>
      </w:r>
      <w:r>
        <w:rPr>
          <w:rStyle w:val="hps"/>
          <w:lang w:val="en-US"/>
        </w:rPr>
        <w:t>s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of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ECSA Austria</w:t>
      </w:r>
      <w:r w:rsidRPr="00114555">
        <w:rPr>
          <w:rStyle w:val="longtext"/>
          <w:lang w:val="en-US"/>
        </w:rPr>
        <w:t xml:space="preserve">, </w:t>
      </w:r>
      <w:r w:rsidRPr="00114555">
        <w:rPr>
          <w:rStyle w:val="hps"/>
          <w:lang w:val="en-US"/>
        </w:rPr>
        <w:t>ECSA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Suisse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at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the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EU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 xml:space="preserve">Commission </w:t>
      </w:r>
      <w:r>
        <w:rPr>
          <w:rStyle w:val="hps"/>
          <w:lang w:val="en-US"/>
        </w:rPr>
        <w:t>i</w:t>
      </w:r>
      <w:r w:rsidRPr="00114555">
        <w:rPr>
          <w:rStyle w:val="hps"/>
          <w:lang w:val="en-US"/>
        </w:rPr>
        <w:t>n co</w:t>
      </w:r>
      <w:r>
        <w:rPr>
          <w:rStyle w:val="hps"/>
          <w:lang w:val="en-US"/>
        </w:rPr>
        <w:t>-operation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with Peter-</w:t>
      </w:r>
      <w:r w:rsidRPr="00114555">
        <w:rPr>
          <w:rStyle w:val="longtext"/>
          <w:lang w:val="en-US"/>
        </w:rPr>
        <w:t xml:space="preserve">Christian </w:t>
      </w:r>
      <w:r w:rsidRPr="00114555">
        <w:rPr>
          <w:rStyle w:val="hps"/>
          <w:lang w:val="en-US"/>
        </w:rPr>
        <w:t>Müller</w:t>
      </w:r>
      <w:r w:rsidRPr="00114555">
        <w:rPr>
          <w:rStyle w:val="atn"/>
          <w:lang w:val="en-US"/>
        </w:rPr>
        <w:t>-</w:t>
      </w:r>
      <w:r w:rsidRPr="00114555">
        <w:rPr>
          <w:rStyle w:val="longtext"/>
          <w:lang w:val="en-US"/>
        </w:rPr>
        <w:t xml:space="preserve">Graff, Michele </w:t>
      </w:r>
      <w:r w:rsidRPr="00114555">
        <w:rPr>
          <w:rStyle w:val="hps"/>
          <w:lang w:val="en-US"/>
        </w:rPr>
        <w:t>Knodt</w:t>
      </w:r>
      <w:r w:rsidRPr="00114555">
        <w:rPr>
          <w:rStyle w:val="longtext"/>
          <w:lang w:val="en-US"/>
        </w:rPr>
        <w:t xml:space="preserve">, </w:t>
      </w:r>
      <w:r w:rsidRPr="00114555">
        <w:rPr>
          <w:rStyle w:val="hps"/>
          <w:lang w:val="en-US"/>
        </w:rPr>
        <w:t>Friedrich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Heinemann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and Eckart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D.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Stratenschulte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(</w:t>
      </w:r>
      <w:r w:rsidRPr="002F0C28">
        <w:rPr>
          <w:lang w:val="en-US"/>
        </w:rPr>
        <w:t>Arbeitskreis E</w:t>
      </w:r>
      <w:r w:rsidRPr="002F0C28">
        <w:rPr>
          <w:lang w:val="en-US"/>
        </w:rPr>
        <w:t>u</w:t>
      </w:r>
      <w:r w:rsidRPr="002F0C28">
        <w:rPr>
          <w:lang w:val="en-US"/>
        </w:rPr>
        <w:t>ropäische Integration</w:t>
      </w:r>
      <w:r w:rsidRPr="00114555">
        <w:rPr>
          <w:rStyle w:val="longtext"/>
          <w:lang w:val="en-US"/>
        </w:rPr>
        <w:t xml:space="preserve">, </w:t>
      </w:r>
      <w:r w:rsidRPr="00114555">
        <w:rPr>
          <w:rStyle w:val="hps"/>
          <w:lang w:val="en-US"/>
        </w:rPr>
        <w:t>AEI</w:t>
      </w:r>
      <w:r w:rsidRPr="00114555">
        <w:rPr>
          <w:rStyle w:val="longtext"/>
          <w:lang w:val="en-US"/>
        </w:rPr>
        <w:t xml:space="preserve">) </w:t>
      </w:r>
      <w:r>
        <w:rPr>
          <w:rStyle w:val="longtext"/>
          <w:lang w:val="en-US"/>
        </w:rPr>
        <w:t>and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coordination of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external funding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for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all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members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 xml:space="preserve">of </w:t>
      </w:r>
      <w:r>
        <w:rPr>
          <w:rStyle w:val="hps"/>
          <w:lang w:val="en-US"/>
        </w:rPr>
        <w:t>s</w:t>
      </w:r>
      <w:r w:rsidRPr="00114555">
        <w:rPr>
          <w:rStyle w:val="hps"/>
          <w:lang w:val="en-US"/>
        </w:rPr>
        <w:t>cientific</w:t>
      </w:r>
      <w:r w:rsidRPr="00114555">
        <w:rPr>
          <w:rStyle w:val="longtext"/>
          <w:lang w:val="en-US"/>
        </w:rPr>
        <w:t xml:space="preserve"> </w:t>
      </w:r>
      <w:r w:rsidRPr="00114555">
        <w:rPr>
          <w:rStyle w:val="hps"/>
          <w:lang w:val="en-US"/>
        </w:rPr>
        <w:t>conferences</w:t>
      </w:r>
      <w:r>
        <w:rPr>
          <w:rStyle w:val="hps"/>
          <w:lang w:val="en-US"/>
        </w:rPr>
        <w:t xml:space="preserve"> organized by AEI</w:t>
      </w:r>
      <w:r w:rsidR="00BA00E7">
        <w:rPr>
          <w:rStyle w:val="hps"/>
          <w:lang w:val="en-US"/>
        </w:rPr>
        <w:t>.</w:t>
      </w:r>
    </w:p>
    <w:p w:rsidR="007C757A" w:rsidRPr="00114555" w:rsidRDefault="001D19C1" w:rsidP="007C757A">
      <w:pPr>
        <w:rPr>
          <w:lang w:val="en-US"/>
        </w:rPr>
      </w:pPr>
      <w:r w:rsidRPr="001D19C1">
        <w:rPr>
          <w:lang w:val="en-US"/>
        </w:rPr>
        <w:t xml:space="preserve">2008: </w:t>
      </w:r>
      <w:r w:rsidR="00CF4F6D">
        <w:rPr>
          <w:lang w:val="en-US"/>
        </w:rPr>
        <w:t xml:space="preserve">Funding for </w:t>
      </w:r>
      <w:r w:rsidRPr="001D19C1">
        <w:rPr>
          <w:lang w:val="en-US"/>
        </w:rPr>
        <w:t>2nd RGS Doctoral Conference in Economics “Europe in Ta</w:t>
      </w:r>
      <w:r w:rsidRPr="001D19C1">
        <w:rPr>
          <w:lang w:val="en-US"/>
        </w:rPr>
        <w:t>n</w:t>
      </w:r>
      <w:r w:rsidRPr="001D19C1">
        <w:rPr>
          <w:lang w:val="en-US"/>
        </w:rPr>
        <w:t>sition - Demographic Change and Sustainable Developme</w:t>
      </w:r>
      <w:r w:rsidR="00CF4F6D">
        <w:rPr>
          <w:lang w:val="en-US"/>
        </w:rPr>
        <w:t>nt”, 18.-19.08.2008, Un</w:t>
      </w:r>
      <w:r w:rsidR="00CF4F6D">
        <w:rPr>
          <w:lang w:val="en-US"/>
        </w:rPr>
        <w:t>i</w:t>
      </w:r>
      <w:r w:rsidR="00CF4F6D">
        <w:rPr>
          <w:lang w:val="en-US"/>
        </w:rPr>
        <w:t>versity of</w:t>
      </w:r>
      <w:r w:rsidRPr="001D19C1">
        <w:rPr>
          <w:lang w:val="en-US"/>
        </w:rPr>
        <w:t xml:space="preserve"> Duisburg-Essen</w:t>
      </w:r>
      <w:r w:rsidR="00CF4F6D">
        <w:rPr>
          <w:lang w:val="en-US"/>
        </w:rPr>
        <w:t>, from Jean Monnet Program</w:t>
      </w:r>
      <w:r w:rsidR="007C757A" w:rsidRPr="00114555">
        <w:rPr>
          <w:lang w:val="en-US"/>
        </w:rPr>
        <w:t xml:space="preserve"> of the European Commi</w:t>
      </w:r>
      <w:r w:rsidR="007C757A" w:rsidRPr="00114555">
        <w:rPr>
          <w:lang w:val="en-US"/>
        </w:rPr>
        <w:t>s</w:t>
      </w:r>
      <w:r w:rsidR="00CF4F6D">
        <w:rPr>
          <w:lang w:val="en-US"/>
        </w:rPr>
        <w:t>sion</w:t>
      </w:r>
      <w:r w:rsidR="00BA00E7">
        <w:rPr>
          <w:lang w:val="en-US"/>
        </w:rPr>
        <w:t>.</w:t>
      </w:r>
    </w:p>
    <w:p w:rsidR="007C757A" w:rsidRDefault="00C348D7" w:rsidP="00C348D7">
      <w:pPr>
        <w:rPr>
          <w:lang w:val="en-US"/>
        </w:rPr>
      </w:pPr>
      <w:r>
        <w:rPr>
          <w:lang w:val="en-US"/>
        </w:rPr>
        <w:t xml:space="preserve">2008: </w:t>
      </w:r>
      <w:r w:rsidR="00421B32">
        <w:rPr>
          <w:lang w:val="en-US"/>
        </w:rPr>
        <w:t>Funding for</w:t>
      </w:r>
      <w:r w:rsidR="007C757A">
        <w:rPr>
          <w:lang w:val="en-US"/>
        </w:rPr>
        <w:t xml:space="preserve"> the joint research project “Financial market integration </w:t>
      </w:r>
      <w:r>
        <w:rPr>
          <w:lang w:val="en-US"/>
        </w:rPr>
        <w:t xml:space="preserve">and financial stability” </w:t>
      </w:r>
      <w:r w:rsidR="00421B32">
        <w:rPr>
          <w:lang w:val="en-US"/>
        </w:rPr>
        <w:t xml:space="preserve">in co-operation </w:t>
      </w:r>
      <w:r>
        <w:rPr>
          <w:lang w:val="en-US"/>
        </w:rPr>
        <w:t>with the University of Düsseldorf (Dr. Hauck, Dr. Michler) and the University of Applied Science Cologne (Prof. Dr. Sand</w:t>
      </w:r>
      <w:r w:rsidR="00CF4F6D">
        <w:rPr>
          <w:lang w:val="en-US"/>
        </w:rPr>
        <w:t>er)</w:t>
      </w:r>
      <w:r w:rsidR="00421B32">
        <w:rPr>
          <w:lang w:val="en-US"/>
        </w:rPr>
        <w:t xml:space="preserve"> from the Research Promotion Fund by University of Düsseldorf</w:t>
      </w:r>
      <w:r w:rsidR="00BA00E7">
        <w:rPr>
          <w:lang w:val="en-US"/>
        </w:rPr>
        <w:t>.</w:t>
      </w:r>
    </w:p>
    <w:p w:rsidR="000F7718" w:rsidRDefault="003062D8" w:rsidP="003062D8">
      <w:pPr>
        <w:rPr>
          <w:lang w:val="en-US"/>
        </w:rPr>
      </w:pPr>
      <w:r w:rsidRPr="003062D8">
        <w:rPr>
          <w:lang w:val="en-US"/>
        </w:rPr>
        <w:t xml:space="preserve">2009: </w:t>
      </w:r>
      <w:r w:rsidR="00421B32">
        <w:rPr>
          <w:lang w:val="en-US"/>
        </w:rPr>
        <w:t>M</w:t>
      </w:r>
      <w:r w:rsidR="000F7718">
        <w:rPr>
          <w:lang w:val="en-US"/>
        </w:rPr>
        <w:t xml:space="preserve">ember of a consortium led by </w:t>
      </w:r>
      <w:r w:rsidR="005D0072">
        <w:rPr>
          <w:lang w:val="en-US"/>
        </w:rPr>
        <w:t xml:space="preserve">ECORYS, Rotterdam, </w:t>
      </w:r>
      <w:r w:rsidR="00421B32">
        <w:rPr>
          <w:lang w:val="en-US"/>
        </w:rPr>
        <w:t>with fundiny by DG ECFIN’s</w:t>
      </w:r>
      <w:r w:rsidR="005D0072">
        <w:rPr>
          <w:lang w:val="en-US"/>
        </w:rPr>
        <w:t xml:space="preserve"> “</w:t>
      </w:r>
      <w:r w:rsidR="00421B32">
        <w:rPr>
          <w:lang w:val="en-US"/>
        </w:rPr>
        <w:t>f</w:t>
      </w:r>
      <w:r w:rsidR="005D0072">
        <w:rPr>
          <w:lang w:val="en-US"/>
        </w:rPr>
        <w:t xml:space="preserve">ramework contract for studies in the area of structural performance of the European economies, structural reforms and the economic evaluation of </w:t>
      </w:r>
      <w:r w:rsidR="00421B32">
        <w:rPr>
          <w:lang w:val="en-US"/>
        </w:rPr>
        <w:t>c</w:t>
      </w:r>
      <w:r w:rsidR="005D0072">
        <w:rPr>
          <w:lang w:val="en-US"/>
        </w:rPr>
        <w:t>o</w:t>
      </w:r>
      <w:r w:rsidR="005D0072">
        <w:rPr>
          <w:lang w:val="en-US"/>
        </w:rPr>
        <w:t>m</w:t>
      </w:r>
      <w:r w:rsidR="005D0072">
        <w:rPr>
          <w:lang w:val="en-US"/>
        </w:rPr>
        <w:t>muni</w:t>
      </w:r>
      <w:r w:rsidR="00421B32">
        <w:rPr>
          <w:lang w:val="en-US"/>
        </w:rPr>
        <w:t>ty policies”</w:t>
      </w:r>
      <w:r w:rsidR="00BA00E7">
        <w:rPr>
          <w:lang w:val="en-US"/>
        </w:rPr>
        <w:t>.</w:t>
      </w:r>
    </w:p>
    <w:p w:rsidR="005D0072" w:rsidRPr="005D0072" w:rsidRDefault="00153059" w:rsidP="00E333C1">
      <w:pPr>
        <w:rPr>
          <w:lang w:val="en-US"/>
        </w:rPr>
      </w:pPr>
      <w:r w:rsidRPr="005D0072">
        <w:rPr>
          <w:lang w:val="en-US"/>
        </w:rPr>
        <w:t xml:space="preserve">2009: </w:t>
      </w:r>
      <w:r w:rsidR="00421B32">
        <w:rPr>
          <w:lang w:val="en-US"/>
        </w:rPr>
        <w:t>Funding for the joint project “Assessment ot the Extent of undeclared Work” in co-operation</w:t>
      </w:r>
      <w:r w:rsidR="005D0072" w:rsidRPr="005D0072">
        <w:rPr>
          <w:lang w:val="en-US"/>
        </w:rPr>
        <w:t xml:space="preserve"> with </w:t>
      </w:r>
      <w:r w:rsidR="005D0072">
        <w:rPr>
          <w:lang w:val="en-US"/>
        </w:rPr>
        <w:t>RWI Essen and IAW Tübingen</w:t>
      </w:r>
      <w:r w:rsidR="00421B32">
        <w:rPr>
          <w:lang w:val="en-US"/>
        </w:rPr>
        <w:t xml:space="preserve"> from Germany Fe</w:t>
      </w:r>
      <w:r w:rsidR="005D0072">
        <w:rPr>
          <w:lang w:val="en-US"/>
        </w:rPr>
        <w:t xml:space="preserve">deral Ministry of </w:t>
      </w:r>
      <w:r w:rsidR="00B8107A">
        <w:rPr>
          <w:lang w:val="en-US"/>
        </w:rPr>
        <w:t>Labor and Social Affairs</w:t>
      </w:r>
      <w:r w:rsidR="00BA00E7">
        <w:rPr>
          <w:lang w:val="en-US"/>
        </w:rPr>
        <w:t>.</w:t>
      </w:r>
    </w:p>
    <w:p w:rsidR="007A5024" w:rsidRDefault="001D19C1" w:rsidP="00603B63">
      <w:pPr>
        <w:rPr>
          <w:lang w:val="en-US"/>
        </w:rPr>
      </w:pPr>
      <w:r w:rsidRPr="001D19C1">
        <w:rPr>
          <w:lang w:val="en-US"/>
        </w:rPr>
        <w:t xml:space="preserve">2009: </w:t>
      </w:r>
      <w:r w:rsidR="008F24AD">
        <w:rPr>
          <w:lang w:val="en-US"/>
        </w:rPr>
        <w:t xml:space="preserve">Funding for </w:t>
      </w:r>
      <w:r w:rsidRPr="001D19C1">
        <w:rPr>
          <w:lang w:val="en-US"/>
        </w:rPr>
        <w:t>European Monetary Dialogue – European Parliament,</w:t>
      </w:r>
      <w:r w:rsidR="00FC7EF3">
        <w:rPr>
          <w:lang w:val="en-US"/>
        </w:rPr>
        <w:t xml:space="preserve"> Te</w:t>
      </w:r>
      <w:r w:rsidR="00FC7EF3">
        <w:rPr>
          <w:lang w:val="en-US"/>
        </w:rPr>
        <w:t>n</w:t>
      </w:r>
      <w:r w:rsidR="00FC7EF3">
        <w:rPr>
          <w:lang w:val="en-US"/>
        </w:rPr>
        <w:t xml:space="preserve">der </w:t>
      </w:r>
      <w:r w:rsidR="00E333C1">
        <w:rPr>
          <w:lang w:val="en-US"/>
        </w:rPr>
        <w:t xml:space="preserve">Membership </w:t>
      </w:r>
      <w:r w:rsidR="00BA00E7">
        <w:rPr>
          <w:lang w:val="en-US"/>
        </w:rPr>
        <w:t>Monetary Experts Panel.</w:t>
      </w:r>
    </w:p>
    <w:p w:rsidR="00E333C1" w:rsidRDefault="00BE707E">
      <w:pPr>
        <w:pStyle w:val="A2"/>
        <w:spacing w:before="120"/>
        <w:rPr>
          <w:lang w:val="en-US"/>
        </w:rPr>
      </w:pPr>
      <w:r w:rsidRPr="00B44C41">
        <w:rPr>
          <w:lang w:val="en-US"/>
        </w:rPr>
        <w:t xml:space="preserve">2009: </w:t>
      </w:r>
      <w:r w:rsidR="008F24AD">
        <w:rPr>
          <w:lang w:val="en-US"/>
        </w:rPr>
        <w:t xml:space="preserve">Funding from EU </w:t>
      </w:r>
      <w:r w:rsidR="00E333C1">
        <w:rPr>
          <w:lang w:val="en-US"/>
        </w:rPr>
        <w:t xml:space="preserve">Commission as “Expert” </w:t>
      </w:r>
      <w:r w:rsidR="008F24AD">
        <w:rPr>
          <w:lang w:val="en-US"/>
        </w:rPr>
        <w:t>in co-operation with</w:t>
      </w:r>
      <w:r w:rsidR="00E333C1">
        <w:rPr>
          <w:lang w:val="en-US"/>
        </w:rPr>
        <w:t xml:space="preserve"> College of Europe, Br</w:t>
      </w:r>
      <w:r w:rsidR="008F24AD">
        <w:rPr>
          <w:lang w:val="en-US"/>
        </w:rPr>
        <w:t>uges,</w:t>
      </w:r>
      <w:r w:rsidR="00322522">
        <w:rPr>
          <w:lang w:val="en-US"/>
        </w:rPr>
        <w:t xml:space="preserve"> </w:t>
      </w:r>
      <w:r w:rsidR="00E333C1">
        <w:rPr>
          <w:lang w:val="en-US"/>
        </w:rPr>
        <w:t>Provision of services for ”Support services for the DG COMM i</w:t>
      </w:r>
      <w:r w:rsidR="00E333C1">
        <w:rPr>
          <w:lang w:val="en-US"/>
        </w:rPr>
        <w:t>n</w:t>
      </w:r>
      <w:r w:rsidR="00E333C1">
        <w:rPr>
          <w:lang w:val="en-US"/>
        </w:rPr>
        <w:t>formation and co</w:t>
      </w:r>
      <w:r w:rsidR="008F24AD">
        <w:rPr>
          <w:lang w:val="en-US"/>
        </w:rPr>
        <w:t>mmunication networks 2010-2013”</w:t>
      </w:r>
      <w:r w:rsidR="00BA00E7">
        <w:rPr>
          <w:lang w:val="en-US"/>
        </w:rPr>
        <w:t>.</w:t>
      </w:r>
    </w:p>
    <w:p w:rsidR="00E333C1" w:rsidRDefault="00BE707E">
      <w:pPr>
        <w:pStyle w:val="A2"/>
        <w:spacing w:before="120"/>
        <w:rPr>
          <w:lang w:val="en-US"/>
        </w:rPr>
      </w:pPr>
      <w:r w:rsidRPr="006A040A">
        <w:rPr>
          <w:lang w:val="en-US"/>
        </w:rPr>
        <w:t xml:space="preserve">2009: </w:t>
      </w:r>
      <w:r w:rsidR="008F24AD">
        <w:rPr>
          <w:lang w:val="en-US"/>
        </w:rPr>
        <w:t xml:space="preserve">Funding from EU </w:t>
      </w:r>
      <w:r w:rsidR="00E333C1">
        <w:rPr>
          <w:lang w:val="en-US"/>
        </w:rPr>
        <w:t xml:space="preserve">Commission as </w:t>
      </w:r>
      <w:r w:rsidR="00600862">
        <w:rPr>
          <w:lang w:val="en-US"/>
        </w:rPr>
        <w:t>e</w:t>
      </w:r>
      <w:r w:rsidR="00E333C1">
        <w:rPr>
          <w:lang w:val="en-US"/>
        </w:rPr>
        <w:t>x</w:t>
      </w:r>
      <w:r w:rsidR="00600862">
        <w:rPr>
          <w:lang w:val="en-US"/>
        </w:rPr>
        <w:t>pert</w:t>
      </w:r>
      <w:r w:rsidR="00E333C1">
        <w:rPr>
          <w:lang w:val="en-US"/>
        </w:rPr>
        <w:t xml:space="preserve"> </w:t>
      </w:r>
      <w:r w:rsidR="008F24AD">
        <w:rPr>
          <w:lang w:val="en-US"/>
        </w:rPr>
        <w:t xml:space="preserve">in co-operation </w:t>
      </w:r>
      <w:r w:rsidR="00E333C1">
        <w:rPr>
          <w:lang w:val="en-US"/>
        </w:rPr>
        <w:t xml:space="preserve">with IZA Bonn, </w:t>
      </w:r>
      <w:r w:rsidR="00E333C1" w:rsidRPr="006A040A">
        <w:rPr>
          <w:lang w:val="en-US"/>
        </w:rPr>
        <w:t>„Framework contract with DG ECFIN to provide studies in the field of structural r</w:t>
      </w:r>
      <w:r w:rsidR="00E333C1" w:rsidRPr="006A040A">
        <w:rPr>
          <w:lang w:val="en-US"/>
        </w:rPr>
        <w:t>e</w:t>
      </w:r>
      <w:r w:rsidR="00E333C1" w:rsidRPr="006A040A">
        <w:rPr>
          <w:lang w:val="en-US"/>
        </w:rPr>
        <w:t>form and macroeconomic performance</w:t>
      </w:r>
      <w:r w:rsidR="00E333C1">
        <w:rPr>
          <w:lang w:val="en-US"/>
        </w:rPr>
        <w:t>”</w:t>
      </w:r>
      <w:r w:rsidR="00BA00E7">
        <w:rPr>
          <w:lang w:val="en-US"/>
        </w:rPr>
        <w:t>.</w:t>
      </w:r>
    </w:p>
    <w:p w:rsidR="00E333C1" w:rsidRPr="00E333C1" w:rsidRDefault="003062D8" w:rsidP="00E333C1">
      <w:pPr>
        <w:rPr>
          <w:lang w:val="en-US"/>
        </w:rPr>
      </w:pPr>
      <w:r w:rsidRPr="00E333C1">
        <w:rPr>
          <w:lang w:val="en-US"/>
        </w:rPr>
        <w:t xml:space="preserve">2010: </w:t>
      </w:r>
      <w:r w:rsidR="00600862">
        <w:rPr>
          <w:rStyle w:val="hps"/>
          <w:lang w:val="en-US"/>
        </w:rPr>
        <w:t>M</w:t>
      </w:r>
      <w:r w:rsidR="00E333C1" w:rsidRPr="00114555">
        <w:rPr>
          <w:rStyle w:val="hps"/>
          <w:lang w:val="en-US"/>
        </w:rPr>
        <w:t>ember of a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>consortium led by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>ECORYS</w:t>
      </w:r>
      <w:r w:rsidR="00600862">
        <w:rPr>
          <w:rStyle w:val="hps"/>
          <w:lang w:val="en-US"/>
        </w:rPr>
        <w:t>,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 xml:space="preserve">Rotterdam, </w:t>
      </w:r>
      <w:r w:rsidR="00600862">
        <w:rPr>
          <w:rStyle w:val="hps"/>
          <w:lang w:val="en-US"/>
        </w:rPr>
        <w:t>with funding from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>"Multiple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>Framework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>Service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>Contract</w:t>
      </w:r>
      <w:r w:rsidR="00E333C1" w:rsidRPr="00114555">
        <w:rPr>
          <w:rStyle w:val="longtext"/>
          <w:lang w:val="en-US"/>
        </w:rPr>
        <w:t xml:space="preserve">" </w:t>
      </w:r>
      <w:r w:rsidR="00E333C1" w:rsidRPr="00114555">
        <w:rPr>
          <w:rStyle w:val="hps"/>
          <w:lang w:val="en-US"/>
        </w:rPr>
        <w:t>ECFIN/R3/2010/012</w:t>
      </w:r>
      <w:r w:rsidR="00E333C1" w:rsidRPr="00114555">
        <w:rPr>
          <w:rStyle w:val="longtext"/>
          <w:lang w:val="en-US"/>
        </w:rPr>
        <w:t xml:space="preserve">, Lots </w:t>
      </w:r>
      <w:r w:rsidR="00E333C1" w:rsidRPr="00114555">
        <w:rPr>
          <w:rStyle w:val="hps"/>
          <w:lang w:val="en-US"/>
        </w:rPr>
        <w:t>1 and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>2</w:t>
      </w:r>
      <w:r w:rsidR="00600862">
        <w:rPr>
          <w:rStyle w:val="hps"/>
          <w:lang w:val="en-US"/>
        </w:rPr>
        <w:t>”</w:t>
      </w:r>
      <w:r w:rsidR="00BA00E7">
        <w:rPr>
          <w:rStyle w:val="hps"/>
          <w:lang w:val="en-US"/>
        </w:rPr>
        <w:t>.</w:t>
      </w:r>
    </w:p>
    <w:p w:rsidR="00732D58" w:rsidRDefault="007A5024" w:rsidP="00603B63">
      <w:pPr>
        <w:rPr>
          <w:lang w:val="en-US"/>
        </w:rPr>
      </w:pPr>
      <w:r w:rsidRPr="0056124A">
        <w:rPr>
          <w:lang w:val="en-US"/>
        </w:rPr>
        <w:lastRenderedPageBreak/>
        <w:t xml:space="preserve">2010: </w:t>
      </w:r>
      <w:r w:rsidR="00600862">
        <w:rPr>
          <w:lang w:val="en-US"/>
        </w:rPr>
        <w:t>Funding for “</w:t>
      </w:r>
      <w:r w:rsidRPr="0056124A">
        <w:rPr>
          <w:lang w:val="en-US"/>
        </w:rPr>
        <w:t>Monetary Economics – The International D</w:t>
      </w:r>
      <w:r w:rsidR="003062D8">
        <w:rPr>
          <w:lang w:val="en-US"/>
        </w:rPr>
        <w:t>i</w:t>
      </w:r>
      <w:r w:rsidRPr="0056124A">
        <w:rPr>
          <w:lang w:val="en-US"/>
        </w:rPr>
        <w:t>m</w:t>
      </w:r>
      <w:r w:rsidR="00E333C1">
        <w:rPr>
          <w:lang w:val="en-US"/>
        </w:rPr>
        <w:t>ension</w:t>
      </w:r>
      <w:r w:rsidR="00600862">
        <w:rPr>
          <w:lang w:val="en-US"/>
        </w:rPr>
        <w:t xml:space="preserve">” from EU </w:t>
      </w:r>
      <w:r w:rsidR="00E333C1">
        <w:rPr>
          <w:lang w:val="en-US"/>
        </w:rPr>
        <w:t>C</w:t>
      </w:r>
      <w:r w:rsidR="003062D8">
        <w:rPr>
          <w:lang w:val="en-US"/>
        </w:rPr>
        <w:t>ommission, DG ECFIN</w:t>
      </w:r>
      <w:r w:rsidR="00BA00E7">
        <w:rPr>
          <w:lang w:val="en-US"/>
        </w:rPr>
        <w:t>.</w:t>
      </w:r>
    </w:p>
    <w:p w:rsidR="00E333C1" w:rsidRDefault="003062D8" w:rsidP="00E333C1">
      <w:pPr>
        <w:rPr>
          <w:lang w:val="en-US"/>
        </w:rPr>
      </w:pPr>
      <w:r w:rsidRPr="003062D8">
        <w:rPr>
          <w:lang w:val="en-US"/>
        </w:rPr>
        <w:t xml:space="preserve">2010: </w:t>
      </w:r>
      <w:r w:rsidR="00600862">
        <w:rPr>
          <w:lang w:val="en-US"/>
        </w:rPr>
        <w:t>M</w:t>
      </w:r>
      <w:r w:rsidR="00E333C1" w:rsidRPr="00114555">
        <w:rPr>
          <w:lang w:val="en-US"/>
        </w:rPr>
        <w:t xml:space="preserve">ember of a consortium led by College of Europe, Bruges, </w:t>
      </w:r>
      <w:r w:rsidR="00600862">
        <w:rPr>
          <w:lang w:val="en-US"/>
        </w:rPr>
        <w:t xml:space="preserve">from </w:t>
      </w:r>
      <w:r w:rsidR="00E333C1" w:rsidRPr="00114555">
        <w:rPr>
          <w:lang w:val="en-US"/>
        </w:rPr>
        <w:t>"</w:t>
      </w:r>
      <w:r w:rsidR="00600862">
        <w:rPr>
          <w:lang w:val="en-US"/>
        </w:rPr>
        <w:t>F</w:t>
      </w:r>
      <w:r w:rsidR="00E333C1" w:rsidRPr="00114555">
        <w:rPr>
          <w:lang w:val="en-US"/>
        </w:rPr>
        <w:t>ramework contract for the Europe Direct Information and Communication Ne</w:t>
      </w:r>
      <w:r w:rsidR="00E333C1" w:rsidRPr="00114555">
        <w:rPr>
          <w:lang w:val="en-US"/>
        </w:rPr>
        <w:t>t</w:t>
      </w:r>
      <w:r w:rsidR="00E333C1" w:rsidRPr="00114555">
        <w:rPr>
          <w:lang w:val="en-US"/>
        </w:rPr>
        <w:t>works of DG Communica</w:t>
      </w:r>
      <w:r w:rsidR="00600862">
        <w:rPr>
          <w:lang w:val="en-US"/>
        </w:rPr>
        <w:t>tion"</w:t>
      </w:r>
      <w:r w:rsidR="00B74299">
        <w:rPr>
          <w:lang w:val="en-US"/>
        </w:rPr>
        <w:t xml:space="preserve"> (Rank 2)</w:t>
      </w:r>
      <w:r w:rsidR="00BA00E7">
        <w:rPr>
          <w:lang w:val="en-US"/>
        </w:rPr>
        <w:t>.</w:t>
      </w:r>
    </w:p>
    <w:p w:rsidR="00732D58" w:rsidRPr="0056124A" w:rsidRDefault="00600862" w:rsidP="00E333C1">
      <w:pPr>
        <w:rPr>
          <w:lang w:val="en-US"/>
        </w:rPr>
      </w:pPr>
      <w:r>
        <w:rPr>
          <w:lang w:val="en-US"/>
        </w:rPr>
        <w:t>2010: Online Master Program</w:t>
      </w:r>
      <w:r w:rsidR="00732D58" w:rsidRPr="0056124A">
        <w:rPr>
          <w:lang w:val="en-US"/>
        </w:rPr>
        <w:t>: Studies on the EU and Central Asia in the Inte</w:t>
      </w:r>
      <w:r w:rsidR="00732D58" w:rsidRPr="0056124A">
        <w:rPr>
          <w:lang w:val="en-US"/>
        </w:rPr>
        <w:t>r</w:t>
      </w:r>
      <w:r w:rsidR="00732D58" w:rsidRPr="0056124A">
        <w:rPr>
          <w:lang w:val="en-US"/>
        </w:rPr>
        <w:t xml:space="preserve">national System (EUCAIS </w:t>
      </w:r>
      <w:r>
        <w:rPr>
          <w:lang w:val="en-US"/>
        </w:rPr>
        <w:t>a</w:t>
      </w:r>
      <w:r w:rsidR="00732D58" w:rsidRPr="0056124A">
        <w:rPr>
          <w:lang w:val="en-US"/>
        </w:rPr>
        <w:t>nd IEP)</w:t>
      </w:r>
      <w:r w:rsidR="00BA00E7">
        <w:rPr>
          <w:lang w:val="en-US"/>
        </w:rPr>
        <w:t>.</w:t>
      </w:r>
    </w:p>
    <w:p w:rsidR="00E333C1" w:rsidRDefault="00415ED0" w:rsidP="00E333C1">
      <w:pPr>
        <w:rPr>
          <w:lang w:val="en-US"/>
        </w:rPr>
      </w:pPr>
      <w:r w:rsidRPr="00E333C1">
        <w:rPr>
          <w:lang w:val="en-US"/>
        </w:rPr>
        <w:t xml:space="preserve">2010: </w:t>
      </w:r>
      <w:r w:rsidR="00CE4079">
        <w:rPr>
          <w:lang w:val="en-US"/>
        </w:rPr>
        <w:t xml:space="preserve">Funding for the joint project </w:t>
      </w:r>
      <w:r w:rsidR="00CE4079" w:rsidRPr="00114555">
        <w:rPr>
          <w:rStyle w:val="hps"/>
          <w:lang w:val="en-US"/>
        </w:rPr>
        <w:t>"National</w:t>
      </w:r>
      <w:r w:rsidR="00CE4079" w:rsidRPr="00114555">
        <w:rPr>
          <w:rStyle w:val="longtext"/>
          <w:lang w:val="en-US"/>
        </w:rPr>
        <w:t xml:space="preserve"> </w:t>
      </w:r>
      <w:r w:rsidR="00CE4079" w:rsidRPr="00114555">
        <w:rPr>
          <w:rStyle w:val="hps"/>
          <w:lang w:val="en-US"/>
        </w:rPr>
        <w:t>real economic</w:t>
      </w:r>
      <w:r w:rsidR="00CE4079" w:rsidRPr="00114555">
        <w:rPr>
          <w:rStyle w:val="longtext"/>
          <w:lang w:val="en-US"/>
        </w:rPr>
        <w:t xml:space="preserve"> </w:t>
      </w:r>
      <w:r w:rsidR="00CE4079" w:rsidRPr="00114555">
        <w:rPr>
          <w:rStyle w:val="hps"/>
          <w:lang w:val="en-US"/>
        </w:rPr>
        <w:t>impact</w:t>
      </w:r>
      <w:r w:rsidR="00CE4079" w:rsidRPr="00114555">
        <w:rPr>
          <w:rStyle w:val="longtext"/>
          <w:lang w:val="en-US"/>
        </w:rPr>
        <w:t xml:space="preserve"> </w:t>
      </w:r>
      <w:r w:rsidR="00CE4079" w:rsidRPr="00114555">
        <w:rPr>
          <w:rStyle w:val="hps"/>
          <w:lang w:val="en-US"/>
        </w:rPr>
        <w:t>of</w:t>
      </w:r>
      <w:r w:rsidR="00CE4079" w:rsidRPr="00114555">
        <w:rPr>
          <w:rStyle w:val="longtext"/>
          <w:lang w:val="en-US"/>
        </w:rPr>
        <w:t xml:space="preserve"> </w:t>
      </w:r>
      <w:r w:rsidR="00CE4079" w:rsidRPr="00114555">
        <w:rPr>
          <w:rStyle w:val="hps"/>
          <w:lang w:val="en-US"/>
        </w:rPr>
        <w:t>structu</w:t>
      </w:r>
      <w:r w:rsidR="00CE4079" w:rsidRPr="00114555">
        <w:rPr>
          <w:rStyle w:val="hps"/>
          <w:lang w:val="en-US"/>
        </w:rPr>
        <w:t>r</w:t>
      </w:r>
      <w:r w:rsidR="00CE4079" w:rsidRPr="00114555">
        <w:rPr>
          <w:rStyle w:val="hps"/>
          <w:lang w:val="en-US"/>
        </w:rPr>
        <w:t>al</w:t>
      </w:r>
      <w:r w:rsidR="00CE4079" w:rsidRPr="00114555">
        <w:rPr>
          <w:rStyle w:val="longtext"/>
          <w:lang w:val="en-US"/>
        </w:rPr>
        <w:t xml:space="preserve"> </w:t>
      </w:r>
      <w:r w:rsidR="00CE4079" w:rsidRPr="00114555">
        <w:rPr>
          <w:rStyle w:val="hps"/>
          <w:lang w:val="en-US"/>
        </w:rPr>
        <w:t>changes in the</w:t>
      </w:r>
      <w:r w:rsidR="00CE4079" w:rsidRPr="00114555">
        <w:rPr>
          <w:rStyle w:val="longtext"/>
          <w:lang w:val="en-US"/>
        </w:rPr>
        <w:t xml:space="preserve"> </w:t>
      </w:r>
      <w:r w:rsidR="00CE4079" w:rsidRPr="00114555">
        <w:rPr>
          <w:rStyle w:val="hps"/>
          <w:lang w:val="en-US"/>
        </w:rPr>
        <w:t>asset</w:t>
      </w:r>
      <w:r w:rsidR="00CE4079" w:rsidRPr="00114555">
        <w:rPr>
          <w:rStyle w:val="longtext"/>
          <w:lang w:val="en-US"/>
        </w:rPr>
        <w:t xml:space="preserve"> </w:t>
      </w:r>
      <w:r w:rsidR="00CE4079" w:rsidRPr="00114555">
        <w:rPr>
          <w:rStyle w:val="hps"/>
          <w:lang w:val="en-US"/>
        </w:rPr>
        <w:t>markets</w:t>
      </w:r>
      <w:r w:rsidR="00CE4079" w:rsidRPr="00114555">
        <w:rPr>
          <w:rStyle w:val="longtext"/>
          <w:lang w:val="en-US"/>
        </w:rPr>
        <w:t xml:space="preserve"> </w:t>
      </w:r>
      <w:r w:rsidR="00CE4079" w:rsidRPr="00114555">
        <w:rPr>
          <w:rStyle w:val="hps"/>
          <w:lang w:val="en-US"/>
        </w:rPr>
        <w:t>system</w:t>
      </w:r>
      <w:r w:rsidR="00CE4079" w:rsidRPr="00114555">
        <w:rPr>
          <w:rStyle w:val="longtext"/>
          <w:lang w:val="en-US"/>
        </w:rPr>
        <w:t>"</w:t>
      </w:r>
      <w:r w:rsidR="00CE4079">
        <w:rPr>
          <w:rStyle w:val="longtext"/>
          <w:lang w:val="en-US"/>
        </w:rPr>
        <w:t xml:space="preserve"> </w:t>
      </w:r>
      <w:r w:rsidR="00CE4079">
        <w:rPr>
          <w:rStyle w:val="hps"/>
          <w:lang w:val="en-US"/>
        </w:rPr>
        <w:t>i</w:t>
      </w:r>
      <w:r w:rsidR="00E333C1" w:rsidRPr="00114555">
        <w:rPr>
          <w:rStyle w:val="hps"/>
          <w:lang w:val="en-US"/>
        </w:rPr>
        <w:t>n c</w:t>
      </w:r>
      <w:r w:rsidR="00CE4079">
        <w:rPr>
          <w:rStyle w:val="hps"/>
          <w:lang w:val="en-US"/>
        </w:rPr>
        <w:t>o-operation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>with DIW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>Berlin and</w:t>
      </w:r>
      <w:r w:rsidR="00E333C1" w:rsidRPr="00114555">
        <w:rPr>
          <w:rStyle w:val="longtext"/>
          <w:lang w:val="en-US"/>
        </w:rPr>
        <w:t xml:space="preserve"> </w:t>
      </w:r>
      <w:r w:rsidR="00CE4079">
        <w:rPr>
          <w:rStyle w:val="longtext"/>
          <w:lang w:val="en-US"/>
        </w:rPr>
        <w:t>I</w:t>
      </w:r>
      <w:r w:rsidR="00E333C1" w:rsidRPr="00114555">
        <w:rPr>
          <w:rStyle w:val="hps"/>
          <w:lang w:val="en-US"/>
        </w:rPr>
        <w:t>nst</w:t>
      </w:r>
      <w:r w:rsidR="00E333C1" w:rsidRPr="00114555">
        <w:rPr>
          <w:rStyle w:val="hps"/>
          <w:lang w:val="en-US"/>
        </w:rPr>
        <w:t>i</w:t>
      </w:r>
      <w:r w:rsidR="00E333C1" w:rsidRPr="00114555">
        <w:rPr>
          <w:rStyle w:val="hps"/>
          <w:lang w:val="en-US"/>
        </w:rPr>
        <w:t>tute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>for Financial Services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>Association (</w:t>
      </w:r>
      <w:r w:rsidR="00E333C1" w:rsidRPr="00114555">
        <w:rPr>
          <w:rStyle w:val="longtext"/>
          <w:lang w:val="en-US"/>
        </w:rPr>
        <w:t xml:space="preserve">iff) </w:t>
      </w:r>
      <w:r w:rsidR="00CE4079">
        <w:rPr>
          <w:rStyle w:val="hps"/>
          <w:lang w:val="en-US"/>
        </w:rPr>
        <w:t>from</w:t>
      </w:r>
      <w:r w:rsidR="00E333C1" w:rsidRPr="00114555">
        <w:rPr>
          <w:rStyle w:val="hps"/>
          <w:lang w:val="en-US"/>
        </w:rPr>
        <w:t xml:space="preserve"> Federal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>Ministry</w:t>
      </w:r>
      <w:r w:rsidR="00E333C1" w:rsidRPr="00114555">
        <w:rPr>
          <w:rStyle w:val="longtext"/>
          <w:lang w:val="en-US"/>
        </w:rPr>
        <w:t xml:space="preserve"> </w:t>
      </w:r>
      <w:r w:rsidR="00E333C1" w:rsidRPr="00114555">
        <w:rPr>
          <w:rStyle w:val="hps"/>
          <w:lang w:val="en-US"/>
        </w:rPr>
        <w:t>of Finance</w:t>
      </w:r>
      <w:r w:rsidR="00BA00E7">
        <w:rPr>
          <w:rStyle w:val="hps"/>
          <w:lang w:val="en-US"/>
        </w:rPr>
        <w:t>.</w:t>
      </w:r>
    </w:p>
    <w:p w:rsidR="0029525A" w:rsidRPr="0029525A" w:rsidRDefault="009162D8" w:rsidP="0029525A">
      <w:pPr>
        <w:rPr>
          <w:lang w:val="en-US"/>
        </w:rPr>
      </w:pPr>
      <w:r w:rsidRPr="0029525A">
        <w:rPr>
          <w:lang w:val="en-US"/>
        </w:rPr>
        <w:t xml:space="preserve">2010: </w:t>
      </w:r>
      <w:r w:rsidR="00B8107A">
        <w:rPr>
          <w:lang w:val="en-US"/>
        </w:rPr>
        <w:t xml:space="preserve">Application for funding for the joint project </w:t>
      </w:r>
      <w:r w:rsidR="00B8107A" w:rsidRPr="00114555">
        <w:rPr>
          <w:rStyle w:val="hps"/>
          <w:lang w:val="en-US"/>
        </w:rPr>
        <w:t>"Methods</w:t>
      </w:r>
      <w:r w:rsidR="00B8107A" w:rsidRPr="00114555">
        <w:rPr>
          <w:rStyle w:val="longtext"/>
          <w:lang w:val="en-US"/>
        </w:rPr>
        <w:t xml:space="preserve"> </w:t>
      </w:r>
      <w:r w:rsidR="00B8107A" w:rsidRPr="00114555">
        <w:rPr>
          <w:rStyle w:val="hps"/>
          <w:lang w:val="en-US"/>
        </w:rPr>
        <w:t>for analyzing asset</w:t>
      </w:r>
      <w:r w:rsidR="005F6587">
        <w:rPr>
          <w:rStyle w:val="longtext"/>
          <w:lang w:val="en-US"/>
        </w:rPr>
        <w:t xml:space="preserve"> price</w:t>
      </w:r>
      <w:r w:rsidR="00B8107A" w:rsidRPr="00114555">
        <w:rPr>
          <w:rStyle w:val="longtext"/>
          <w:lang w:val="en-US"/>
        </w:rPr>
        <w:t xml:space="preserve"> </w:t>
      </w:r>
      <w:r w:rsidR="005F6587" w:rsidRPr="00114555">
        <w:rPr>
          <w:rStyle w:val="hps"/>
          <w:lang w:val="en-US"/>
        </w:rPr>
        <w:t>development</w:t>
      </w:r>
      <w:r w:rsidR="005F6587">
        <w:rPr>
          <w:rStyle w:val="hps"/>
          <w:lang w:val="en-US"/>
        </w:rPr>
        <w:t>s</w:t>
      </w:r>
      <w:r w:rsidR="005F6587" w:rsidRPr="00114555">
        <w:rPr>
          <w:rStyle w:val="hps"/>
          <w:lang w:val="en-US"/>
        </w:rPr>
        <w:t xml:space="preserve"> </w:t>
      </w:r>
      <w:r w:rsidR="005F6587">
        <w:rPr>
          <w:rStyle w:val="hps"/>
          <w:lang w:val="en-US"/>
        </w:rPr>
        <w:t>and detecting asset price bubbles</w:t>
      </w:r>
      <w:r w:rsidR="00B8107A" w:rsidRPr="00114555">
        <w:rPr>
          <w:rStyle w:val="longtext"/>
          <w:lang w:val="en-US"/>
        </w:rPr>
        <w:t>"</w:t>
      </w:r>
      <w:r w:rsidR="00B8107A">
        <w:rPr>
          <w:rStyle w:val="longtext"/>
          <w:lang w:val="en-US"/>
        </w:rPr>
        <w:t xml:space="preserve"> </w:t>
      </w:r>
      <w:r w:rsidR="00B8107A">
        <w:rPr>
          <w:rStyle w:val="hps"/>
          <w:lang w:val="en-US"/>
        </w:rPr>
        <w:t>i</w:t>
      </w:r>
      <w:r w:rsidR="0029525A" w:rsidRPr="00114555">
        <w:rPr>
          <w:rStyle w:val="hps"/>
          <w:lang w:val="en-US"/>
        </w:rPr>
        <w:t>n co</w:t>
      </w:r>
      <w:r w:rsidR="00B8107A">
        <w:rPr>
          <w:rStyle w:val="hps"/>
          <w:lang w:val="en-US"/>
        </w:rPr>
        <w:t>-operation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with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Prof.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Dr.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Christian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Pierdzioch</w:t>
      </w:r>
      <w:r w:rsidR="00B8107A">
        <w:rPr>
          <w:rStyle w:val="hps"/>
          <w:lang w:val="en-US"/>
        </w:rPr>
        <w:t xml:space="preserve"> from</w:t>
      </w:r>
      <w:r w:rsidR="0029525A" w:rsidRPr="00114555">
        <w:rPr>
          <w:rStyle w:val="hps"/>
          <w:lang w:val="en-US"/>
        </w:rPr>
        <w:t xml:space="preserve"> Federal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Ministry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of Finance</w:t>
      </w:r>
      <w:r w:rsidR="00BA00E7">
        <w:rPr>
          <w:rStyle w:val="hps"/>
          <w:lang w:val="en-US"/>
        </w:rPr>
        <w:t>.</w:t>
      </w:r>
    </w:p>
    <w:p w:rsidR="0029525A" w:rsidRPr="0029525A" w:rsidRDefault="009162D8" w:rsidP="0029525A">
      <w:pPr>
        <w:rPr>
          <w:lang w:val="en-US"/>
        </w:rPr>
      </w:pPr>
      <w:r w:rsidRPr="0029525A">
        <w:rPr>
          <w:lang w:val="en-US"/>
        </w:rPr>
        <w:t xml:space="preserve">2010: </w:t>
      </w:r>
      <w:r w:rsidR="00B8107A">
        <w:rPr>
          <w:lang w:val="en-US"/>
        </w:rPr>
        <w:t xml:space="preserve">Funding </w:t>
      </w:r>
      <w:r w:rsidR="00B8107A" w:rsidRPr="00114555">
        <w:rPr>
          <w:rStyle w:val="longtext"/>
          <w:lang w:val="en-US"/>
        </w:rPr>
        <w:t xml:space="preserve">for the </w:t>
      </w:r>
      <w:r w:rsidR="00B8107A">
        <w:rPr>
          <w:rStyle w:val="longtext"/>
          <w:lang w:val="en-US"/>
        </w:rPr>
        <w:t xml:space="preserve">joint </w:t>
      </w:r>
      <w:r w:rsidR="00B8107A" w:rsidRPr="00114555">
        <w:rPr>
          <w:rStyle w:val="longtext"/>
          <w:lang w:val="en-US"/>
        </w:rPr>
        <w:t xml:space="preserve">project </w:t>
      </w:r>
      <w:r w:rsidR="00B8107A" w:rsidRPr="00114555">
        <w:rPr>
          <w:rStyle w:val="hps"/>
          <w:lang w:val="en-US"/>
        </w:rPr>
        <w:t>"</w:t>
      </w:r>
      <w:r w:rsidR="00B8107A" w:rsidRPr="00114555">
        <w:rPr>
          <w:rStyle w:val="longtext"/>
          <w:lang w:val="en-US"/>
        </w:rPr>
        <w:t xml:space="preserve">The </w:t>
      </w:r>
      <w:r w:rsidR="00B8107A" w:rsidRPr="00114555">
        <w:rPr>
          <w:rStyle w:val="hps"/>
          <w:lang w:val="en-US"/>
        </w:rPr>
        <w:t>future of the</w:t>
      </w:r>
      <w:r w:rsidR="00B8107A" w:rsidRPr="00114555">
        <w:rPr>
          <w:rStyle w:val="longtext"/>
          <w:lang w:val="en-US"/>
        </w:rPr>
        <w:t xml:space="preserve"> </w:t>
      </w:r>
      <w:r w:rsidR="00B8107A" w:rsidRPr="00114555">
        <w:rPr>
          <w:rStyle w:val="hps"/>
          <w:lang w:val="en-US"/>
        </w:rPr>
        <w:t>international</w:t>
      </w:r>
      <w:r w:rsidR="00B8107A" w:rsidRPr="00114555">
        <w:rPr>
          <w:rStyle w:val="longtext"/>
          <w:lang w:val="en-US"/>
        </w:rPr>
        <w:t xml:space="preserve"> </w:t>
      </w:r>
      <w:r w:rsidR="00B8107A">
        <w:rPr>
          <w:rStyle w:val="hps"/>
          <w:lang w:val="en-US"/>
        </w:rPr>
        <w:t>monetary s</w:t>
      </w:r>
      <w:r w:rsidR="00B8107A" w:rsidRPr="00114555">
        <w:rPr>
          <w:rStyle w:val="hps"/>
          <w:lang w:val="en-US"/>
        </w:rPr>
        <w:t>ystem</w:t>
      </w:r>
      <w:r w:rsidR="00B8107A" w:rsidRPr="00114555">
        <w:rPr>
          <w:rStyle w:val="longtext"/>
          <w:lang w:val="en-US"/>
        </w:rPr>
        <w:t>"</w:t>
      </w:r>
      <w:r w:rsidR="00B8107A">
        <w:rPr>
          <w:rStyle w:val="longtext"/>
          <w:lang w:val="en-US"/>
        </w:rPr>
        <w:t xml:space="preserve"> </w:t>
      </w:r>
      <w:r w:rsidR="00B8107A">
        <w:rPr>
          <w:rStyle w:val="hps"/>
          <w:lang w:val="en-US"/>
        </w:rPr>
        <w:t>in co-operatio</w:t>
      </w:r>
      <w:r w:rsidR="0029525A" w:rsidRPr="00114555">
        <w:rPr>
          <w:rStyle w:val="hps"/>
          <w:lang w:val="en-US"/>
        </w:rPr>
        <w:t>n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with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DIW Berlin</w:t>
      </w:r>
      <w:r w:rsidR="0029525A" w:rsidRPr="00114555">
        <w:rPr>
          <w:rStyle w:val="longtext"/>
          <w:lang w:val="en-US"/>
        </w:rPr>
        <w:t xml:space="preserve"> </w:t>
      </w:r>
      <w:r w:rsidR="00B8107A">
        <w:rPr>
          <w:rStyle w:val="hps"/>
          <w:lang w:val="en-US"/>
        </w:rPr>
        <w:t>from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Federal Ministry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of Finance</w:t>
      </w:r>
      <w:r w:rsidR="00BA00E7">
        <w:rPr>
          <w:rStyle w:val="hps"/>
          <w:lang w:val="en-US"/>
        </w:rPr>
        <w:t>.</w:t>
      </w:r>
    </w:p>
    <w:p w:rsidR="00B8107A" w:rsidRPr="0029525A" w:rsidRDefault="009162D8" w:rsidP="00B8107A">
      <w:pPr>
        <w:rPr>
          <w:lang w:val="en-US"/>
        </w:rPr>
      </w:pPr>
      <w:r w:rsidRPr="0029525A">
        <w:rPr>
          <w:lang w:val="en-US"/>
        </w:rPr>
        <w:t>2010</w:t>
      </w:r>
      <w:r w:rsidR="00B7101F" w:rsidRPr="0029525A">
        <w:rPr>
          <w:lang w:val="en-US"/>
        </w:rPr>
        <w:t>:</w:t>
      </w:r>
      <w:r w:rsidRPr="0029525A">
        <w:rPr>
          <w:lang w:val="en-US"/>
        </w:rPr>
        <w:t xml:space="preserve"> </w:t>
      </w:r>
      <w:r w:rsidR="00B8107A">
        <w:rPr>
          <w:lang w:val="en-US"/>
        </w:rPr>
        <w:t xml:space="preserve">Application for funding for the joint project </w:t>
      </w:r>
      <w:r w:rsidR="00B8107A" w:rsidRPr="00114555">
        <w:rPr>
          <w:rStyle w:val="hps"/>
          <w:lang w:val="en-US"/>
        </w:rPr>
        <w:t>"</w:t>
      </w:r>
      <w:r w:rsidR="00B8107A" w:rsidRPr="00114555">
        <w:rPr>
          <w:rStyle w:val="longtext"/>
          <w:lang w:val="en-US"/>
        </w:rPr>
        <w:t xml:space="preserve">Global </w:t>
      </w:r>
      <w:r w:rsidR="00BA367C">
        <w:rPr>
          <w:rStyle w:val="hps"/>
          <w:lang w:val="en-US"/>
        </w:rPr>
        <w:t>I</w:t>
      </w:r>
      <w:r w:rsidR="00B8107A" w:rsidRPr="00114555">
        <w:rPr>
          <w:rStyle w:val="hps"/>
          <w:lang w:val="en-US"/>
        </w:rPr>
        <w:t>ssue</w:t>
      </w:r>
      <w:r w:rsidR="00B8107A" w:rsidRPr="00114555">
        <w:rPr>
          <w:rStyle w:val="longtext"/>
          <w:lang w:val="en-US"/>
        </w:rPr>
        <w:t xml:space="preserve"> </w:t>
      </w:r>
      <w:r w:rsidR="00BA367C">
        <w:rPr>
          <w:rStyle w:val="longtext"/>
          <w:lang w:val="en-US"/>
        </w:rPr>
        <w:t>L</w:t>
      </w:r>
      <w:r w:rsidR="00B8107A" w:rsidRPr="00114555">
        <w:rPr>
          <w:rStyle w:val="longtext"/>
          <w:lang w:val="en-US"/>
        </w:rPr>
        <w:t xml:space="preserve">eadership </w:t>
      </w:r>
      <w:r w:rsidR="00BA367C">
        <w:rPr>
          <w:rStyle w:val="hps"/>
          <w:lang w:val="en-US"/>
        </w:rPr>
        <w:t>–</w:t>
      </w:r>
      <w:r w:rsidR="00B8107A" w:rsidRPr="00114555">
        <w:rPr>
          <w:rStyle w:val="hps"/>
          <w:lang w:val="en-US"/>
        </w:rPr>
        <w:t xml:space="preserve"> an analysis</w:t>
      </w:r>
      <w:r w:rsidR="00B8107A" w:rsidRPr="00114555">
        <w:rPr>
          <w:rStyle w:val="longtext"/>
          <w:lang w:val="en-US"/>
        </w:rPr>
        <w:t xml:space="preserve"> </w:t>
      </w:r>
      <w:r w:rsidR="00B8107A" w:rsidRPr="00114555">
        <w:rPr>
          <w:rStyle w:val="hps"/>
          <w:lang w:val="en-US"/>
        </w:rPr>
        <w:t>of the German</w:t>
      </w:r>
      <w:r w:rsidR="00B8107A" w:rsidRPr="00114555">
        <w:rPr>
          <w:rStyle w:val="longtext"/>
          <w:lang w:val="en-US"/>
        </w:rPr>
        <w:t xml:space="preserve"> </w:t>
      </w:r>
      <w:r w:rsidR="00B8107A" w:rsidRPr="00114555">
        <w:rPr>
          <w:rStyle w:val="hps"/>
          <w:lang w:val="en-US"/>
        </w:rPr>
        <w:t>role</w:t>
      </w:r>
      <w:r w:rsidR="00B8107A" w:rsidRPr="00114555">
        <w:rPr>
          <w:rStyle w:val="longtext"/>
          <w:lang w:val="en-US"/>
        </w:rPr>
        <w:t xml:space="preserve"> </w:t>
      </w:r>
      <w:r w:rsidR="00B8107A" w:rsidRPr="00114555">
        <w:rPr>
          <w:rStyle w:val="hps"/>
          <w:lang w:val="en-US"/>
        </w:rPr>
        <w:t>in the design and</w:t>
      </w:r>
      <w:r w:rsidR="00B8107A" w:rsidRPr="00114555">
        <w:rPr>
          <w:rStyle w:val="longtext"/>
          <w:lang w:val="en-US"/>
        </w:rPr>
        <w:t xml:space="preserve"> </w:t>
      </w:r>
      <w:r w:rsidR="00B8107A" w:rsidRPr="00114555">
        <w:rPr>
          <w:rStyle w:val="hps"/>
          <w:lang w:val="en-US"/>
        </w:rPr>
        <w:t>funding of international</w:t>
      </w:r>
      <w:r w:rsidR="00B8107A" w:rsidRPr="00114555">
        <w:rPr>
          <w:rStyle w:val="longtext"/>
          <w:lang w:val="en-US"/>
        </w:rPr>
        <w:t xml:space="preserve"> </w:t>
      </w:r>
      <w:r w:rsidR="00B8107A" w:rsidRPr="00114555">
        <w:rPr>
          <w:rStyle w:val="hps"/>
          <w:lang w:val="en-US"/>
        </w:rPr>
        <w:t>initi</w:t>
      </w:r>
      <w:r w:rsidR="00B8107A" w:rsidRPr="00114555">
        <w:rPr>
          <w:rStyle w:val="hps"/>
          <w:lang w:val="en-US"/>
        </w:rPr>
        <w:t>a</w:t>
      </w:r>
      <w:r w:rsidR="00B8107A" w:rsidRPr="00114555">
        <w:rPr>
          <w:rStyle w:val="hps"/>
          <w:lang w:val="en-US"/>
        </w:rPr>
        <w:t>tives</w:t>
      </w:r>
      <w:r w:rsidR="00B8107A" w:rsidRPr="00114555">
        <w:rPr>
          <w:rStyle w:val="longtext"/>
          <w:lang w:val="en-US"/>
        </w:rPr>
        <w:t>"</w:t>
      </w:r>
      <w:r w:rsidR="00B8107A">
        <w:rPr>
          <w:rStyle w:val="longtext"/>
          <w:lang w:val="en-US"/>
        </w:rPr>
        <w:t xml:space="preserve"> </w:t>
      </w:r>
      <w:r w:rsidR="00B8107A">
        <w:rPr>
          <w:rStyle w:val="hps"/>
          <w:lang w:val="en-US"/>
        </w:rPr>
        <w:t xml:space="preserve">in co-operation </w:t>
      </w:r>
      <w:r w:rsidR="0029525A" w:rsidRPr="00114555">
        <w:rPr>
          <w:rStyle w:val="hps"/>
          <w:lang w:val="en-US"/>
        </w:rPr>
        <w:t>with German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Development Institute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(</w:t>
      </w:r>
      <w:r w:rsidR="0029525A" w:rsidRPr="00114555">
        <w:rPr>
          <w:rStyle w:val="longtext"/>
          <w:lang w:val="en-US"/>
        </w:rPr>
        <w:t xml:space="preserve">DIE) </w:t>
      </w:r>
      <w:r w:rsidR="00B8107A">
        <w:rPr>
          <w:rStyle w:val="hps"/>
          <w:lang w:val="en-US"/>
        </w:rPr>
        <w:t>from</w:t>
      </w:r>
      <w:r w:rsidR="0029525A" w:rsidRPr="00114555">
        <w:rPr>
          <w:rStyle w:val="hps"/>
          <w:lang w:val="en-US"/>
        </w:rPr>
        <w:t xml:space="preserve"> Federal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Mi</w:t>
      </w:r>
      <w:r w:rsidR="0029525A" w:rsidRPr="00114555">
        <w:rPr>
          <w:rStyle w:val="hps"/>
          <w:lang w:val="en-US"/>
        </w:rPr>
        <w:t>n</w:t>
      </w:r>
      <w:r w:rsidR="0029525A" w:rsidRPr="00114555">
        <w:rPr>
          <w:rStyle w:val="hps"/>
          <w:lang w:val="en-US"/>
        </w:rPr>
        <w:t>istry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of Finance</w:t>
      </w:r>
      <w:r w:rsidR="00BA00E7">
        <w:rPr>
          <w:rStyle w:val="hps"/>
          <w:lang w:val="en-US"/>
        </w:rPr>
        <w:t>.</w:t>
      </w:r>
    </w:p>
    <w:p w:rsidR="00B8107A" w:rsidRPr="00B8107A" w:rsidRDefault="00510CF7" w:rsidP="00B8107A">
      <w:pPr>
        <w:pStyle w:val="A2"/>
        <w:spacing w:before="120"/>
        <w:rPr>
          <w:lang w:val="en-US"/>
        </w:rPr>
      </w:pPr>
      <w:r w:rsidRPr="0029525A">
        <w:rPr>
          <w:lang w:val="en-US"/>
        </w:rPr>
        <w:t xml:space="preserve">2010: </w:t>
      </w:r>
      <w:r w:rsidR="00B8107A">
        <w:rPr>
          <w:lang w:val="en-US"/>
        </w:rPr>
        <w:t xml:space="preserve">Funding for the joint project </w:t>
      </w:r>
      <w:r w:rsidR="00B8107A" w:rsidRPr="00114555">
        <w:rPr>
          <w:rStyle w:val="hps"/>
          <w:lang w:val="en-US"/>
        </w:rPr>
        <w:t>"</w:t>
      </w:r>
      <w:r w:rsidR="00B8107A" w:rsidRPr="00114555">
        <w:rPr>
          <w:rStyle w:val="longtext"/>
          <w:lang w:val="en-US"/>
        </w:rPr>
        <w:t xml:space="preserve">Analysis </w:t>
      </w:r>
      <w:r w:rsidR="00B8107A" w:rsidRPr="00114555">
        <w:rPr>
          <w:rStyle w:val="hps"/>
          <w:lang w:val="en-US"/>
        </w:rPr>
        <w:t>and</w:t>
      </w:r>
      <w:r w:rsidR="00B8107A" w:rsidRPr="00114555">
        <w:rPr>
          <w:rStyle w:val="longtext"/>
          <w:lang w:val="en-US"/>
        </w:rPr>
        <w:t xml:space="preserve"> </w:t>
      </w:r>
      <w:r w:rsidR="00B8107A" w:rsidRPr="00114555">
        <w:rPr>
          <w:rStyle w:val="hps"/>
          <w:lang w:val="en-US"/>
        </w:rPr>
        <w:t>Forecast</w:t>
      </w:r>
      <w:r w:rsidR="00B8107A" w:rsidRPr="00114555">
        <w:rPr>
          <w:rStyle w:val="longtext"/>
          <w:lang w:val="en-US"/>
        </w:rPr>
        <w:t xml:space="preserve"> </w:t>
      </w:r>
      <w:r w:rsidR="00B8107A" w:rsidRPr="00114555">
        <w:rPr>
          <w:rStyle w:val="hps"/>
          <w:lang w:val="en-US"/>
        </w:rPr>
        <w:t>of</w:t>
      </w:r>
      <w:r w:rsidR="00B8107A" w:rsidRPr="00114555">
        <w:rPr>
          <w:rStyle w:val="longtext"/>
          <w:lang w:val="en-US"/>
        </w:rPr>
        <w:t xml:space="preserve"> </w:t>
      </w:r>
      <w:r w:rsidR="00B8107A" w:rsidRPr="00114555">
        <w:rPr>
          <w:rStyle w:val="hps"/>
          <w:lang w:val="en-US"/>
        </w:rPr>
        <w:t>Consumption and Savings</w:t>
      </w:r>
      <w:r w:rsidR="00B8107A" w:rsidRPr="00114555">
        <w:rPr>
          <w:rStyle w:val="longtext"/>
          <w:lang w:val="en-US"/>
        </w:rPr>
        <w:t xml:space="preserve"> </w:t>
      </w:r>
      <w:r w:rsidR="00B8107A" w:rsidRPr="00114555">
        <w:rPr>
          <w:rStyle w:val="hps"/>
          <w:lang w:val="en-US"/>
        </w:rPr>
        <w:t>Behavior</w:t>
      </w:r>
      <w:r w:rsidR="00B8107A" w:rsidRPr="00114555">
        <w:rPr>
          <w:rStyle w:val="longtext"/>
          <w:lang w:val="en-US"/>
        </w:rPr>
        <w:t xml:space="preserve"> </w:t>
      </w:r>
      <w:r w:rsidR="00B8107A" w:rsidRPr="00114555">
        <w:rPr>
          <w:rStyle w:val="hps"/>
          <w:lang w:val="en-US"/>
        </w:rPr>
        <w:t>of Households</w:t>
      </w:r>
      <w:r w:rsidR="00B8107A" w:rsidRPr="00114555">
        <w:rPr>
          <w:rStyle w:val="longtext"/>
          <w:lang w:val="en-US"/>
        </w:rPr>
        <w:t xml:space="preserve">" </w:t>
      </w:r>
      <w:r w:rsidR="00B8107A">
        <w:rPr>
          <w:rStyle w:val="hps"/>
          <w:lang w:val="en-US"/>
        </w:rPr>
        <w:t>in co-operation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with Christian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Dreger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(</w:t>
      </w:r>
      <w:r w:rsidR="0029525A" w:rsidRPr="00114555">
        <w:rPr>
          <w:rStyle w:val="longtext"/>
          <w:lang w:val="en-US"/>
        </w:rPr>
        <w:t xml:space="preserve">DIW </w:t>
      </w:r>
      <w:r w:rsidR="0029525A" w:rsidRPr="00114555">
        <w:rPr>
          <w:rStyle w:val="hps"/>
          <w:lang w:val="en-US"/>
        </w:rPr>
        <w:t>Be</w:t>
      </w:r>
      <w:r w:rsidR="0029525A" w:rsidRPr="00114555">
        <w:rPr>
          <w:rStyle w:val="hps"/>
          <w:lang w:val="en-US"/>
        </w:rPr>
        <w:t>r</w:t>
      </w:r>
      <w:r w:rsidR="0029525A" w:rsidRPr="00114555">
        <w:rPr>
          <w:rStyle w:val="hps"/>
          <w:lang w:val="en-US"/>
        </w:rPr>
        <w:t>lin) and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Jeannette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Brosig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(University of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Duisburg</w:t>
      </w:r>
      <w:r w:rsidR="0029525A" w:rsidRPr="00114555">
        <w:rPr>
          <w:rStyle w:val="longtext"/>
          <w:lang w:val="en-US"/>
        </w:rPr>
        <w:t xml:space="preserve">-Essen) </w:t>
      </w:r>
      <w:r w:rsidR="00B8107A">
        <w:rPr>
          <w:rStyle w:val="longtext"/>
          <w:lang w:val="en-US"/>
        </w:rPr>
        <w:t>from</w:t>
      </w:r>
      <w:r w:rsidR="0029525A" w:rsidRPr="00114555">
        <w:rPr>
          <w:rStyle w:val="longtext"/>
          <w:lang w:val="en-US"/>
        </w:rPr>
        <w:t xml:space="preserve"> </w:t>
      </w:r>
      <w:r w:rsidR="00B8107A" w:rsidRPr="00B8107A">
        <w:rPr>
          <w:lang w:val="en-US"/>
        </w:rPr>
        <w:t>Wisse</w:t>
      </w:r>
      <w:r w:rsidR="00B8107A" w:rsidRPr="00B8107A">
        <w:rPr>
          <w:lang w:val="en-US"/>
        </w:rPr>
        <w:t>n</w:t>
      </w:r>
      <w:r w:rsidR="00B8107A" w:rsidRPr="00B8107A">
        <w:rPr>
          <w:lang w:val="en-US"/>
        </w:rPr>
        <w:t>schaftsförderung der Sparkassen-Finanzgruppe e.V.</w:t>
      </w:r>
    </w:p>
    <w:p w:rsidR="000A2C95" w:rsidRDefault="00B8107A" w:rsidP="00B8107A">
      <w:pPr>
        <w:pStyle w:val="A2"/>
        <w:spacing w:before="120"/>
        <w:rPr>
          <w:lang w:val="en-US"/>
        </w:rPr>
      </w:pPr>
      <w:r>
        <w:rPr>
          <w:lang w:val="en-US"/>
        </w:rPr>
        <w:t>2010: Funding for „</w:t>
      </w:r>
      <w:r w:rsidRPr="0056124A">
        <w:rPr>
          <w:lang w:val="en-US"/>
        </w:rPr>
        <w:t>The Fu</w:t>
      </w:r>
      <w:r>
        <w:rPr>
          <w:lang w:val="en-US"/>
        </w:rPr>
        <w:t xml:space="preserve">ture of Europe – EU Governance” from Bertelsmann </w:t>
      </w:r>
      <w:r w:rsidR="0029525A">
        <w:rPr>
          <w:lang w:val="en-US"/>
        </w:rPr>
        <w:t>Foundation</w:t>
      </w:r>
      <w:r w:rsidR="00341130">
        <w:rPr>
          <w:lang w:val="en-US"/>
        </w:rPr>
        <w:t xml:space="preserve"> </w:t>
      </w:r>
    </w:p>
    <w:p w:rsidR="0029525A" w:rsidRPr="0029525A" w:rsidRDefault="0068297E" w:rsidP="004B5234">
      <w:pPr>
        <w:rPr>
          <w:lang w:val="en-US"/>
        </w:rPr>
      </w:pPr>
      <w:r w:rsidRPr="0029525A">
        <w:rPr>
          <w:lang w:val="en-US"/>
        </w:rPr>
        <w:t xml:space="preserve">2011: </w:t>
      </w:r>
      <w:r w:rsidR="00542540">
        <w:rPr>
          <w:rStyle w:val="hps"/>
          <w:lang w:val="en-US"/>
        </w:rPr>
        <w:t>Funding for the orgaisation of the conference</w:t>
      </w:r>
      <w:r w:rsidR="0029525A" w:rsidRPr="00114555">
        <w:rPr>
          <w:rStyle w:val="hps"/>
          <w:lang w:val="en-US"/>
        </w:rPr>
        <w:t xml:space="preserve"> "</w:t>
      </w:r>
      <w:r w:rsidR="0029525A" w:rsidRPr="00114555">
        <w:rPr>
          <w:rStyle w:val="longtext"/>
          <w:lang w:val="en-US"/>
        </w:rPr>
        <w:t>Europe's Post</w:t>
      </w:r>
      <w:r w:rsidR="0029525A" w:rsidRPr="00114555">
        <w:rPr>
          <w:rStyle w:val="atn"/>
          <w:lang w:val="en-US"/>
        </w:rPr>
        <w:t>-</w:t>
      </w:r>
      <w:r w:rsidR="0029525A" w:rsidRPr="00114555">
        <w:rPr>
          <w:rStyle w:val="longtext"/>
          <w:lang w:val="en-US"/>
        </w:rPr>
        <w:t xml:space="preserve">Crisis </w:t>
      </w:r>
      <w:r w:rsidR="0029525A" w:rsidRPr="00114555">
        <w:rPr>
          <w:rStyle w:val="hps"/>
          <w:lang w:val="en-US"/>
        </w:rPr>
        <w:t>St</w:t>
      </w:r>
      <w:r w:rsidR="0029525A" w:rsidRPr="00114555">
        <w:rPr>
          <w:rStyle w:val="hps"/>
          <w:lang w:val="en-US"/>
        </w:rPr>
        <w:t>a</w:t>
      </w:r>
      <w:r w:rsidR="0029525A" w:rsidRPr="00114555">
        <w:rPr>
          <w:rStyle w:val="hps"/>
          <w:lang w:val="en-US"/>
        </w:rPr>
        <w:t>bility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-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An Interdisciplinary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Approach</w:t>
      </w:r>
      <w:r w:rsidR="0029525A" w:rsidRPr="00114555">
        <w:rPr>
          <w:rStyle w:val="longtext"/>
          <w:lang w:val="en-US"/>
        </w:rPr>
        <w:t xml:space="preserve">", </w:t>
      </w:r>
      <w:r w:rsidR="0029525A" w:rsidRPr="00114555">
        <w:rPr>
          <w:rStyle w:val="hps"/>
          <w:lang w:val="en-US"/>
        </w:rPr>
        <w:t>21.-</w:t>
      </w:r>
      <w:r w:rsidR="0029525A" w:rsidRPr="00114555">
        <w:rPr>
          <w:rStyle w:val="longtext"/>
          <w:lang w:val="en-US"/>
        </w:rPr>
        <w:t xml:space="preserve">23.02.2011, </w:t>
      </w:r>
      <w:r w:rsidR="0029525A" w:rsidRPr="00114555">
        <w:rPr>
          <w:rStyle w:val="hps"/>
          <w:lang w:val="en-US"/>
        </w:rPr>
        <w:t>European Academy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Berlin</w:t>
      </w:r>
      <w:r w:rsidR="00542540">
        <w:rPr>
          <w:rStyle w:val="hps"/>
          <w:lang w:val="en-US"/>
        </w:rPr>
        <w:t>, from</w:t>
      </w:r>
      <w:r w:rsidR="0029525A" w:rsidRPr="00114555">
        <w:rPr>
          <w:rStyle w:val="hps"/>
          <w:lang w:val="en-US"/>
        </w:rPr>
        <w:t xml:space="preserve"> European</w:t>
      </w:r>
      <w:r w:rsidR="0029525A" w:rsidRPr="00114555">
        <w:rPr>
          <w:rStyle w:val="longtext"/>
          <w:lang w:val="en-US"/>
        </w:rPr>
        <w:t xml:space="preserve"> </w:t>
      </w:r>
      <w:r w:rsidR="0029525A" w:rsidRPr="00114555">
        <w:rPr>
          <w:rStyle w:val="hps"/>
          <w:lang w:val="en-US"/>
        </w:rPr>
        <w:t>Commission and</w:t>
      </w:r>
      <w:r w:rsidR="0029525A" w:rsidRPr="00114555">
        <w:rPr>
          <w:rStyle w:val="longtext"/>
          <w:lang w:val="en-US"/>
        </w:rPr>
        <w:t xml:space="preserve"> </w:t>
      </w:r>
      <w:r w:rsidR="00542540">
        <w:rPr>
          <w:rStyle w:val="hps"/>
          <w:lang w:val="en-US"/>
        </w:rPr>
        <w:t>“Stiftung Geld und Währung”</w:t>
      </w:r>
      <w:r w:rsidR="00BA00E7">
        <w:rPr>
          <w:rStyle w:val="hps"/>
          <w:lang w:val="en-US"/>
        </w:rPr>
        <w:t>.</w:t>
      </w:r>
    </w:p>
    <w:p w:rsidR="00BD20F6" w:rsidRDefault="001D19C1">
      <w:pPr>
        <w:pStyle w:val="A2"/>
        <w:spacing w:before="120"/>
        <w:rPr>
          <w:lang w:val="en-US"/>
        </w:rPr>
      </w:pPr>
      <w:r w:rsidRPr="001D19C1">
        <w:rPr>
          <w:lang w:val="en-US"/>
        </w:rPr>
        <w:t xml:space="preserve">2011: </w:t>
      </w:r>
      <w:r w:rsidR="00542540">
        <w:rPr>
          <w:lang w:val="en-US"/>
        </w:rPr>
        <w:t xml:space="preserve">Funding for </w:t>
      </w:r>
      <w:r w:rsidR="00542540" w:rsidRPr="001D19C1">
        <w:rPr>
          <w:lang w:val="en-US"/>
        </w:rPr>
        <w:t>“Doomsday for the Euro Area: Causes, Variants and Cons</w:t>
      </w:r>
      <w:r w:rsidR="00542540" w:rsidRPr="001D19C1">
        <w:rPr>
          <w:lang w:val="en-US"/>
        </w:rPr>
        <w:t>e</w:t>
      </w:r>
      <w:r w:rsidR="00542540" w:rsidRPr="001D19C1">
        <w:rPr>
          <w:lang w:val="en-US"/>
        </w:rPr>
        <w:t>quences of Brea</w:t>
      </w:r>
      <w:r w:rsidR="00542540">
        <w:rPr>
          <w:lang w:val="en-US"/>
        </w:rPr>
        <w:t xml:space="preserve">kup” from </w:t>
      </w:r>
      <w:r w:rsidRPr="001D19C1">
        <w:rPr>
          <w:lang w:val="en-US"/>
        </w:rPr>
        <w:t xml:space="preserve">Bertelsmann </w:t>
      </w:r>
      <w:r w:rsidR="006C6F57">
        <w:rPr>
          <w:lang w:val="en-US"/>
        </w:rPr>
        <w:t>Foundation</w:t>
      </w:r>
      <w:r w:rsidR="00BA00E7">
        <w:rPr>
          <w:lang w:val="en-US"/>
        </w:rPr>
        <w:t>.</w:t>
      </w:r>
    </w:p>
    <w:p w:rsidR="00B5130A" w:rsidRDefault="00B5130A" w:rsidP="00B5130A">
      <w:pPr>
        <w:pStyle w:val="A2"/>
        <w:spacing w:before="120"/>
        <w:rPr>
          <w:lang w:val="en-US"/>
        </w:rPr>
      </w:pPr>
      <w:r w:rsidRPr="005E0749">
        <w:rPr>
          <w:lang w:val="en-US"/>
        </w:rPr>
        <w:t xml:space="preserve">2011: </w:t>
      </w:r>
      <w:r>
        <w:rPr>
          <w:lang w:val="en-US"/>
        </w:rPr>
        <w:t>Jointly</w:t>
      </w:r>
      <w:r w:rsidRPr="005E0749">
        <w:rPr>
          <w:lang w:val="en-US"/>
        </w:rPr>
        <w:t xml:space="preserve"> </w:t>
      </w:r>
      <w:r>
        <w:rPr>
          <w:lang w:val="en-US"/>
        </w:rPr>
        <w:t>with</w:t>
      </w:r>
      <w:r w:rsidRPr="005E0749">
        <w:rPr>
          <w:lang w:val="en-US"/>
        </w:rPr>
        <w:t xml:space="preserve"> Michael Berlemann, Christian Pierdzioch </w:t>
      </w:r>
      <w:r>
        <w:rPr>
          <w:lang w:val="en-US"/>
        </w:rPr>
        <w:t>and</w:t>
      </w:r>
      <w:r w:rsidRPr="005E0749">
        <w:rPr>
          <w:lang w:val="en-US"/>
        </w:rPr>
        <w:t xml:space="preserve"> Sven Knoth </w:t>
      </w:r>
      <w:r>
        <w:rPr>
          <w:lang w:val="en-US"/>
        </w:rPr>
        <w:t>proposal in context with the</w:t>
      </w:r>
      <w:r w:rsidRPr="005E0749">
        <w:rPr>
          <w:lang w:val="en-US"/>
        </w:rPr>
        <w:t xml:space="preserve"> Priority Programme 1578: „Financial Market Impe</w:t>
      </w:r>
      <w:r w:rsidRPr="005E0749">
        <w:rPr>
          <w:lang w:val="en-US"/>
        </w:rPr>
        <w:t>r</w:t>
      </w:r>
      <w:r w:rsidRPr="005E0749">
        <w:rPr>
          <w:lang w:val="en-US"/>
        </w:rPr>
        <w:t>fections and Macroeconomic Performance“</w:t>
      </w:r>
      <w:r>
        <w:rPr>
          <w:lang w:val="en-US"/>
        </w:rPr>
        <w:t>,</w:t>
      </w:r>
      <w:r w:rsidRPr="005E0749">
        <w:rPr>
          <w:lang w:val="en-US"/>
        </w:rPr>
        <w:t xml:space="preserve"> </w:t>
      </w:r>
      <w:r>
        <w:rPr>
          <w:lang w:val="en-US"/>
        </w:rPr>
        <w:t>“</w:t>
      </w:r>
      <w:r w:rsidRPr="00B44C41">
        <w:rPr>
          <w:lang w:val="en-US"/>
        </w:rPr>
        <w:t>Identification of Asset Price Bubbles, Monetary Policy and Macroeconomic Fluctuations: An Empirical Investigation</w:t>
      </w:r>
      <w:r>
        <w:rPr>
          <w:lang w:val="en-US"/>
        </w:rPr>
        <w:t>”</w:t>
      </w:r>
      <w:r w:rsidRPr="00B44C41">
        <w:rPr>
          <w:lang w:val="en-US"/>
        </w:rPr>
        <w:t>, Deutsche Forschungsgemeinschaft (DFG</w:t>
      </w:r>
      <w:r>
        <w:rPr>
          <w:lang w:val="en-US"/>
        </w:rPr>
        <w:t>).</w:t>
      </w:r>
    </w:p>
    <w:p w:rsidR="006C6F57" w:rsidRPr="006C6F57" w:rsidRDefault="00510CF7" w:rsidP="006C6F57">
      <w:pPr>
        <w:pStyle w:val="A2"/>
        <w:spacing w:before="120"/>
        <w:rPr>
          <w:lang w:val="en-US"/>
        </w:rPr>
      </w:pPr>
      <w:r w:rsidRPr="006C6F57">
        <w:rPr>
          <w:lang w:val="en-US"/>
        </w:rPr>
        <w:t xml:space="preserve">2011: </w:t>
      </w:r>
      <w:r w:rsidR="00542540">
        <w:rPr>
          <w:rStyle w:val="hps"/>
          <w:lang w:val="en-US"/>
        </w:rPr>
        <w:t xml:space="preserve">Funding for </w:t>
      </w:r>
      <w:r w:rsidR="006C6F57" w:rsidRPr="00114555">
        <w:rPr>
          <w:rStyle w:val="hps"/>
          <w:lang w:val="en-US"/>
        </w:rPr>
        <w:t xml:space="preserve">the </w:t>
      </w:r>
      <w:r w:rsidR="00542540">
        <w:rPr>
          <w:rStyle w:val="hps"/>
          <w:lang w:val="en-US"/>
        </w:rPr>
        <w:t xml:space="preserve">joint </w:t>
      </w:r>
      <w:r w:rsidR="006C6F57" w:rsidRPr="00114555">
        <w:rPr>
          <w:rStyle w:val="hps"/>
          <w:lang w:val="en-US"/>
        </w:rPr>
        <w:t>project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"</w:t>
      </w:r>
      <w:r w:rsidR="006C6F57" w:rsidRPr="00114555">
        <w:rPr>
          <w:rStyle w:val="longtext"/>
          <w:lang w:val="en-US"/>
        </w:rPr>
        <w:t xml:space="preserve">The Internal </w:t>
      </w:r>
      <w:r w:rsidR="006C6F57" w:rsidRPr="00114555">
        <w:rPr>
          <w:rStyle w:val="hps"/>
          <w:lang w:val="en-US"/>
        </w:rPr>
        <w:t>Market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for Natural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Gas: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The Role of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Liberalisation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and Regulation for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Improved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Energy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Security</w:t>
      </w:r>
      <w:r w:rsidR="006C6F57" w:rsidRPr="00114555">
        <w:rPr>
          <w:rStyle w:val="longtext"/>
          <w:lang w:val="en-US"/>
        </w:rPr>
        <w:t>"</w:t>
      </w:r>
      <w:r w:rsidR="00542540">
        <w:rPr>
          <w:rStyle w:val="longtext"/>
          <w:lang w:val="en-US"/>
        </w:rPr>
        <w:t xml:space="preserve"> in co-operation with </w:t>
      </w:r>
      <w:r w:rsidR="00542540" w:rsidRPr="00114555">
        <w:rPr>
          <w:rStyle w:val="hps"/>
          <w:lang w:val="en-US"/>
        </w:rPr>
        <w:t>Institute</w:t>
      </w:r>
      <w:r w:rsidR="00542540" w:rsidRPr="00114555">
        <w:rPr>
          <w:rStyle w:val="longtext"/>
          <w:lang w:val="en-US"/>
        </w:rPr>
        <w:t xml:space="preserve"> </w:t>
      </w:r>
      <w:r w:rsidR="00542540" w:rsidRPr="00114555">
        <w:rPr>
          <w:rStyle w:val="hps"/>
          <w:lang w:val="en-US"/>
        </w:rPr>
        <w:t>for European</w:t>
      </w:r>
      <w:r w:rsidR="00542540" w:rsidRPr="00114555">
        <w:rPr>
          <w:rStyle w:val="longtext"/>
          <w:lang w:val="en-US"/>
        </w:rPr>
        <w:t xml:space="preserve"> </w:t>
      </w:r>
      <w:r w:rsidR="00542540" w:rsidRPr="00114555">
        <w:rPr>
          <w:rStyle w:val="hps"/>
          <w:lang w:val="en-US"/>
        </w:rPr>
        <w:t>Politics (IEP</w:t>
      </w:r>
      <w:r w:rsidR="00542540" w:rsidRPr="00114555">
        <w:rPr>
          <w:rStyle w:val="longtext"/>
          <w:lang w:val="en-US"/>
        </w:rPr>
        <w:t>)</w:t>
      </w:r>
      <w:r w:rsidR="00542540">
        <w:rPr>
          <w:rStyle w:val="longtext"/>
          <w:lang w:val="en-US"/>
        </w:rPr>
        <w:t xml:space="preserve"> from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ASKO</w:t>
      </w:r>
      <w:r w:rsidR="00542540">
        <w:rPr>
          <w:rStyle w:val="longtext"/>
          <w:lang w:val="en-US"/>
        </w:rPr>
        <w:t xml:space="preserve">-EUROPA </w:t>
      </w:r>
      <w:r w:rsidR="006C6F57" w:rsidRPr="00114555">
        <w:rPr>
          <w:rStyle w:val="longtext"/>
          <w:lang w:val="en-US"/>
        </w:rPr>
        <w:t>F</w:t>
      </w:r>
      <w:r w:rsidR="00542540">
        <w:rPr>
          <w:rStyle w:val="longtext"/>
          <w:lang w:val="en-US"/>
        </w:rPr>
        <w:t>ound</w:t>
      </w:r>
      <w:r w:rsidR="00542540">
        <w:rPr>
          <w:rStyle w:val="longtext"/>
          <w:lang w:val="en-US"/>
        </w:rPr>
        <w:t>a</w:t>
      </w:r>
      <w:r w:rsidR="00542540">
        <w:rPr>
          <w:rStyle w:val="longtext"/>
          <w:lang w:val="en-US"/>
        </w:rPr>
        <w:t>tion</w:t>
      </w:r>
      <w:r w:rsidR="00BA00E7">
        <w:rPr>
          <w:rStyle w:val="longtext"/>
          <w:lang w:val="en-US"/>
        </w:rPr>
        <w:t>.</w:t>
      </w:r>
    </w:p>
    <w:p w:rsidR="006C6F57" w:rsidRPr="006C6F57" w:rsidRDefault="003062D8" w:rsidP="003062D8">
      <w:pPr>
        <w:rPr>
          <w:lang w:val="en-US"/>
        </w:rPr>
      </w:pPr>
      <w:r w:rsidRPr="006C6F57">
        <w:rPr>
          <w:lang w:val="en-US"/>
        </w:rPr>
        <w:t xml:space="preserve">2011: </w:t>
      </w:r>
      <w:r w:rsidR="006C6F57" w:rsidRPr="00114555">
        <w:rPr>
          <w:rStyle w:val="hps"/>
          <w:lang w:val="en-US"/>
        </w:rPr>
        <w:t>Member of a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 xml:space="preserve">consortium </w:t>
      </w:r>
      <w:r w:rsidR="00542540">
        <w:rPr>
          <w:rStyle w:val="hps"/>
          <w:lang w:val="en-US"/>
        </w:rPr>
        <w:t>with funding from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EU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tender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ENTR/2009/030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"</w:t>
      </w:r>
      <w:r w:rsidR="006C6F57" w:rsidRPr="00114555">
        <w:rPr>
          <w:rStyle w:val="longtext"/>
          <w:lang w:val="en-US"/>
        </w:rPr>
        <w:t xml:space="preserve">Competitiveness </w:t>
      </w:r>
      <w:r w:rsidR="006C6F57" w:rsidRPr="00114555">
        <w:rPr>
          <w:rStyle w:val="hps"/>
          <w:lang w:val="en-US"/>
        </w:rPr>
        <w:t>and Economic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Analysis of the automotive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industry</w:t>
      </w:r>
      <w:r w:rsidR="00542540">
        <w:rPr>
          <w:rStyle w:val="hps"/>
          <w:lang w:val="en-US"/>
        </w:rPr>
        <w:t>” (Rank 1)</w:t>
      </w:r>
      <w:r w:rsidR="00B5130A">
        <w:rPr>
          <w:rStyle w:val="hps"/>
          <w:lang w:val="en-US"/>
        </w:rPr>
        <w:t>, University of Duisburg-Essen</w:t>
      </w:r>
    </w:p>
    <w:p w:rsidR="006C6F57" w:rsidRDefault="003062D8" w:rsidP="006C6F57">
      <w:pPr>
        <w:rPr>
          <w:lang w:val="en-US"/>
        </w:rPr>
      </w:pPr>
      <w:r w:rsidRPr="006C6F57">
        <w:rPr>
          <w:lang w:val="en-US"/>
        </w:rPr>
        <w:lastRenderedPageBreak/>
        <w:t xml:space="preserve">2011: </w:t>
      </w:r>
      <w:r w:rsidR="006C6F57" w:rsidRPr="00114555">
        <w:rPr>
          <w:rStyle w:val="hps"/>
          <w:lang w:val="en-US"/>
        </w:rPr>
        <w:t>Member of a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 xml:space="preserve">consortium </w:t>
      </w:r>
      <w:r w:rsidR="00992292">
        <w:rPr>
          <w:rStyle w:val="hps"/>
          <w:lang w:val="en-US"/>
        </w:rPr>
        <w:t>with funding from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Framework Service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Contract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of the European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Parliament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"</w:t>
      </w:r>
      <w:r w:rsidR="006C6F57" w:rsidRPr="00114555">
        <w:rPr>
          <w:rStyle w:val="longtext"/>
          <w:lang w:val="en-US"/>
        </w:rPr>
        <w:t xml:space="preserve">Lot </w:t>
      </w:r>
      <w:r w:rsidR="006C6F57" w:rsidRPr="00114555">
        <w:rPr>
          <w:rStyle w:val="hps"/>
          <w:lang w:val="en-US"/>
        </w:rPr>
        <w:t>1 Economic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and Monetary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Affairs"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IP/A/ECON/FWC/2010-109/Lot1/C1</w:t>
      </w:r>
      <w:r w:rsidR="00BA00E7">
        <w:rPr>
          <w:rStyle w:val="hps"/>
          <w:lang w:val="en-US"/>
        </w:rPr>
        <w:t>.</w:t>
      </w:r>
    </w:p>
    <w:p w:rsidR="006C6F57" w:rsidRPr="006C6F57" w:rsidRDefault="00A33709" w:rsidP="006C6F57">
      <w:pPr>
        <w:pStyle w:val="A2"/>
        <w:spacing w:before="120"/>
        <w:rPr>
          <w:lang w:val="en-US"/>
        </w:rPr>
      </w:pPr>
      <w:r w:rsidRPr="00923921">
        <w:rPr>
          <w:lang w:val="en-US"/>
        </w:rPr>
        <w:t xml:space="preserve">2012: </w:t>
      </w:r>
      <w:r w:rsidR="00923921" w:rsidRPr="00923921">
        <w:rPr>
          <w:lang w:val="en-US"/>
        </w:rPr>
        <w:t xml:space="preserve">Funding by Wissenschaftsförderung der Sparkassen-Finanzgruppe e.V. and </w:t>
      </w:r>
      <w:r w:rsidR="00923921">
        <w:rPr>
          <w:lang w:val="en-US"/>
        </w:rPr>
        <w:t>“</w:t>
      </w:r>
      <w:r w:rsidR="00923921" w:rsidRPr="00923921">
        <w:rPr>
          <w:lang w:val="en-US"/>
        </w:rPr>
        <w:t>Stiftung Geld und Währung</w:t>
      </w:r>
      <w:r w:rsidR="00923921">
        <w:rPr>
          <w:lang w:val="en-US"/>
        </w:rPr>
        <w:t xml:space="preserve">” for </w:t>
      </w:r>
      <w:r w:rsidR="00923921">
        <w:rPr>
          <w:rStyle w:val="hps"/>
          <w:lang w:val="en-US"/>
        </w:rPr>
        <w:t>o</w:t>
      </w:r>
      <w:r w:rsidR="00992292">
        <w:rPr>
          <w:rStyle w:val="hps"/>
          <w:lang w:val="en-US"/>
        </w:rPr>
        <w:t>rganis</w:t>
      </w:r>
      <w:r w:rsidR="006C6F57" w:rsidRPr="00114555">
        <w:rPr>
          <w:rStyle w:val="hps"/>
          <w:lang w:val="en-US"/>
        </w:rPr>
        <w:t>ation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of the conference "Real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Estate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Economics"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at DIW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Berlin,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04.-</w:t>
      </w:r>
      <w:r w:rsidR="006C6F57" w:rsidRPr="00114555">
        <w:rPr>
          <w:rStyle w:val="longtext"/>
          <w:lang w:val="en-US"/>
        </w:rPr>
        <w:t>10.05.2012</w:t>
      </w:r>
      <w:r w:rsidR="00992292">
        <w:rPr>
          <w:rStyle w:val="longtext"/>
          <w:lang w:val="en-US"/>
        </w:rPr>
        <w:t>,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in c</w:t>
      </w:r>
      <w:r w:rsidR="00992292">
        <w:rPr>
          <w:rStyle w:val="hps"/>
          <w:lang w:val="en-US"/>
        </w:rPr>
        <w:t>o-operation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with Christian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Dreger</w:t>
      </w:r>
      <w:r w:rsidR="006C6F57" w:rsidRPr="00114555">
        <w:rPr>
          <w:rStyle w:val="longtext"/>
          <w:lang w:val="en-US"/>
        </w:rPr>
        <w:t xml:space="preserve">, </w:t>
      </w:r>
      <w:r w:rsidR="006C6F57" w:rsidRPr="00114555">
        <w:rPr>
          <w:rStyle w:val="hps"/>
          <w:lang w:val="en-US"/>
        </w:rPr>
        <w:t>DIW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Berlin</w:t>
      </w:r>
      <w:r w:rsidR="006C6F57" w:rsidRPr="00114555">
        <w:rPr>
          <w:rStyle w:val="longtext"/>
          <w:lang w:val="en-US"/>
        </w:rPr>
        <w:t xml:space="preserve">, </w:t>
      </w:r>
      <w:r w:rsidR="006C6F57" w:rsidRPr="00114555">
        <w:rPr>
          <w:rStyle w:val="hps"/>
          <w:lang w:val="en-US"/>
        </w:rPr>
        <w:t>Georg</w:t>
      </w:r>
      <w:r w:rsidR="006C6F57" w:rsidRPr="00114555">
        <w:rPr>
          <w:rStyle w:val="longtext"/>
          <w:lang w:val="en-US"/>
        </w:rPr>
        <w:t xml:space="preserve"> </w:t>
      </w:r>
      <w:r w:rsidR="00992292">
        <w:rPr>
          <w:rStyle w:val="hps"/>
          <w:lang w:val="en-US"/>
        </w:rPr>
        <w:t>Stadtmann</w:t>
      </w:r>
      <w:r w:rsidR="006C6F57" w:rsidRPr="00114555">
        <w:rPr>
          <w:rStyle w:val="longtext"/>
          <w:lang w:val="en-US"/>
        </w:rPr>
        <w:t xml:space="preserve">, </w:t>
      </w:r>
      <w:r w:rsidR="006C6F57" w:rsidRPr="00114555">
        <w:rPr>
          <w:rStyle w:val="hps"/>
          <w:lang w:val="en-US"/>
        </w:rPr>
        <w:t>Viadrina</w:t>
      </w:r>
      <w:r w:rsidR="006C6F57" w:rsidRPr="00114555">
        <w:rPr>
          <w:rStyle w:val="longtext"/>
          <w:lang w:val="en-US"/>
        </w:rPr>
        <w:t xml:space="preserve">, </w:t>
      </w:r>
      <w:r w:rsidR="006C6F57" w:rsidRPr="00114555">
        <w:rPr>
          <w:rStyle w:val="hps"/>
          <w:lang w:val="en-US"/>
        </w:rPr>
        <w:t>and Christian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Pierdzioch</w:t>
      </w:r>
      <w:r w:rsidR="006C6F57" w:rsidRPr="00114555">
        <w:rPr>
          <w:rStyle w:val="longtext"/>
          <w:lang w:val="en-US"/>
        </w:rPr>
        <w:t xml:space="preserve">, </w:t>
      </w:r>
      <w:r w:rsidR="006C6F57" w:rsidRPr="00114555">
        <w:rPr>
          <w:rStyle w:val="hps"/>
          <w:lang w:val="en-US"/>
        </w:rPr>
        <w:t>HSU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Hamburg</w:t>
      </w:r>
      <w:r w:rsidR="006C6F57" w:rsidRPr="00114555">
        <w:rPr>
          <w:rStyle w:val="longtext"/>
          <w:lang w:val="en-US"/>
        </w:rPr>
        <w:t xml:space="preserve"> </w:t>
      </w:r>
      <w:r w:rsidR="00992292">
        <w:rPr>
          <w:rStyle w:val="hps"/>
          <w:lang w:val="en-US"/>
        </w:rPr>
        <w:t>(s</w:t>
      </w:r>
      <w:r w:rsidR="006C6F57" w:rsidRPr="00114555">
        <w:rPr>
          <w:rStyle w:val="hps"/>
          <w:lang w:val="en-US"/>
        </w:rPr>
        <w:t>pecial issue</w:t>
      </w:r>
      <w:r w:rsidR="00992292">
        <w:rPr>
          <w:rStyle w:val="hps"/>
          <w:lang w:val="en-US"/>
        </w:rPr>
        <w:t>s</w:t>
      </w:r>
      <w:r w:rsidR="006C6F57" w:rsidRPr="00114555">
        <w:rPr>
          <w:rStyle w:val="hps"/>
          <w:lang w:val="en-US"/>
        </w:rPr>
        <w:t xml:space="preserve"> of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Review of International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Economics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and</w:t>
      </w:r>
      <w:r w:rsidR="006C6F57" w:rsidRPr="00114555">
        <w:rPr>
          <w:rStyle w:val="longtext"/>
          <w:lang w:val="en-US"/>
        </w:rPr>
        <w:t xml:space="preserve"> </w:t>
      </w:r>
      <w:r w:rsidR="00992292">
        <w:rPr>
          <w:rStyle w:val="hps"/>
          <w:lang w:val="en-US"/>
        </w:rPr>
        <w:t>K</w:t>
      </w:r>
      <w:r w:rsidR="006C6F57" w:rsidRPr="00114555">
        <w:rPr>
          <w:rStyle w:val="hps"/>
          <w:lang w:val="en-US"/>
        </w:rPr>
        <w:t>redit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 xml:space="preserve">&amp; </w:t>
      </w:r>
      <w:r w:rsidR="00992292">
        <w:rPr>
          <w:rStyle w:val="hps"/>
          <w:lang w:val="en-US"/>
        </w:rPr>
        <w:t>K</w:t>
      </w:r>
      <w:r w:rsidR="006C6F57" w:rsidRPr="00114555">
        <w:rPr>
          <w:rStyle w:val="hps"/>
          <w:lang w:val="en-US"/>
        </w:rPr>
        <w:t>apital</w:t>
      </w:r>
      <w:r w:rsidR="00992292">
        <w:rPr>
          <w:rStyle w:val="hps"/>
          <w:lang w:val="en-US"/>
        </w:rPr>
        <w:t>)</w:t>
      </w:r>
      <w:r w:rsidR="00BA00E7">
        <w:rPr>
          <w:rStyle w:val="hps"/>
          <w:lang w:val="en-US"/>
        </w:rPr>
        <w:t>.</w:t>
      </w:r>
    </w:p>
    <w:p w:rsidR="006C6F57" w:rsidRPr="00C95EF3" w:rsidRDefault="00A33709" w:rsidP="00BB3D2C">
      <w:pPr>
        <w:pStyle w:val="A2"/>
        <w:spacing w:before="120"/>
        <w:rPr>
          <w:szCs w:val="24"/>
          <w:lang w:val="en-US"/>
        </w:rPr>
      </w:pPr>
      <w:r w:rsidRPr="006C6F57">
        <w:rPr>
          <w:lang w:val="en-US"/>
        </w:rPr>
        <w:t xml:space="preserve">2012: </w:t>
      </w:r>
      <w:r w:rsidR="00923921" w:rsidRPr="00923921">
        <w:rPr>
          <w:lang w:val="en-US"/>
        </w:rPr>
        <w:t xml:space="preserve">Funding by Wissenschaftsförderung der Sparkassen-Finanzgruppe e.V. and </w:t>
      </w:r>
      <w:r w:rsidR="00923921">
        <w:rPr>
          <w:lang w:val="en-US"/>
        </w:rPr>
        <w:t>“</w:t>
      </w:r>
      <w:r w:rsidR="00923921" w:rsidRPr="00923921">
        <w:rPr>
          <w:lang w:val="en-US"/>
        </w:rPr>
        <w:t>Stiftung Geld und Währung</w:t>
      </w:r>
      <w:r w:rsidR="00923921">
        <w:rPr>
          <w:lang w:val="en-US"/>
        </w:rPr>
        <w:t>” for</w:t>
      </w:r>
      <w:r w:rsidR="00923921" w:rsidRPr="00114555">
        <w:rPr>
          <w:rStyle w:val="hps"/>
          <w:lang w:val="en-US"/>
        </w:rPr>
        <w:t xml:space="preserve"> </w:t>
      </w:r>
      <w:r w:rsidR="00923921">
        <w:rPr>
          <w:rStyle w:val="hps"/>
          <w:lang w:val="en-US"/>
        </w:rPr>
        <w:t>o</w:t>
      </w:r>
      <w:r w:rsidR="006C6F57" w:rsidRPr="00114555">
        <w:rPr>
          <w:rStyle w:val="hps"/>
          <w:lang w:val="en-US"/>
        </w:rPr>
        <w:t>rgani</w:t>
      </w:r>
      <w:r w:rsidR="00992292">
        <w:rPr>
          <w:rStyle w:val="hps"/>
          <w:lang w:val="en-US"/>
        </w:rPr>
        <w:t>s</w:t>
      </w:r>
      <w:r w:rsidR="006C6F57" w:rsidRPr="00114555">
        <w:rPr>
          <w:rStyle w:val="hps"/>
          <w:lang w:val="en-US"/>
        </w:rPr>
        <w:t>ation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of the conference "</w:t>
      </w:r>
      <w:r w:rsidR="006C6F57" w:rsidRPr="00114555">
        <w:rPr>
          <w:rStyle w:val="longtext"/>
          <w:lang w:val="en-US"/>
        </w:rPr>
        <w:t>Global Imba</w:t>
      </w:r>
      <w:r w:rsidR="006C6F57" w:rsidRPr="00114555">
        <w:rPr>
          <w:rStyle w:val="longtext"/>
          <w:lang w:val="en-US"/>
        </w:rPr>
        <w:t>l</w:t>
      </w:r>
      <w:r w:rsidR="006C6F57" w:rsidRPr="00114555">
        <w:rPr>
          <w:rStyle w:val="longtext"/>
          <w:lang w:val="en-US"/>
        </w:rPr>
        <w:t xml:space="preserve">ances and </w:t>
      </w:r>
      <w:r w:rsidR="006C6F57" w:rsidRPr="00114555">
        <w:rPr>
          <w:rStyle w:val="hps"/>
          <w:lang w:val="en-US"/>
        </w:rPr>
        <w:t>International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Financial Stability"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at DIW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Berlin</w:t>
      </w:r>
      <w:r w:rsidR="00992292">
        <w:rPr>
          <w:rStyle w:val="hps"/>
          <w:lang w:val="en-US"/>
        </w:rPr>
        <w:t>,</w:t>
      </w:r>
      <w:r w:rsidR="006C6F57" w:rsidRPr="00114555">
        <w:rPr>
          <w:rStyle w:val="hps"/>
          <w:lang w:val="en-US"/>
        </w:rPr>
        <w:t xml:space="preserve"> </w:t>
      </w:r>
      <w:r w:rsidR="00992292">
        <w:rPr>
          <w:rStyle w:val="hps"/>
          <w:lang w:val="en-US"/>
        </w:rPr>
        <w:t>J</w:t>
      </w:r>
      <w:r w:rsidR="006C6F57" w:rsidRPr="00114555">
        <w:rPr>
          <w:rStyle w:val="hps"/>
          <w:lang w:val="en-US"/>
        </w:rPr>
        <w:t>uly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2012</w:t>
      </w:r>
      <w:r w:rsidR="00992292">
        <w:rPr>
          <w:rStyle w:val="hps"/>
          <w:lang w:val="en-US"/>
        </w:rPr>
        <w:t xml:space="preserve">, in co-operation </w:t>
      </w:r>
      <w:r w:rsidR="006C6F57" w:rsidRPr="00114555">
        <w:rPr>
          <w:rStyle w:val="longtext"/>
          <w:lang w:val="en-US"/>
        </w:rPr>
        <w:t xml:space="preserve">with </w:t>
      </w:r>
      <w:r w:rsidR="006C6F57" w:rsidRPr="00114555">
        <w:rPr>
          <w:rStyle w:val="hps"/>
          <w:lang w:val="en-US"/>
        </w:rPr>
        <w:t>Gunther</w:t>
      </w:r>
      <w:r w:rsidR="006C6F57" w:rsidRPr="00114555">
        <w:rPr>
          <w:rStyle w:val="longtext"/>
          <w:lang w:val="en-US"/>
        </w:rPr>
        <w:t xml:space="preserve"> </w:t>
      </w:r>
      <w:r w:rsidR="006C6F57" w:rsidRPr="00114555">
        <w:rPr>
          <w:rStyle w:val="hps"/>
          <w:lang w:val="en-US"/>
        </w:rPr>
        <w:t>Schnabl</w:t>
      </w:r>
      <w:r w:rsidR="00992292">
        <w:rPr>
          <w:rStyle w:val="longtext"/>
          <w:lang w:val="en-US"/>
        </w:rPr>
        <w:t xml:space="preserve"> (</w:t>
      </w:r>
      <w:r w:rsidR="00992292" w:rsidRPr="00C95EF3">
        <w:rPr>
          <w:rStyle w:val="hps"/>
          <w:szCs w:val="24"/>
          <w:lang w:val="en-US"/>
        </w:rPr>
        <w:t>s</w:t>
      </w:r>
      <w:r w:rsidR="006C6F57" w:rsidRPr="00C95EF3">
        <w:rPr>
          <w:rStyle w:val="hps"/>
          <w:szCs w:val="24"/>
          <w:lang w:val="en-US"/>
        </w:rPr>
        <w:t>pecial issue</w:t>
      </w:r>
      <w:r w:rsidR="00992292" w:rsidRPr="00C95EF3">
        <w:rPr>
          <w:rStyle w:val="hps"/>
          <w:szCs w:val="24"/>
          <w:lang w:val="en-US"/>
        </w:rPr>
        <w:t>s</w:t>
      </w:r>
      <w:r w:rsidR="006C6F57" w:rsidRPr="00C95EF3">
        <w:rPr>
          <w:rStyle w:val="hps"/>
          <w:szCs w:val="24"/>
          <w:lang w:val="en-US"/>
        </w:rPr>
        <w:t xml:space="preserve"> of</w:t>
      </w:r>
      <w:r w:rsidR="006C6F57" w:rsidRPr="00C95EF3">
        <w:rPr>
          <w:rStyle w:val="longtext"/>
          <w:szCs w:val="24"/>
          <w:lang w:val="en-US"/>
        </w:rPr>
        <w:t xml:space="preserve"> </w:t>
      </w:r>
      <w:r w:rsidR="006C6F57" w:rsidRPr="00C95EF3">
        <w:rPr>
          <w:rStyle w:val="hps"/>
          <w:szCs w:val="24"/>
          <w:lang w:val="en-US"/>
        </w:rPr>
        <w:t>Review of International</w:t>
      </w:r>
      <w:r w:rsidR="006C6F57" w:rsidRPr="00C95EF3">
        <w:rPr>
          <w:rStyle w:val="longtext"/>
          <w:szCs w:val="24"/>
          <w:lang w:val="en-US"/>
        </w:rPr>
        <w:t xml:space="preserve"> </w:t>
      </w:r>
      <w:r w:rsidR="006C6F57" w:rsidRPr="00C95EF3">
        <w:rPr>
          <w:rStyle w:val="hps"/>
          <w:szCs w:val="24"/>
          <w:lang w:val="en-US"/>
        </w:rPr>
        <w:t>Econo</w:t>
      </w:r>
      <w:r w:rsidR="006C6F57" w:rsidRPr="00C95EF3">
        <w:rPr>
          <w:rStyle w:val="hps"/>
          <w:szCs w:val="24"/>
          <w:lang w:val="en-US"/>
        </w:rPr>
        <w:t>m</w:t>
      </w:r>
      <w:r w:rsidR="006C6F57" w:rsidRPr="00C95EF3">
        <w:rPr>
          <w:rStyle w:val="hps"/>
          <w:szCs w:val="24"/>
          <w:lang w:val="en-US"/>
        </w:rPr>
        <w:t>ics</w:t>
      </w:r>
      <w:r w:rsidR="006C6F57" w:rsidRPr="00C95EF3">
        <w:rPr>
          <w:rStyle w:val="longtext"/>
          <w:szCs w:val="24"/>
          <w:lang w:val="en-US"/>
        </w:rPr>
        <w:t xml:space="preserve"> </w:t>
      </w:r>
      <w:r w:rsidR="006C6F57" w:rsidRPr="00C95EF3">
        <w:rPr>
          <w:rStyle w:val="hps"/>
          <w:szCs w:val="24"/>
          <w:lang w:val="en-US"/>
        </w:rPr>
        <w:t>and</w:t>
      </w:r>
      <w:r w:rsidR="006C6F57" w:rsidRPr="00C95EF3">
        <w:rPr>
          <w:rStyle w:val="longtext"/>
          <w:szCs w:val="24"/>
          <w:lang w:val="en-US"/>
        </w:rPr>
        <w:t xml:space="preserve"> </w:t>
      </w:r>
      <w:r w:rsidR="00992292" w:rsidRPr="00C95EF3">
        <w:rPr>
          <w:rStyle w:val="hps"/>
          <w:szCs w:val="24"/>
          <w:lang w:val="en-US"/>
        </w:rPr>
        <w:t>K</w:t>
      </w:r>
      <w:r w:rsidR="006C6F57" w:rsidRPr="00C95EF3">
        <w:rPr>
          <w:rStyle w:val="hps"/>
          <w:szCs w:val="24"/>
          <w:lang w:val="en-US"/>
        </w:rPr>
        <w:t>redit</w:t>
      </w:r>
      <w:r w:rsidR="006C6F57" w:rsidRPr="00C95EF3">
        <w:rPr>
          <w:rStyle w:val="longtext"/>
          <w:szCs w:val="24"/>
          <w:lang w:val="en-US"/>
        </w:rPr>
        <w:t xml:space="preserve"> </w:t>
      </w:r>
      <w:r w:rsidR="006C6F57" w:rsidRPr="00C95EF3">
        <w:rPr>
          <w:rStyle w:val="hps"/>
          <w:szCs w:val="24"/>
          <w:lang w:val="en-US"/>
        </w:rPr>
        <w:t xml:space="preserve">&amp; </w:t>
      </w:r>
      <w:r w:rsidR="00992292" w:rsidRPr="00C95EF3">
        <w:rPr>
          <w:rStyle w:val="hps"/>
          <w:szCs w:val="24"/>
          <w:lang w:val="en-US"/>
        </w:rPr>
        <w:t>K</w:t>
      </w:r>
      <w:r w:rsidR="006C6F57" w:rsidRPr="00C95EF3">
        <w:rPr>
          <w:rStyle w:val="hps"/>
          <w:szCs w:val="24"/>
          <w:lang w:val="en-US"/>
        </w:rPr>
        <w:t>apital</w:t>
      </w:r>
      <w:r w:rsidR="00992292" w:rsidRPr="00C95EF3">
        <w:rPr>
          <w:rStyle w:val="hps"/>
          <w:szCs w:val="24"/>
          <w:lang w:val="en-US"/>
        </w:rPr>
        <w:t>)</w:t>
      </w:r>
      <w:r w:rsidR="00BA00E7" w:rsidRPr="00C95EF3">
        <w:rPr>
          <w:rStyle w:val="hps"/>
          <w:szCs w:val="24"/>
          <w:lang w:val="en-US"/>
        </w:rPr>
        <w:t>.</w:t>
      </w:r>
    </w:p>
    <w:p w:rsidR="00BB3D2C" w:rsidRPr="00C95EF3" w:rsidRDefault="00A33709">
      <w:pPr>
        <w:pStyle w:val="A2"/>
        <w:spacing w:before="120"/>
        <w:rPr>
          <w:szCs w:val="24"/>
          <w:lang w:val="en-US"/>
        </w:rPr>
      </w:pPr>
      <w:r w:rsidRPr="00C95EF3">
        <w:rPr>
          <w:szCs w:val="24"/>
          <w:lang w:val="en-US"/>
        </w:rPr>
        <w:t xml:space="preserve">2012: </w:t>
      </w:r>
      <w:r w:rsidR="00923921" w:rsidRPr="00C95EF3">
        <w:rPr>
          <w:szCs w:val="24"/>
          <w:lang w:val="en-US"/>
        </w:rPr>
        <w:t>Funding by Wissenschaftsförderung der Sparkassen-Finanzgruppe e.V. and “Stiftung Geld und Währung” for</w:t>
      </w:r>
      <w:r w:rsidR="00923921" w:rsidRPr="00C95EF3">
        <w:rPr>
          <w:rStyle w:val="hps"/>
          <w:szCs w:val="24"/>
          <w:lang w:val="en-US"/>
        </w:rPr>
        <w:t xml:space="preserve"> organis</w:t>
      </w:r>
      <w:r w:rsidR="00BB3D2C" w:rsidRPr="00C95EF3">
        <w:rPr>
          <w:rStyle w:val="hps"/>
          <w:szCs w:val="24"/>
          <w:lang w:val="en-US"/>
        </w:rPr>
        <w:t>ation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923921" w:rsidRPr="00C95EF3">
        <w:rPr>
          <w:rStyle w:val="hps"/>
          <w:szCs w:val="24"/>
          <w:lang w:val="en-US"/>
        </w:rPr>
        <w:t>of the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conference "</w:t>
      </w:r>
      <w:r w:rsidR="00BB3D2C" w:rsidRPr="00C95EF3">
        <w:rPr>
          <w:rStyle w:val="longtext"/>
          <w:szCs w:val="24"/>
          <w:lang w:val="en-US"/>
        </w:rPr>
        <w:t xml:space="preserve">A New </w:t>
      </w:r>
      <w:r w:rsidR="00BB3D2C" w:rsidRPr="00C95EF3">
        <w:rPr>
          <w:rStyle w:val="hps"/>
          <w:szCs w:val="24"/>
          <w:lang w:val="en-US"/>
        </w:rPr>
        <w:t>Global Financial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Architecture in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the Aftermath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of the Crisis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-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A European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View"</w:t>
      </w:r>
      <w:r w:rsidR="00BB3D2C" w:rsidRPr="00C95EF3">
        <w:rPr>
          <w:rStyle w:val="longtext"/>
          <w:szCs w:val="24"/>
          <w:lang w:val="en-US"/>
        </w:rPr>
        <w:t>, 17.02.</w:t>
      </w:r>
      <w:r w:rsidR="00BB3D2C" w:rsidRPr="00C95EF3">
        <w:rPr>
          <w:rStyle w:val="hps"/>
          <w:szCs w:val="24"/>
          <w:lang w:val="en-US"/>
        </w:rPr>
        <w:t>-</w:t>
      </w:r>
      <w:r w:rsidR="00923921" w:rsidRPr="00C95EF3">
        <w:rPr>
          <w:rStyle w:val="hps"/>
          <w:szCs w:val="24"/>
          <w:lang w:val="en-US"/>
        </w:rPr>
        <w:t>23.02.</w:t>
      </w:r>
      <w:r w:rsidR="00BB3D2C" w:rsidRPr="00C95EF3">
        <w:rPr>
          <w:rStyle w:val="hps"/>
          <w:szCs w:val="24"/>
          <w:lang w:val="en-US"/>
        </w:rPr>
        <w:t>2013</w:t>
      </w:r>
      <w:r w:rsidR="00BB3D2C" w:rsidRPr="00C95EF3">
        <w:rPr>
          <w:rStyle w:val="longtext"/>
          <w:szCs w:val="24"/>
          <w:lang w:val="en-US"/>
        </w:rPr>
        <w:t xml:space="preserve">, </w:t>
      </w:r>
      <w:r w:rsidR="00BB3D2C" w:rsidRPr="00C95EF3">
        <w:rPr>
          <w:rStyle w:val="hps"/>
          <w:szCs w:val="24"/>
          <w:lang w:val="en-US"/>
        </w:rPr>
        <w:t>Redagno/South Tyrol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923921" w:rsidRPr="00C95EF3">
        <w:rPr>
          <w:rStyle w:val="longtext"/>
          <w:szCs w:val="24"/>
          <w:lang w:val="en-US"/>
        </w:rPr>
        <w:t>(s</w:t>
      </w:r>
      <w:r w:rsidR="00BB3D2C" w:rsidRPr="00C95EF3">
        <w:rPr>
          <w:rStyle w:val="longtext"/>
          <w:szCs w:val="24"/>
          <w:lang w:val="en-US"/>
        </w:rPr>
        <w:t xml:space="preserve">pecial issue </w:t>
      </w:r>
      <w:r w:rsidR="00923921" w:rsidRPr="00C95EF3">
        <w:rPr>
          <w:rStyle w:val="longtext"/>
          <w:szCs w:val="24"/>
          <w:lang w:val="en-US"/>
        </w:rPr>
        <w:t xml:space="preserve">of </w:t>
      </w:r>
      <w:r w:rsidR="00923921" w:rsidRPr="00C95EF3">
        <w:rPr>
          <w:rStyle w:val="hps"/>
          <w:szCs w:val="24"/>
          <w:lang w:val="en-US"/>
        </w:rPr>
        <w:t>K</w:t>
      </w:r>
      <w:r w:rsidR="00BB3D2C" w:rsidRPr="00C95EF3">
        <w:rPr>
          <w:rStyle w:val="hps"/>
          <w:szCs w:val="24"/>
          <w:lang w:val="en-US"/>
        </w:rPr>
        <w:t>redit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&amp;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923921" w:rsidRPr="00C95EF3">
        <w:rPr>
          <w:rStyle w:val="hps"/>
          <w:szCs w:val="24"/>
          <w:lang w:val="en-US"/>
        </w:rPr>
        <w:t>K</w:t>
      </w:r>
      <w:r w:rsidR="00BB3D2C" w:rsidRPr="00C95EF3">
        <w:rPr>
          <w:rStyle w:val="hps"/>
          <w:szCs w:val="24"/>
          <w:lang w:val="en-US"/>
        </w:rPr>
        <w:t>apital</w:t>
      </w:r>
      <w:r w:rsidR="00923921" w:rsidRPr="00C95EF3">
        <w:rPr>
          <w:rStyle w:val="hps"/>
          <w:szCs w:val="24"/>
          <w:lang w:val="en-US"/>
        </w:rPr>
        <w:t>)</w:t>
      </w:r>
      <w:r w:rsidR="00BA00E7" w:rsidRPr="00C95EF3">
        <w:rPr>
          <w:rStyle w:val="hps"/>
          <w:szCs w:val="24"/>
          <w:lang w:val="en-US"/>
        </w:rPr>
        <w:t>.</w:t>
      </w:r>
      <w:r w:rsidR="00056F50" w:rsidRPr="00C95EF3">
        <w:rPr>
          <w:szCs w:val="24"/>
          <w:lang w:val="en-US"/>
        </w:rPr>
        <w:t xml:space="preserve"> Third-party funding by EU Jean Monnet Program (</w:t>
      </w:r>
      <w:r w:rsidR="00056F50" w:rsidRPr="00C95EF3">
        <w:rPr>
          <w:rStyle w:val="subject"/>
          <w:szCs w:val="24"/>
          <w:lang w:val="en-US"/>
        </w:rPr>
        <w:t>Proposal n° 530085-LLP-1-2012-1-DE-AJM-IC).</w:t>
      </w:r>
    </w:p>
    <w:p w:rsidR="00056F50" w:rsidRPr="00C95EF3" w:rsidRDefault="00A33709" w:rsidP="00056F50">
      <w:pPr>
        <w:pStyle w:val="A2"/>
        <w:spacing w:before="120"/>
        <w:rPr>
          <w:rStyle w:val="longtext"/>
          <w:szCs w:val="24"/>
          <w:lang w:val="en-US"/>
        </w:rPr>
      </w:pPr>
      <w:r w:rsidRPr="00C95EF3">
        <w:rPr>
          <w:szCs w:val="24"/>
          <w:lang w:val="en-US"/>
        </w:rPr>
        <w:t xml:space="preserve">2012: </w:t>
      </w:r>
      <w:r w:rsidR="00BB3D2C" w:rsidRPr="00C95EF3">
        <w:rPr>
          <w:rStyle w:val="hps"/>
          <w:szCs w:val="24"/>
          <w:lang w:val="en-US"/>
        </w:rPr>
        <w:t>Joint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applicant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with DIW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Berlin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2F0C28" w:rsidRPr="00C95EF3">
        <w:rPr>
          <w:rStyle w:val="hps"/>
          <w:szCs w:val="24"/>
          <w:lang w:val="en-US"/>
        </w:rPr>
        <w:t>for funding from</w:t>
      </w:r>
      <w:r w:rsidR="00BB3D2C" w:rsidRPr="00C95EF3">
        <w:rPr>
          <w:rStyle w:val="hps"/>
          <w:szCs w:val="24"/>
          <w:lang w:val="en-US"/>
        </w:rPr>
        <w:t xml:space="preserve"> FP7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Cooperation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Work Programme</w:t>
      </w:r>
      <w:r w:rsidR="00BB3D2C" w:rsidRPr="00C95EF3">
        <w:rPr>
          <w:rStyle w:val="longtext"/>
          <w:szCs w:val="24"/>
          <w:lang w:val="en-US"/>
        </w:rPr>
        <w:t xml:space="preserve">: </w:t>
      </w:r>
      <w:r w:rsidR="00BB3D2C" w:rsidRPr="00C95EF3">
        <w:rPr>
          <w:rStyle w:val="hps"/>
          <w:szCs w:val="24"/>
          <w:lang w:val="en-US"/>
        </w:rPr>
        <w:t>Socio</w:t>
      </w:r>
      <w:r w:rsidR="00BB3D2C" w:rsidRPr="00C95EF3">
        <w:rPr>
          <w:rStyle w:val="atn"/>
          <w:szCs w:val="24"/>
          <w:lang w:val="en-US"/>
        </w:rPr>
        <w:t>-</w:t>
      </w:r>
      <w:r w:rsidR="00BB3D2C" w:rsidRPr="00C95EF3">
        <w:rPr>
          <w:rStyle w:val="longtext"/>
          <w:szCs w:val="24"/>
          <w:lang w:val="en-US"/>
        </w:rPr>
        <w:t xml:space="preserve">economic Sciences and </w:t>
      </w:r>
      <w:r w:rsidR="00BB3D2C" w:rsidRPr="00C95EF3">
        <w:rPr>
          <w:rStyle w:val="hps"/>
          <w:szCs w:val="24"/>
          <w:lang w:val="en-US"/>
        </w:rPr>
        <w:t>Humanities,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SSH.2012.1.3</w:t>
      </w:r>
      <w:r w:rsidR="00BB3D2C" w:rsidRPr="00C95EF3">
        <w:rPr>
          <w:rStyle w:val="longtext"/>
          <w:szCs w:val="24"/>
          <w:lang w:val="en-US"/>
        </w:rPr>
        <w:t xml:space="preserve">-1. </w:t>
      </w:r>
      <w:r w:rsidR="00BB3D2C" w:rsidRPr="00C95EF3">
        <w:rPr>
          <w:rStyle w:val="hps"/>
          <w:szCs w:val="24"/>
          <w:lang w:val="en-US"/>
        </w:rPr>
        <w:t>"</w:t>
      </w:r>
      <w:r w:rsidR="00BB3D2C" w:rsidRPr="00C95EF3">
        <w:rPr>
          <w:rStyle w:val="longtext"/>
          <w:szCs w:val="24"/>
          <w:lang w:val="en-US"/>
        </w:rPr>
        <w:t>The F</w:t>
      </w:r>
      <w:r w:rsidR="00BB3D2C" w:rsidRPr="00C95EF3">
        <w:rPr>
          <w:rStyle w:val="longtext"/>
          <w:szCs w:val="24"/>
          <w:lang w:val="en-US"/>
        </w:rPr>
        <w:t>u</w:t>
      </w:r>
      <w:r w:rsidR="00BB3D2C" w:rsidRPr="00C95EF3">
        <w:rPr>
          <w:rStyle w:val="longtext"/>
          <w:szCs w:val="24"/>
          <w:lang w:val="en-US"/>
        </w:rPr>
        <w:t xml:space="preserve">ture of </w:t>
      </w:r>
      <w:r w:rsidR="00BB3D2C" w:rsidRPr="00C95EF3">
        <w:rPr>
          <w:rStyle w:val="hps"/>
          <w:szCs w:val="24"/>
          <w:lang w:val="en-US"/>
        </w:rPr>
        <w:t>Macro</w:t>
      </w:r>
      <w:r w:rsidR="00BA367C" w:rsidRPr="00C95EF3">
        <w:rPr>
          <w:rStyle w:val="hps"/>
          <w:szCs w:val="24"/>
          <w:lang w:val="en-US"/>
        </w:rPr>
        <w:t>e</w:t>
      </w:r>
      <w:r w:rsidR="00BB3D2C" w:rsidRPr="00C95EF3">
        <w:rPr>
          <w:rStyle w:val="longtext"/>
          <w:szCs w:val="24"/>
          <w:lang w:val="en-US"/>
        </w:rPr>
        <w:t xml:space="preserve">conomic </w:t>
      </w:r>
      <w:r w:rsidR="00BB3D2C" w:rsidRPr="00C95EF3">
        <w:rPr>
          <w:rStyle w:val="hps"/>
          <w:szCs w:val="24"/>
          <w:lang w:val="en-US"/>
        </w:rPr>
        <w:t>and Monetary</w:t>
      </w:r>
      <w:r w:rsidR="00BB3D2C" w:rsidRPr="00C95EF3">
        <w:rPr>
          <w:rStyle w:val="longtext"/>
          <w:szCs w:val="24"/>
          <w:lang w:val="en-US"/>
        </w:rPr>
        <w:t xml:space="preserve"> </w:t>
      </w:r>
      <w:r w:rsidR="00BB3D2C" w:rsidRPr="00C95EF3">
        <w:rPr>
          <w:rStyle w:val="hps"/>
          <w:szCs w:val="24"/>
          <w:lang w:val="en-US"/>
        </w:rPr>
        <w:t>Integration in Europe</w:t>
      </w:r>
      <w:r w:rsidR="00BB3D2C" w:rsidRPr="00C95EF3">
        <w:rPr>
          <w:rStyle w:val="longtext"/>
          <w:szCs w:val="24"/>
          <w:lang w:val="en-US"/>
        </w:rPr>
        <w:t>"</w:t>
      </w:r>
      <w:r w:rsidR="00BA00E7" w:rsidRPr="00C95EF3">
        <w:rPr>
          <w:rStyle w:val="longtext"/>
          <w:szCs w:val="24"/>
          <w:lang w:val="en-US"/>
        </w:rPr>
        <w:t>.</w:t>
      </w:r>
    </w:p>
    <w:p w:rsidR="00CA06E9" w:rsidRPr="00C95EF3" w:rsidRDefault="00056F50" w:rsidP="00CA06E9">
      <w:pPr>
        <w:pStyle w:val="A2"/>
        <w:rPr>
          <w:szCs w:val="24"/>
          <w:lang w:val="en-US"/>
        </w:rPr>
      </w:pPr>
      <w:r w:rsidRPr="00C95EF3">
        <w:rPr>
          <w:szCs w:val="24"/>
          <w:lang w:val="en-US"/>
        </w:rPr>
        <w:t>2012: Funding of an (ad personam) Jean Monnet Professorship, Proposal n° 529840-LLP-1-2012-1-DE-AJM-CL.</w:t>
      </w:r>
    </w:p>
    <w:p w:rsidR="00056F50" w:rsidRPr="00C95EF3" w:rsidRDefault="00056F50" w:rsidP="00CA06E9">
      <w:pPr>
        <w:pStyle w:val="A2"/>
        <w:rPr>
          <w:szCs w:val="24"/>
          <w:lang w:val="en-US"/>
        </w:rPr>
      </w:pPr>
      <w:r w:rsidRPr="00C95EF3">
        <w:rPr>
          <w:szCs w:val="24"/>
          <w:lang w:val="en-US"/>
        </w:rPr>
        <w:t>2012: Regular funding by Bundesbank, Frankfurt and Düsseldorf branches.</w:t>
      </w:r>
    </w:p>
    <w:p w:rsidR="005F6587" w:rsidRDefault="00BA367C" w:rsidP="00BA367C">
      <w:pPr>
        <w:pStyle w:val="A2"/>
        <w:rPr>
          <w:iCs/>
          <w:szCs w:val="24"/>
          <w:lang w:val="en-US"/>
        </w:rPr>
      </w:pPr>
      <w:r w:rsidRPr="00C95EF3">
        <w:rPr>
          <w:szCs w:val="24"/>
          <w:lang w:val="en-US"/>
        </w:rPr>
        <w:t>2013: Mercator</w:t>
      </w:r>
      <w:r w:rsidR="005F6587" w:rsidRPr="00C95EF3">
        <w:rPr>
          <w:szCs w:val="24"/>
          <w:lang w:val="en-US"/>
        </w:rPr>
        <w:t xml:space="preserve"> Foundation</w:t>
      </w:r>
      <w:r w:rsidR="006F7054" w:rsidRPr="00C95EF3">
        <w:rPr>
          <w:szCs w:val="24"/>
          <w:lang w:val="en-US"/>
        </w:rPr>
        <w:t>, Advocate Europe</w:t>
      </w:r>
      <w:r w:rsidRPr="00C95EF3">
        <w:rPr>
          <w:szCs w:val="24"/>
          <w:lang w:val="en-US"/>
        </w:rPr>
        <w:t xml:space="preserve">: </w:t>
      </w:r>
      <w:r w:rsidR="00961513" w:rsidRPr="00C95EF3">
        <w:rPr>
          <w:szCs w:val="24"/>
          <w:lang w:val="en-US"/>
        </w:rPr>
        <w:t>„</w:t>
      </w:r>
      <w:r w:rsidR="005F6587" w:rsidRPr="00C95EF3">
        <w:rPr>
          <w:szCs w:val="24"/>
          <w:lang w:val="en-US"/>
        </w:rPr>
        <w:t>Regional</w:t>
      </w:r>
      <w:r w:rsidRPr="00C95EF3">
        <w:rPr>
          <w:szCs w:val="24"/>
          <w:lang w:val="en-US"/>
        </w:rPr>
        <w:t xml:space="preserve"> </w:t>
      </w:r>
      <w:r w:rsidR="005F6587" w:rsidRPr="00C95EF3">
        <w:rPr>
          <w:szCs w:val="24"/>
          <w:lang w:val="en-US"/>
        </w:rPr>
        <w:t>economic and stru</w:t>
      </w:r>
      <w:r w:rsidR="005F6587" w:rsidRPr="00C95EF3">
        <w:rPr>
          <w:szCs w:val="24"/>
          <w:lang w:val="en-US"/>
        </w:rPr>
        <w:t>c</w:t>
      </w:r>
      <w:r w:rsidR="00AB6A98" w:rsidRPr="00C95EF3">
        <w:rPr>
          <w:szCs w:val="24"/>
          <w:lang w:val="en-US"/>
        </w:rPr>
        <w:t>t</w:t>
      </w:r>
      <w:r w:rsidR="005F6587" w:rsidRPr="00C95EF3">
        <w:rPr>
          <w:szCs w:val="24"/>
          <w:lang w:val="en-US"/>
        </w:rPr>
        <w:t xml:space="preserve">ural change </w:t>
      </w:r>
      <w:r w:rsidR="005F6587" w:rsidRPr="00C95EF3">
        <w:rPr>
          <w:iCs/>
          <w:szCs w:val="24"/>
          <w:lang w:val="en-US"/>
        </w:rPr>
        <w:t>– Can Eurozone problem countries</w:t>
      </w:r>
      <w:r w:rsidR="005F6587">
        <w:rPr>
          <w:iCs/>
          <w:szCs w:val="24"/>
          <w:lang w:val="en-US"/>
        </w:rPr>
        <w:t xml:space="preserve"> learn and profit from the Ruhr a</w:t>
      </w:r>
      <w:r w:rsidR="005F6587">
        <w:rPr>
          <w:iCs/>
          <w:szCs w:val="24"/>
          <w:lang w:val="en-US"/>
        </w:rPr>
        <w:t>r</w:t>
      </w:r>
      <w:r w:rsidR="005F6587">
        <w:rPr>
          <w:iCs/>
          <w:szCs w:val="24"/>
          <w:lang w:val="en-US"/>
        </w:rPr>
        <w:t>ea’s experience?”</w:t>
      </w:r>
    </w:p>
    <w:p w:rsidR="005F6587" w:rsidRPr="005F6587" w:rsidRDefault="005F6587" w:rsidP="005F6587">
      <w:pPr>
        <w:pStyle w:val="A2"/>
        <w:rPr>
          <w:iCs/>
          <w:szCs w:val="24"/>
          <w:lang w:val="en-US"/>
        </w:rPr>
      </w:pPr>
      <w:r w:rsidRPr="005F6587">
        <w:rPr>
          <w:iCs/>
          <w:szCs w:val="24"/>
          <w:lang w:val="en-US"/>
        </w:rPr>
        <w:t>2013: Wissenschaftsförderung der Sparkassen-Finanzgruppe: „Macroecono</w:t>
      </w:r>
      <w:r w:rsidRPr="005F6587">
        <w:rPr>
          <w:iCs/>
          <w:szCs w:val="24"/>
          <w:lang w:val="en-US"/>
        </w:rPr>
        <w:t>m</w:t>
      </w:r>
      <w:r w:rsidRPr="005F6587">
        <w:rPr>
          <w:iCs/>
          <w:szCs w:val="24"/>
          <w:lang w:val="en-US"/>
        </w:rPr>
        <w:t>ic effects of a European banking union“</w:t>
      </w:r>
    </w:p>
    <w:p w:rsidR="00BA367C" w:rsidRDefault="00961513" w:rsidP="005F6587">
      <w:pPr>
        <w:pStyle w:val="A2"/>
        <w:rPr>
          <w:lang w:val="en-US"/>
        </w:rPr>
      </w:pPr>
      <w:r w:rsidRPr="006921D8">
        <w:rPr>
          <w:lang w:val="en-US"/>
        </w:rPr>
        <w:t>2013: Until now five doctoral stundents with full two-year third-party funding by Ruhr Graduate School in Economics (RGS Econ).</w:t>
      </w:r>
    </w:p>
    <w:p w:rsidR="00D0133B" w:rsidRDefault="00D0133B" w:rsidP="005F6587">
      <w:pPr>
        <w:pStyle w:val="A2"/>
        <w:rPr>
          <w:lang w:val="en-US"/>
        </w:rPr>
      </w:pPr>
      <w:r w:rsidRPr="00D0133B">
        <w:rPr>
          <w:lang w:val="en-US"/>
        </w:rPr>
        <w:t>2014: Gros, D., Alcidi, C., Belke, A., Coutinho, L., Giovannini, A.: State-of-Play in Implementing Macroeconomic Adjustment Programmes in the Euro Area, Policy Note, Directorate General for Internal Policies, Economic Governanc</w:t>
      </w:r>
      <w:r>
        <w:rPr>
          <w:lang w:val="en-US"/>
        </w:rPr>
        <w:t>e Support Unit, European Parlia</w:t>
      </w:r>
      <w:r w:rsidRPr="00D0133B">
        <w:rPr>
          <w:lang w:val="en-US"/>
        </w:rPr>
        <w:t>ment, Brussels, February.</w:t>
      </w:r>
    </w:p>
    <w:p w:rsidR="00C95EF3" w:rsidRDefault="00C95EF3" w:rsidP="00C95EF3">
      <w:pPr>
        <w:pStyle w:val="A2"/>
        <w:spacing w:before="120"/>
        <w:rPr>
          <w:szCs w:val="24"/>
        </w:rPr>
      </w:pPr>
      <w:r>
        <w:t xml:space="preserve">2014: Funding by Wissenschaftsförderung der </w:t>
      </w:r>
      <w:r w:rsidRPr="00C95EF3">
        <w:rPr>
          <w:szCs w:val="24"/>
        </w:rPr>
        <w:t xml:space="preserve">Sparkassen-Finanzgruppe e.V. </w:t>
      </w:r>
      <w:r>
        <w:t xml:space="preserve">and the EU (Arbeitskreis Europäische Integration) for the </w:t>
      </w:r>
      <w:r>
        <w:rPr>
          <w:szCs w:val="24"/>
        </w:rPr>
        <w:t>27th Leipziger Weltwir</w:t>
      </w:r>
      <w:r>
        <w:rPr>
          <w:szCs w:val="24"/>
        </w:rPr>
        <w:t>t</w:t>
      </w:r>
      <w:r>
        <w:rPr>
          <w:szCs w:val="24"/>
        </w:rPr>
        <w:t>schaftsseminars „</w:t>
      </w:r>
      <w:r w:rsidRPr="005C01EA">
        <w:rPr>
          <w:szCs w:val="24"/>
        </w:rPr>
        <w:t>Konvergenz versus Divergenz in der Europäischen Union in der Krise</w:t>
      </w:r>
      <w:r>
        <w:rPr>
          <w:szCs w:val="24"/>
        </w:rPr>
        <w:t>“ (jointly with Gunther Schnabl), 13.-14.01.2014, joint event of the Univers</w:t>
      </w:r>
      <w:r>
        <w:rPr>
          <w:szCs w:val="24"/>
        </w:rPr>
        <w:t>i</w:t>
      </w:r>
      <w:r>
        <w:rPr>
          <w:szCs w:val="24"/>
        </w:rPr>
        <w:t>ties of Duisburg-Essen and Leipzig in Leipzig.</w:t>
      </w:r>
    </w:p>
    <w:p w:rsidR="00C95EF3" w:rsidRPr="00C95EF3" w:rsidRDefault="00C95EF3" w:rsidP="00C95EF3">
      <w:pPr>
        <w:pStyle w:val="A2"/>
        <w:spacing w:before="120"/>
        <w:rPr>
          <w:szCs w:val="24"/>
          <w:lang w:val="en-US"/>
        </w:rPr>
      </w:pPr>
      <w:r w:rsidRPr="00C95EF3">
        <w:rPr>
          <w:lang w:val="en-US"/>
        </w:rPr>
        <w:t xml:space="preserve">2014: Funding by Wissenschaftsförderung der Sparkassen-Finanzgruppe e.V. </w:t>
      </w:r>
      <w:r w:rsidRPr="00C95EF3">
        <w:rPr>
          <w:szCs w:val="24"/>
          <w:lang w:val="en-US"/>
        </w:rPr>
        <w:t xml:space="preserve">for the international conference „Exchange Rates, Monetary Policy and Financial </w:t>
      </w:r>
      <w:r w:rsidRPr="00C95EF3">
        <w:rPr>
          <w:szCs w:val="24"/>
          <w:lang w:val="en-US"/>
        </w:rPr>
        <w:lastRenderedPageBreak/>
        <w:t>Stability in Emerging Markets and Developing Countries“ (</w:t>
      </w:r>
      <w:r>
        <w:rPr>
          <w:szCs w:val="24"/>
          <w:lang w:val="en-US"/>
        </w:rPr>
        <w:t>jointly with</w:t>
      </w:r>
      <w:r w:rsidRPr="00C95EF3">
        <w:rPr>
          <w:szCs w:val="24"/>
          <w:lang w:val="en-US"/>
        </w:rPr>
        <w:t xml:space="preserve"> Gunther Schnabl), 13.-14.10.2014, </w:t>
      </w:r>
      <w:r>
        <w:rPr>
          <w:szCs w:val="24"/>
          <w:lang w:val="en-US"/>
        </w:rPr>
        <w:t>joint event of the Universities</w:t>
      </w:r>
      <w:r w:rsidRPr="00C95EF3">
        <w:rPr>
          <w:szCs w:val="24"/>
          <w:lang w:val="en-US"/>
        </w:rPr>
        <w:t xml:space="preserve"> Duisburg-Essen </w:t>
      </w:r>
      <w:r>
        <w:rPr>
          <w:szCs w:val="24"/>
          <w:lang w:val="en-US"/>
        </w:rPr>
        <w:t>and</w:t>
      </w:r>
      <w:r w:rsidRPr="00C95EF3">
        <w:rPr>
          <w:szCs w:val="24"/>
          <w:lang w:val="en-US"/>
        </w:rPr>
        <w:t xml:space="preserve"> Lei</w:t>
      </w:r>
      <w:r w:rsidRPr="00C95EF3">
        <w:rPr>
          <w:szCs w:val="24"/>
          <w:lang w:val="en-US"/>
        </w:rPr>
        <w:t>p</w:t>
      </w:r>
      <w:r>
        <w:rPr>
          <w:szCs w:val="24"/>
          <w:lang w:val="en-US"/>
        </w:rPr>
        <w:t xml:space="preserve">zig (with </w:t>
      </w:r>
      <w:r w:rsidRPr="00C95EF3">
        <w:rPr>
          <w:szCs w:val="24"/>
          <w:lang w:val="en-US"/>
        </w:rPr>
        <w:t>Special Issue Re</w:t>
      </w:r>
      <w:r>
        <w:rPr>
          <w:szCs w:val="24"/>
          <w:lang w:val="en-US"/>
        </w:rPr>
        <w:t>view of Development Economics)</w:t>
      </w:r>
    </w:p>
    <w:p w:rsidR="00C95EF3" w:rsidRDefault="00C95EF3" w:rsidP="00C95EF3">
      <w:pPr>
        <w:pStyle w:val="A2"/>
        <w:spacing w:before="120"/>
        <w:rPr>
          <w:szCs w:val="24"/>
        </w:rPr>
      </w:pPr>
      <w:r>
        <w:t xml:space="preserve">2015: Funding by </w:t>
      </w:r>
      <w:r w:rsidRPr="00A57975">
        <w:t>Wissenschaftsförderung der Sparkassen-Finanzgruppe e.V</w:t>
      </w:r>
      <w:r>
        <w:t xml:space="preserve">. und der EU (Arbeitskreis Europäische Integration) for the </w:t>
      </w:r>
      <w:r w:rsidRPr="003B5E8E">
        <w:rPr>
          <w:szCs w:val="24"/>
        </w:rPr>
        <w:t>2</w:t>
      </w:r>
      <w:r>
        <w:rPr>
          <w:szCs w:val="24"/>
        </w:rPr>
        <w:t>8th</w:t>
      </w:r>
      <w:r w:rsidRPr="003B5E8E">
        <w:rPr>
          <w:szCs w:val="24"/>
        </w:rPr>
        <w:t xml:space="preserve"> Leipziger Wel</w:t>
      </w:r>
      <w:r w:rsidRPr="003B5E8E">
        <w:rPr>
          <w:szCs w:val="24"/>
        </w:rPr>
        <w:t>t</w:t>
      </w:r>
      <w:r w:rsidRPr="003B5E8E">
        <w:rPr>
          <w:szCs w:val="24"/>
        </w:rPr>
        <w:t>wirtschaftsseminars „</w:t>
      </w:r>
      <w:r>
        <w:rPr>
          <w:szCs w:val="24"/>
        </w:rPr>
        <w:t>Markt versus Staat und Zentralisierung versus Dezentralisi</w:t>
      </w:r>
      <w:r>
        <w:rPr>
          <w:szCs w:val="24"/>
        </w:rPr>
        <w:t>e</w:t>
      </w:r>
      <w:r>
        <w:rPr>
          <w:szCs w:val="24"/>
        </w:rPr>
        <w:t>rung</w:t>
      </w:r>
      <w:r w:rsidRPr="003B5E8E">
        <w:rPr>
          <w:szCs w:val="24"/>
        </w:rPr>
        <w:t xml:space="preserve"> in der Europäischen Union in der Krise“</w:t>
      </w:r>
      <w:r>
        <w:rPr>
          <w:szCs w:val="24"/>
        </w:rPr>
        <w:t xml:space="preserve"> (jointly with Gunther Schnabl)</w:t>
      </w:r>
      <w:r w:rsidRPr="003B5E8E">
        <w:rPr>
          <w:szCs w:val="24"/>
        </w:rPr>
        <w:t>, 1</w:t>
      </w:r>
      <w:r>
        <w:rPr>
          <w:szCs w:val="24"/>
        </w:rPr>
        <w:t>9</w:t>
      </w:r>
      <w:r w:rsidRPr="003B5E8E">
        <w:rPr>
          <w:szCs w:val="24"/>
        </w:rPr>
        <w:t>.-</w:t>
      </w:r>
      <w:r>
        <w:rPr>
          <w:szCs w:val="24"/>
        </w:rPr>
        <w:t>20</w:t>
      </w:r>
      <w:r w:rsidRPr="003B5E8E">
        <w:rPr>
          <w:szCs w:val="24"/>
        </w:rPr>
        <w:t>.01.201</w:t>
      </w:r>
      <w:r>
        <w:rPr>
          <w:szCs w:val="24"/>
        </w:rPr>
        <w:t>5</w:t>
      </w:r>
      <w:r w:rsidRPr="003B5E8E">
        <w:rPr>
          <w:szCs w:val="24"/>
        </w:rPr>
        <w:t xml:space="preserve">, </w:t>
      </w:r>
      <w:r>
        <w:rPr>
          <w:szCs w:val="24"/>
        </w:rPr>
        <w:t>joint event of</w:t>
      </w:r>
      <w:r w:rsidR="0095344B">
        <w:rPr>
          <w:szCs w:val="24"/>
        </w:rPr>
        <w:t xml:space="preserve"> </w:t>
      </w:r>
      <w:r>
        <w:rPr>
          <w:szCs w:val="24"/>
        </w:rPr>
        <w:t xml:space="preserve">the Universities of Duisburg-Essen and </w:t>
      </w:r>
      <w:r w:rsidRPr="003B5E8E">
        <w:rPr>
          <w:szCs w:val="24"/>
        </w:rPr>
        <w:t>Leipzig</w:t>
      </w:r>
      <w:r>
        <w:rPr>
          <w:szCs w:val="24"/>
        </w:rPr>
        <w:t xml:space="preserve"> in Leipzig</w:t>
      </w:r>
      <w:r w:rsidRPr="003B5E8E">
        <w:rPr>
          <w:szCs w:val="24"/>
        </w:rPr>
        <w:t>.</w:t>
      </w:r>
    </w:p>
    <w:p w:rsidR="00C95EF3" w:rsidRPr="0095344B" w:rsidRDefault="0095344B" w:rsidP="00C95EF3">
      <w:pPr>
        <w:pStyle w:val="A2"/>
        <w:spacing w:before="120"/>
        <w:rPr>
          <w:color w:val="7F7F7F" w:themeColor="text1" w:themeTint="80"/>
          <w:lang w:val="en-US"/>
        </w:rPr>
      </w:pPr>
      <w:r w:rsidRPr="0095344B">
        <w:rPr>
          <w:lang w:val="en-US"/>
        </w:rPr>
        <w:t>In charge of the</w:t>
      </w:r>
      <w:r w:rsidR="00C95EF3" w:rsidRPr="0095344B">
        <w:rPr>
          <w:lang w:val="en-US"/>
        </w:rPr>
        <w:t xml:space="preserve"> UAMR-</w:t>
      </w:r>
      <w:r w:rsidRPr="0095344B">
        <w:rPr>
          <w:color w:val="7F7F7F" w:themeColor="text1" w:themeTint="80"/>
          <w:lang w:val="en-US"/>
        </w:rPr>
        <w:t>comprehensive</w:t>
      </w:r>
      <w:r w:rsidR="00C95EF3" w:rsidRPr="0095344B">
        <w:rPr>
          <w:color w:val="7F7F7F" w:themeColor="text1" w:themeTint="80"/>
          <w:lang w:val="en-US"/>
        </w:rPr>
        <w:t xml:space="preserve"> </w:t>
      </w:r>
      <w:r w:rsidRPr="0095344B">
        <w:rPr>
          <w:color w:val="7F7F7F" w:themeColor="text1" w:themeTint="80"/>
          <w:lang w:val="en-US"/>
        </w:rPr>
        <w:t>proposal</w:t>
      </w:r>
      <w:r w:rsidR="00C95EF3" w:rsidRPr="0095344B">
        <w:rPr>
          <w:color w:val="7F7F7F" w:themeColor="text1" w:themeTint="80"/>
          <w:lang w:val="en-US"/>
        </w:rPr>
        <w:t xml:space="preserve"> </w:t>
      </w:r>
      <w:r w:rsidRPr="0095344B">
        <w:rPr>
          <w:color w:val="7F7F7F" w:themeColor="text1" w:themeTint="80"/>
          <w:lang w:val="en-US"/>
        </w:rPr>
        <w:t>of the</w:t>
      </w:r>
      <w:r w:rsidR="00C95EF3" w:rsidRPr="0095344B">
        <w:rPr>
          <w:color w:val="7F7F7F" w:themeColor="text1" w:themeTint="80"/>
          <w:lang w:val="en-US"/>
        </w:rPr>
        <w:t xml:space="preserve"> Ruhr Graduate School in Economics </w:t>
      </w:r>
      <w:r w:rsidRPr="0095344B">
        <w:rPr>
          <w:color w:val="7F7F7F" w:themeColor="text1" w:themeTint="80"/>
          <w:lang w:val="en-US"/>
        </w:rPr>
        <w:t>for the funding of two Ph.D. scholarships of the</w:t>
      </w:r>
      <w:r w:rsidR="00C95EF3" w:rsidRPr="0095344B">
        <w:rPr>
          <w:color w:val="7F7F7F" w:themeColor="text1" w:themeTint="80"/>
          <w:lang w:val="en-US"/>
        </w:rPr>
        <w:t xml:space="preserve"> Stiftung Geld und Währung </w:t>
      </w:r>
      <w:r>
        <w:rPr>
          <w:color w:val="7F7F7F" w:themeColor="text1" w:themeTint="80"/>
          <w:lang w:val="en-US"/>
        </w:rPr>
        <w:t>for the next three cohorts</w:t>
      </w:r>
      <w:r w:rsidR="00C95EF3" w:rsidRPr="0095344B">
        <w:rPr>
          <w:color w:val="7F7F7F" w:themeColor="text1" w:themeTint="80"/>
          <w:lang w:val="en-US"/>
        </w:rPr>
        <w:t xml:space="preserve"> (</w:t>
      </w:r>
      <w:r>
        <w:rPr>
          <w:color w:val="7F7F7F" w:themeColor="text1" w:themeTint="80"/>
          <w:lang w:val="en-US"/>
        </w:rPr>
        <w:t>six scholarships in total</w:t>
      </w:r>
      <w:r w:rsidR="00C95EF3" w:rsidRPr="0095344B">
        <w:rPr>
          <w:color w:val="7F7F7F" w:themeColor="text1" w:themeTint="80"/>
          <w:lang w:val="en-US"/>
        </w:rPr>
        <w:t>)</w:t>
      </w:r>
    </w:p>
    <w:p w:rsidR="00C95EF3" w:rsidRPr="0095344B" w:rsidRDefault="00C95EF3" w:rsidP="00C95EF3">
      <w:pPr>
        <w:pStyle w:val="A2"/>
        <w:spacing w:before="120"/>
        <w:rPr>
          <w:lang w:val="en-US"/>
        </w:rPr>
      </w:pPr>
      <w:r w:rsidRPr="0095344B">
        <w:rPr>
          <w:color w:val="7F7F7F" w:themeColor="text1" w:themeTint="80"/>
          <w:lang w:val="en-US"/>
        </w:rPr>
        <w:t xml:space="preserve">2015: </w:t>
      </w:r>
      <w:r w:rsidR="0095344B">
        <w:rPr>
          <w:color w:val="7F7F7F" w:themeColor="text1" w:themeTint="80"/>
          <w:lang w:val="en-US"/>
        </w:rPr>
        <w:t>Co-applicant</w:t>
      </w:r>
      <w:r w:rsidRPr="0095344B">
        <w:rPr>
          <w:color w:val="7F7F7F" w:themeColor="text1" w:themeTint="80"/>
          <w:lang w:val="en-US"/>
        </w:rPr>
        <w:t xml:space="preserve"> </w:t>
      </w:r>
      <w:r w:rsidR="0095344B">
        <w:rPr>
          <w:color w:val="7F7F7F" w:themeColor="text1" w:themeTint="80"/>
          <w:lang w:val="en-US"/>
        </w:rPr>
        <w:t>of the</w:t>
      </w:r>
      <w:r w:rsidRPr="0095344B">
        <w:rPr>
          <w:color w:val="7F7F7F" w:themeColor="text1" w:themeTint="80"/>
          <w:lang w:val="en-US"/>
        </w:rPr>
        <w:t xml:space="preserve"> DFG-Graduiertenkollegs “Research Training Group „Analysing the Interplay of Energy &amp; Finance Markets”“, </w:t>
      </w:r>
      <w:r w:rsidR="0095344B" w:rsidRPr="0095344B">
        <w:rPr>
          <w:color w:val="7F7F7F" w:themeColor="text1" w:themeTint="80"/>
          <w:lang w:val="en-US"/>
        </w:rPr>
        <w:t>University of</w:t>
      </w:r>
      <w:r w:rsidRPr="0095344B">
        <w:rPr>
          <w:lang w:val="en-US"/>
        </w:rPr>
        <w:t xml:space="preserve"> Duisburg-Essen.</w:t>
      </w:r>
    </w:p>
    <w:p w:rsidR="00C95EF3" w:rsidRPr="0095344B" w:rsidRDefault="00C95EF3" w:rsidP="00C95EF3">
      <w:pPr>
        <w:pStyle w:val="A2"/>
        <w:spacing w:before="120"/>
        <w:rPr>
          <w:lang w:val="en-US"/>
        </w:rPr>
      </w:pPr>
      <w:r w:rsidRPr="0095344B">
        <w:rPr>
          <w:lang w:val="en-US"/>
        </w:rPr>
        <w:t xml:space="preserve">2015: </w:t>
      </w:r>
      <w:r w:rsidR="0095344B" w:rsidRPr="0095344B">
        <w:rPr>
          <w:lang w:val="en-US"/>
        </w:rPr>
        <w:t>Initial funding for the preparation and submission of the</w:t>
      </w:r>
      <w:r w:rsidRPr="0095344B">
        <w:rPr>
          <w:lang w:val="en-US"/>
        </w:rPr>
        <w:t xml:space="preserve"> DF</w:t>
      </w:r>
      <w:r w:rsidR="0095344B" w:rsidRPr="0095344B">
        <w:rPr>
          <w:lang w:val="en-US"/>
        </w:rPr>
        <w:t>G project</w:t>
      </w:r>
      <w:r w:rsidRPr="0095344B">
        <w:rPr>
          <w:lang w:val="en-US"/>
        </w:rPr>
        <w:t xml:space="preserve"> „Finanzmarktintegration, Globale Liquidität und Politikunsicherheit“ (gemeinsam mit Joscha Beckmann), </w:t>
      </w:r>
      <w:r w:rsidR="0095344B" w:rsidRPr="0095344B">
        <w:rPr>
          <w:lang w:val="en-US"/>
        </w:rPr>
        <w:t>of</w:t>
      </w:r>
      <w:r w:rsidRPr="0095344B">
        <w:rPr>
          <w:lang w:val="en-US"/>
        </w:rPr>
        <w:t xml:space="preserve"> </w:t>
      </w:r>
      <w:r w:rsidR="0095344B" w:rsidRPr="0095344B">
        <w:rPr>
          <w:lang w:val="en-US"/>
        </w:rPr>
        <w:t>the p</w:t>
      </w:r>
      <w:r w:rsidR="0095344B" w:rsidRPr="006921D8">
        <w:rPr>
          <w:lang w:val="en-US"/>
        </w:rPr>
        <w:t>rofile group "Change in current societies"</w:t>
      </w:r>
      <w:r w:rsidRPr="0095344B">
        <w:rPr>
          <w:lang w:val="en-US"/>
        </w:rPr>
        <w:t xml:space="preserve">, </w:t>
      </w:r>
      <w:r w:rsidR="0095344B" w:rsidRPr="0095344B">
        <w:rPr>
          <w:color w:val="7F7F7F" w:themeColor="text1" w:themeTint="80"/>
          <w:lang w:val="en-US"/>
        </w:rPr>
        <w:t>Univers</w:t>
      </w:r>
      <w:r w:rsidR="0095344B" w:rsidRPr="0095344B">
        <w:rPr>
          <w:color w:val="7F7F7F" w:themeColor="text1" w:themeTint="80"/>
          <w:lang w:val="en-US"/>
        </w:rPr>
        <w:t>i</w:t>
      </w:r>
      <w:r w:rsidR="0095344B" w:rsidRPr="0095344B">
        <w:rPr>
          <w:color w:val="7F7F7F" w:themeColor="text1" w:themeTint="80"/>
          <w:lang w:val="en-US"/>
        </w:rPr>
        <w:t xml:space="preserve">ty of </w:t>
      </w:r>
      <w:r w:rsidRPr="0095344B">
        <w:rPr>
          <w:lang w:val="en-US"/>
        </w:rPr>
        <w:t>Duisburg-Essen.</w:t>
      </w:r>
    </w:p>
    <w:p w:rsidR="00C95EF3" w:rsidRDefault="00C95EF3" w:rsidP="00C95EF3">
      <w:pPr>
        <w:pStyle w:val="A2"/>
        <w:spacing w:before="120"/>
      </w:pPr>
      <w:r>
        <w:t xml:space="preserve">2015:  Funding by </w:t>
      </w:r>
      <w:r w:rsidRPr="00A57975">
        <w:t>Wissenschaftsförderung der Sparkassen-Finanzgruppe e.V</w:t>
      </w:r>
      <w:r>
        <w:t xml:space="preserve">. und der EU (Arbeitskreis Europäische Integration) </w:t>
      </w:r>
      <w:r w:rsidR="0095344B">
        <w:t>for</w:t>
      </w:r>
      <w:r>
        <w:t xml:space="preserve"> Jahreskolloquium 2015 „</w:t>
      </w:r>
      <w:r w:rsidRPr="00A11F3A">
        <w:t>Die Beziehungen zwischen der EU und China</w:t>
      </w:r>
      <w:r>
        <w:t xml:space="preserve">“ </w:t>
      </w:r>
      <w:r w:rsidR="0095344B">
        <w:t>of the</w:t>
      </w:r>
      <w:r>
        <w:t xml:space="preserve"> Ar</w:t>
      </w:r>
      <w:r w:rsidR="0095344B">
        <w:t>beitskreis</w:t>
      </w:r>
      <w:r>
        <w:t xml:space="preserve"> Europäische Integr</w:t>
      </w:r>
      <w:r>
        <w:t>a</w:t>
      </w:r>
      <w:r>
        <w:t xml:space="preserve">tion (AEI), 03.-04.12.2015, </w:t>
      </w:r>
      <w:r w:rsidR="0095344B" w:rsidRPr="0095344B">
        <w:rPr>
          <w:color w:val="7F7F7F" w:themeColor="text1" w:themeTint="80"/>
        </w:rPr>
        <w:t xml:space="preserve">University of </w:t>
      </w:r>
      <w:r>
        <w:t>Duisburg-Essen.</w:t>
      </w:r>
    </w:p>
    <w:p w:rsidR="00563ED6" w:rsidRDefault="00563ED6" w:rsidP="00C95EF3">
      <w:pPr>
        <w:pStyle w:val="A2"/>
        <w:spacing w:before="120"/>
      </w:pPr>
    </w:p>
    <w:p w:rsidR="00563ED6" w:rsidRPr="003E40AC" w:rsidRDefault="00563ED6" w:rsidP="00563ED6">
      <w:pPr>
        <w:pStyle w:val="berschrift1"/>
        <w:rPr>
          <w:lang w:val="en-US"/>
        </w:rPr>
      </w:pPr>
      <w:r>
        <w:rPr>
          <w:lang w:val="en-US"/>
        </w:rPr>
        <w:t>Articles in refereed journals</w:t>
      </w:r>
    </w:p>
    <w:p w:rsidR="00563ED6" w:rsidRPr="00563ED6" w:rsidRDefault="00563ED6" w:rsidP="00563ED6">
      <w:pPr>
        <w:pStyle w:val="U2"/>
        <w:spacing w:before="120" w:after="0" w:line="240" w:lineRule="auto"/>
        <w:ind w:left="709"/>
        <w:jc w:val="both"/>
        <w:rPr>
          <w:b w:val="0"/>
          <w:szCs w:val="24"/>
          <w:lang w:val="en-US"/>
        </w:rPr>
      </w:pPr>
      <w:r w:rsidRPr="00563ED6">
        <w:rPr>
          <w:b w:val="0"/>
          <w:szCs w:val="24"/>
          <w:lang w:val="en-US"/>
        </w:rPr>
        <w:t>Ansgar Belke is ranked 115th among all economist from all German-speaking universities in Handelsblatt 2013 ranking of lifetime academic achievement based on refereed journal publ</w:t>
      </w:r>
      <w:bookmarkStart w:id="0" w:name="_GoBack"/>
      <w:bookmarkEnd w:id="0"/>
      <w:r w:rsidRPr="00563ED6">
        <w:rPr>
          <w:b w:val="0"/>
          <w:szCs w:val="24"/>
          <w:lang w:val="en-US"/>
        </w:rPr>
        <w:t>ications, and 51th based on recent refereed jou</w:t>
      </w:r>
      <w:r w:rsidRPr="00563ED6">
        <w:rPr>
          <w:b w:val="0"/>
          <w:szCs w:val="24"/>
          <w:lang w:val="en-US"/>
        </w:rPr>
        <w:t>r</w:t>
      </w:r>
      <w:r w:rsidRPr="00563ED6">
        <w:rPr>
          <w:b w:val="0"/>
          <w:szCs w:val="24"/>
          <w:lang w:val="en-US"/>
        </w:rPr>
        <w:t>nal publications, see:</w:t>
      </w:r>
    </w:p>
    <w:p w:rsidR="00563ED6" w:rsidRPr="00563ED6" w:rsidRDefault="00563ED6" w:rsidP="00563ED6">
      <w:pPr>
        <w:pStyle w:val="U2"/>
        <w:spacing w:before="0" w:after="0" w:line="240" w:lineRule="auto"/>
        <w:ind w:left="709"/>
        <w:jc w:val="both"/>
        <w:rPr>
          <w:b w:val="0"/>
          <w:szCs w:val="24"/>
          <w:lang w:val="en-US"/>
        </w:rPr>
      </w:pPr>
      <w:hyperlink r:id="rId20" w:history="1">
        <w:r w:rsidRPr="00563ED6">
          <w:rPr>
            <w:rStyle w:val="Hyperlink"/>
            <w:b w:val="0"/>
            <w:szCs w:val="24"/>
            <w:lang w:val="en-US"/>
          </w:rPr>
          <w:t>http://tool.handelsblatt.com/tabelle/index.php?id=132&amp;so=1a&amp;pc=50&amp;po=100</w:t>
        </w:r>
      </w:hyperlink>
    </w:p>
    <w:p w:rsidR="00563ED6" w:rsidRPr="00563ED6" w:rsidRDefault="00563ED6" w:rsidP="00563ED6">
      <w:pPr>
        <w:pStyle w:val="U2"/>
        <w:spacing w:before="0" w:after="0" w:line="240" w:lineRule="auto"/>
        <w:ind w:left="709"/>
        <w:jc w:val="both"/>
        <w:rPr>
          <w:b w:val="0"/>
          <w:szCs w:val="24"/>
          <w:lang w:val="en-US"/>
        </w:rPr>
      </w:pPr>
    </w:p>
    <w:p w:rsidR="00563ED6" w:rsidRPr="00563ED6" w:rsidRDefault="00563ED6" w:rsidP="00563ED6">
      <w:pPr>
        <w:pStyle w:val="U2"/>
        <w:spacing w:before="0" w:after="0" w:line="240" w:lineRule="auto"/>
        <w:ind w:left="709"/>
        <w:jc w:val="both"/>
        <w:rPr>
          <w:b w:val="0"/>
          <w:szCs w:val="24"/>
          <w:lang w:val="en-US"/>
        </w:rPr>
      </w:pPr>
    </w:p>
    <w:p w:rsidR="00563ED6" w:rsidRPr="00563ED6" w:rsidRDefault="00563ED6" w:rsidP="00563ED6">
      <w:pPr>
        <w:numPr>
          <w:ilvl w:val="0"/>
          <w:numId w:val="2"/>
        </w:numPr>
        <w:spacing w:before="0"/>
        <w:ind w:left="709" w:hanging="709"/>
        <w:rPr>
          <w:szCs w:val="24"/>
        </w:rPr>
      </w:pPr>
      <w:r w:rsidRPr="00563ED6">
        <w:rPr>
          <w:szCs w:val="24"/>
        </w:rPr>
        <w:t>BELKE, ANSGAR, GÖCKE, MATTHIAS (1994): Starke Hysteresis auf dem Arbeit</w:t>
      </w:r>
      <w:r w:rsidRPr="00563ED6">
        <w:rPr>
          <w:szCs w:val="24"/>
        </w:rPr>
        <w:t>s</w:t>
      </w:r>
      <w:r w:rsidRPr="00563ED6">
        <w:rPr>
          <w:szCs w:val="24"/>
        </w:rPr>
        <w:t>markt, in: ZWS – Zeitschrift für Wirtschafts- und Sozialwissenschaften, Vol. 114, pp. 345–377.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t>BELKE, ANSGAR (1996): Testing For Unit Roots in West German and U.S. U</w:t>
      </w:r>
      <w:r w:rsidRPr="00563ED6">
        <w:rPr>
          <w:szCs w:val="24"/>
        </w:rPr>
        <w:t>n</w:t>
      </w:r>
      <w:r w:rsidRPr="00563ED6">
        <w:rPr>
          <w:szCs w:val="24"/>
        </w:rPr>
        <w:t>employment Rates: Do 'Crashes' Cause Trend Breaks?, in: Konjunkturpolitik – Zeitschrift für ang</w:t>
      </w:r>
      <w:r w:rsidRPr="00563ED6">
        <w:rPr>
          <w:szCs w:val="24"/>
        </w:rPr>
        <w:t>e</w:t>
      </w:r>
      <w:r w:rsidRPr="00563ED6">
        <w:rPr>
          <w:szCs w:val="24"/>
        </w:rPr>
        <w:t>wandte Wirtschaftsforschung, Vol. 42, pp. 327–360.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t>BELKE, ANSGAR (1997): Politischer Konjunkturzyklus – Anmerkungen zum E</w:t>
      </w:r>
      <w:r w:rsidRPr="00563ED6">
        <w:rPr>
          <w:szCs w:val="24"/>
        </w:rPr>
        <w:t>r</w:t>
      </w:r>
      <w:r w:rsidRPr="00563ED6">
        <w:rPr>
          <w:szCs w:val="24"/>
        </w:rPr>
        <w:t>klärungswert des Parteigängeransatzes, in: ifo Studien – Zeitschrift für empir</w:t>
      </w:r>
      <w:r w:rsidRPr="00563ED6">
        <w:rPr>
          <w:szCs w:val="24"/>
        </w:rPr>
        <w:t>i</w:t>
      </w:r>
      <w:r w:rsidRPr="00563ED6">
        <w:rPr>
          <w:szCs w:val="24"/>
        </w:rPr>
        <w:t>sche Wirtschaft</w:t>
      </w:r>
      <w:r w:rsidRPr="00563ED6">
        <w:rPr>
          <w:szCs w:val="24"/>
        </w:rPr>
        <w:t>s</w:t>
      </w:r>
      <w:r w:rsidRPr="00563ED6">
        <w:rPr>
          <w:szCs w:val="24"/>
        </w:rPr>
        <w:t>forschung, Vol. 43, pp. 311–347.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lastRenderedPageBreak/>
        <w:t>BELKE, ANSGAR (1997): Zur Politischen Ökonomie der Arbeitslosigkeit: Mancur Olson versus Insider-Outsider-Theorie, in: Zeitschrift für Wirtschaftspolitik, Vol. 46/3, pp. 243–274.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caps/>
          <w:szCs w:val="24"/>
        </w:rPr>
        <w:t>Belke, Ansgar, Göcke, Matthias (1997)</w:t>
      </w:r>
      <w:r w:rsidRPr="00563ED6">
        <w:rPr>
          <w:szCs w:val="24"/>
        </w:rPr>
        <w:t>: Cointegration and Structural Breaks in German Employment – An Error Correction Interpretation, in: Jahrbücher für Nationa</w:t>
      </w:r>
      <w:r w:rsidRPr="00563ED6">
        <w:rPr>
          <w:szCs w:val="24"/>
        </w:rPr>
        <w:t>l</w:t>
      </w:r>
      <w:r w:rsidRPr="00563ED6">
        <w:rPr>
          <w:szCs w:val="24"/>
        </w:rPr>
        <w:t>ökonomie und Statistik, Vol. 216/2, pp. 129–152.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t>BELKE, ANSGAR (1998): EWU, Geldpolitik und Reform der Europäischen A</w:t>
      </w:r>
      <w:r w:rsidRPr="00563ED6">
        <w:rPr>
          <w:szCs w:val="24"/>
        </w:rPr>
        <w:t>r</w:t>
      </w:r>
      <w:r w:rsidRPr="00563ED6">
        <w:rPr>
          <w:szCs w:val="24"/>
        </w:rPr>
        <w:t>beitsmärkte, in: Jahrbuch für Wirtschaftswissenschaften – Review of Economics, Vol. 49/1, pp. 26–50.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GÖCKE, MATTHIAS (1999): A Simple Model of Hysteresis in Employment under Exchange Rate Uncertainty, in: Scottish Journal of Political Economy, Vol. 46/3, pp. 260–286.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GROS, DANIEL (1999): Estimating the Costs and Benefits of EMU: The Impact of External Shocks on Labour Markets, in: Weltwirtschaftliches Archiv, Vol. 135/1, pp. 1–48.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KAMP, MARTINA (1999): When Do Labour Market Reforms Achieve a Double Dividend under EMU? Discretionary versus Rule Based Mon</w:t>
      </w:r>
      <w:r w:rsidRPr="00563ED6">
        <w:rPr>
          <w:szCs w:val="24"/>
          <w:lang w:val="en-GB"/>
        </w:rPr>
        <w:t>e</w:t>
      </w:r>
      <w:r w:rsidRPr="00563ED6">
        <w:rPr>
          <w:szCs w:val="24"/>
          <w:lang w:val="en-GB"/>
        </w:rPr>
        <w:t>tary Policy Revisi</w:t>
      </w:r>
      <w:r w:rsidRPr="00563ED6">
        <w:rPr>
          <w:szCs w:val="24"/>
          <w:lang w:val="en-GB"/>
        </w:rPr>
        <w:t>t</w:t>
      </w:r>
      <w:r w:rsidRPr="00563ED6">
        <w:rPr>
          <w:szCs w:val="24"/>
          <w:lang w:val="en-GB"/>
        </w:rPr>
        <w:t>ed, in: Journal of Economic Integration, Vol. 14/4, pp. 572–605.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t>BELKE, ANSGAR, KAMP, MARTINA (1999): Doppelte 'Dividende' oder nur do</w:t>
      </w:r>
      <w:r w:rsidRPr="00563ED6">
        <w:rPr>
          <w:szCs w:val="24"/>
        </w:rPr>
        <w:t>p</w:t>
      </w:r>
      <w:r w:rsidRPr="00563ED6">
        <w:rPr>
          <w:szCs w:val="24"/>
        </w:rPr>
        <w:t>pelte 'Funktion' von Arbeitsmarktreformen bei diskretionärer Geldpolitik? A</w:t>
      </w:r>
      <w:r w:rsidRPr="00563ED6">
        <w:rPr>
          <w:szCs w:val="24"/>
        </w:rPr>
        <w:t>n</w:t>
      </w:r>
      <w:r w:rsidRPr="00563ED6">
        <w:rPr>
          <w:szCs w:val="24"/>
        </w:rPr>
        <w:t>merkungen zum Calmfors-Modell, in: Jahrbücher für Nationalökonomie und St</w:t>
      </w:r>
      <w:r w:rsidRPr="00563ED6">
        <w:rPr>
          <w:szCs w:val="24"/>
        </w:rPr>
        <w:t>a</w:t>
      </w:r>
      <w:r w:rsidRPr="00563ED6">
        <w:rPr>
          <w:szCs w:val="24"/>
        </w:rPr>
        <w:t>tistik, Vol. 218/5+6, pp. 543–555.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 (2000): Political Business Cycles in the German Labour Market? Empirical Tests in the Light of the Lucas-Critique, in: Public Choice, Vol. 104, pp. 225–283.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 (2001): Exchange Rate Uncertainty and the German Labour Market: A Cointegration Application of the ARDL Approach, in: Ekonomia, Vol. 5/ 2, pp. 8–46.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GÖCKE, MATTHIAS (2001): Exchange Rate Uncertainty and E</w:t>
      </w:r>
      <w:r w:rsidRPr="00563ED6">
        <w:rPr>
          <w:szCs w:val="24"/>
          <w:lang w:val="en-GB"/>
        </w:rPr>
        <w:t>m</w:t>
      </w:r>
      <w:r w:rsidRPr="00563ED6">
        <w:rPr>
          <w:szCs w:val="24"/>
          <w:lang w:val="en-GB"/>
        </w:rPr>
        <w:t>ployment: An Algorithm Describing Play, in: Applied Stochastic Models in Bus</w:t>
      </w:r>
      <w:r w:rsidRPr="00563ED6">
        <w:rPr>
          <w:szCs w:val="24"/>
          <w:lang w:val="en-GB"/>
        </w:rPr>
        <w:t>i</w:t>
      </w:r>
      <w:r w:rsidRPr="00563ED6">
        <w:rPr>
          <w:szCs w:val="24"/>
          <w:lang w:val="en-GB"/>
        </w:rPr>
        <w:t>ness and I</w:t>
      </w:r>
      <w:r w:rsidRPr="00563ED6">
        <w:rPr>
          <w:szCs w:val="24"/>
          <w:lang w:val="en-GB"/>
        </w:rPr>
        <w:t>n</w:t>
      </w:r>
      <w:r w:rsidRPr="00563ED6">
        <w:rPr>
          <w:szCs w:val="24"/>
          <w:lang w:val="en-GB"/>
        </w:rPr>
        <w:t>dustry, Vol. 17/2, pp. 181–204.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GÖCKE, MATTHIAS (2001): Exchange Rate Uncertainty and ‘Play’ Non-Linearity in Aggregate Employment, in: IAER – International Advances in Economic R</w:t>
      </w:r>
      <w:r w:rsidRPr="00563ED6">
        <w:rPr>
          <w:szCs w:val="24"/>
          <w:lang w:val="en-GB"/>
        </w:rPr>
        <w:t>e</w:t>
      </w:r>
      <w:r w:rsidRPr="00563ED6">
        <w:rPr>
          <w:szCs w:val="24"/>
          <w:lang w:val="en-GB"/>
        </w:rPr>
        <w:t>search, Vol. 7/1, pp. 38–50.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caps/>
          <w:szCs w:val="24"/>
          <w:lang w:val="en-GB"/>
        </w:rPr>
        <w:t>Belke, Ansgar, Gros, Daniel (2001)</w:t>
      </w:r>
      <w:r w:rsidRPr="00563ED6">
        <w:rPr>
          <w:szCs w:val="24"/>
          <w:lang w:val="en-GB"/>
        </w:rPr>
        <w:t>: Real Impacts of Intra-European E</w:t>
      </w:r>
      <w:r w:rsidRPr="00563ED6">
        <w:rPr>
          <w:szCs w:val="24"/>
          <w:lang w:val="en-GB"/>
        </w:rPr>
        <w:t>x</w:t>
      </w:r>
      <w:r w:rsidRPr="00563ED6">
        <w:rPr>
          <w:szCs w:val="24"/>
          <w:lang w:val="en-GB"/>
        </w:rPr>
        <w:t>change Rate Variability: A Case for EMU?, in: Open Economies Review, Vol. 12/3, pp. 231–264 (</w:t>
      </w:r>
      <w:r w:rsidRPr="00563ED6">
        <w:rPr>
          <w:i/>
          <w:szCs w:val="24"/>
          <w:lang w:val="en-GB"/>
        </w:rPr>
        <w:t>earned First Prize Award 2001 of Open Economies Review</w:t>
      </w:r>
      <w:r w:rsidRPr="00563ED6">
        <w:rPr>
          <w:szCs w:val="24"/>
          <w:lang w:val="en-GB"/>
        </w:rPr>
        <w:t>).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caps/>
          <w:szCs w:val="24"/>
          <w:lang w:val="en-GB"/>
        </w:rPr>
        <w:t>Belke, Ansgar, Gros, Daniel (2001)</w:t>
      </w:r>
      <w:r w:rsidRPr="00563ED6">
        <w:rPr>
          <w:szCs w:val="24"/>
          <w:lang w:val="en-GB"/>
        </w:rPr>
        <w:t>: Designing Monetary Relations between the EU and the US: Is the Degree of Exchange Rate Variability Relevant?, in: Inte</w:t>
      </w:r>
      <w:r w:rsidRPr="00563ED6">
        <w:rPr>
          <w:szCs w:val="24"/>
          <w:lang w:val="en-GB"/>
        </w:rPr>
        <w:t>r</w:t>
      </w:r>
      <w:r w:rsidRPr="00563ED6">
        <w:rPr>
          <w:szCs w:val="24"/>
          <w:lang w:val="en-GB"/>
        </w:rPr>
        <w:t>national Review of Comparative Public Policy, Special Issue on International F</w:t>
      </w:r>
      <w:r w:rsidRPr="00563ED6">
        <w:rPr>
          <w:szCs w:val="24"/>
          <w:lang w:val="en-GB"/>
        </w:rPr>
        <w:t>i</w:t>
      </w:r>
      <w:r w:rsidRPr="00563ED6">
        <w:rPr>
          <w:szCs w:val="24"/>
          <w:lang w:val="en-GB"/>
        </w:rPr>
        <w:t>nancial Systems and Stock Volatility, Vol. 16, pp. 245–270.</w:t>
      </w:r>
    </w:p>
    <w:p w:rsidR="00563ED6" w:rsidRPr="00563ED6" w:rsidRDefault="00563ED6" w:rsidP="00563ED6">
      <w:pPr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HEBLER, MARTIN (2001): The New Social Dimension of the EU: Labour Market Impacts for the Accession Countries, in: Journal of International Relations and Development (JIRD).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lastRenderedPageBreak/>
        <w:t>BELKE, ANSGAR, HEBLER, MARTIN (2001): Social Policy and Eastern Enlarg</w:t>
      </w:r>
      <w:r w:rsidRPr="00563ED6">
        <w:rPr>
          <w:szCs w:val="24"/>
          <w:lang w:val="en-GB"/>
        </w:rPr>
        <w:t>e</w:t>
      </w:r>
      <w:r w:rsidRPr="00563ED6">
        <w:rPr>
          <w:szCs w:val="24"/>
          <w:lang w:val="en-GB"/>
        </w:rPr>
        <w:t>ment of the EU: Labour Market Impacts for the Accession Countries, in: Journal for Institutional I</w:t>
      </w:r>
      <w:r w:rsidRPr="00563ED6">
        <w:rPr>
          <w:szCs w:val="24"/>
          <w:lang w:val="en-GB"/>
        </w:rPr>
        <w:t>n</w:t>
      </w:r>
      <w:r w:rsidRPr="00563ED6">
        <w:rPr>
          <w:szCs w:val="24"/>
          <w:lang w:val="en-GB"/>
        </w:rPr>
        <w:t>novation, Development and Transition, Vol. 5, pp. 48–61.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caps/>
          <w:szCs w:val="24"/>
          <w:lang w:val="en-GB"/>
        </w:rPr>
        <w:t>Belke, Ansgar, Gros, Daniel (2002)</w:t>
      </w:r>
      <w:r w:rsidRPr="00563ED6">
        <w:rPr>
          <w:szCs w:val="24"/>
          <w:lang w:val="en-GB"/>
        </w:rPr>
        <w:t>: Designing EU-US Monetary Relations: The Impact of Exchange Rate Variability on Labor Markets on Both Sides of the Atlantic, in: The World Economy, Vol. 25/6, pp. 789–813.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 (2002): Towards a Balanced Policy Mix under EMU: Co-ordination of Macroeconomic Policies and 'Economic Government'?, in: Journal of Economic Integr</w:t>
      </w:r>
      <w:r w:rsidRPr="00563ED6">
        <w:rPr>
          <w:szCs w:val="24"/>
          <w:lang w:val="en-GB"/>
        </w:rPr>
        <w:t>a</w:t>
      </w:r>
      <w:r w:rsidRPr="00563ED6">
        <w:rPr>
          <w:szCs w:val="24"/>
          <w:lang w:val="en-GB"/>
        </w:rPr>
        <w:t>tion, Vol. 17/1, pp. 21–53.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t>BELKE, ANSGAR, FEHN, RAINER (2002): Institutions and Structural Unemplo</w:t>
      </w:r>
      <w:r w:rsidRPr="00563ED6">
        <w:rPr>
          <w:szCs w:val="24"/>
        </w:rPr>
        <w:t>y</w:t>
      </w:r>
      <w:r w:rsidRPr="00563ED6">
        <w:rPr>
          <w:szCs w:val="24"/>
        </w:rPr>
        <w:t>ment: Do Capital Market Imperfections Matter?, in: ifo Studien – Zeitschrift für empirische Wir</w:t>
      </w:r>
      <w:r w:rsidRPr="00563ED6">
        <w:rPr>
          <w:szCs w:val="24"/>
        </w:rPr>
        <w:t>t</w:t>
      </w:r>
      <w:r w:rsidRPr="00563ED6">
        <w:rPr>
          <w:szCs w:val="24"/>
        </w:rPr>
        <w:t>schaftsforschung, Vol. 48/4, pp. 405–451.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t>BELKE, ANSGAR, FEHN, RAINER (2002): Unterentwickelter Risikokapitalmarkt und geringe Beschäftigungs</w:t>
      </w:r>
      <w:r w:rsidRPr="00563ED6">
        <w:rPr>
          <w:szCs w:val="24"/>
        </w:rPr>
        <w:softHyphen/>
        <w:t>dynamik: Zwei Seiten derselben Medaille im strukt</w:t>
      </w:r>
      <w:r w:rsidRPr="00563ED6">
        <w:rPr>
          <w:szCs w:val="24"/>
        </w:rPr>
        <w:t>u</w:t>
      </w:r>
      <w:r w:rsidRPr="00563ED6">
        <w:rPr>
          <w:szCs w:val="24"/>
        </w:rPr>
        <w:t>rellen Wandel?, in: Zeitschrift für Wirtschaftspolitik, Vol. 51/3, pp. 344–375.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GROS, DANIEL (2002): Monetary Integration in the Southern Cone, in: North American Journal of Economics and Finance, Vol. 13/3, pp. 323–349.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HEBLER, MARTIN (2002): Towards a European Social Union: Impacts on Labor Market in the Acceding CEECs, in: Constitutional Political Eco</w:t>
      </w:r>
      <w:r w:rsidRPr="00563ED6">
        <w:rPr>
          <w:szCs w:val="24"/>
          <w:lang w:val="en-GB"/>
        </w:rPr>
        <w:t>n</w:t>
      </w:r>
      <w:r w:rsidRPr="00563ED6">
        <w:rPr>
          <w:szCs w:val="24"/>
          <w:lang w:val="en-GB"/>
        </w:rPr>
        <w:t>omy, Vol. 13/4, pp. 313–353.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t>BELKE, ANSGAR, HEBLER, MARTIN, SETZER, RALPH (2003): Euroisierung der mittel- und osteuropäischen EU-Beitrittskandidaten – ein alternativer Weg in die Währungsun</w:t>
      </w:r>
      <w:r w:rsidRPr="00563ED6">
        <w:rPr>
          <w:szCs w:val="24"/>
        </w:rPr>
        <w:t>i</w:t>
      </w:r>
      <w:r w:rsidRPr="00563ED6">
        <w:rPr>
          <w:szCs w:val="24"/>
        </w:rPr>
        <w:t>on?, in: Perspektiven der Wirtschaftspolitik, Vol. 4/4, pp. 425–436.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GROS, DANIEL (2003): The Cost of Financial Market Variability in the Southern Cone, in: Revue Economique, Vol. 54/5, pp. 1091–1116.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SETZER, RALPH (2003): Costs of Exchange Rate Volatility for Labor Markets: Empirical Evidence from the CEE Economies, in: Economic and Social Review, Vol. 34/3, pp. 267–292.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SETZER, RALPH (2003): Exchange Rate Variability and Labor Market Performance in the Visegrád Countries, in: Economics of Planning, Vol. 36/2, pp. 153–175.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SETZER, RALPH (2003): On the Benefits of a Stable Exchange Rate for the EU Accession Countries, in: Journal for Institutional Innovation, D</w:t>
      </w:r>
      <w:r w:rsidRPr="00563ED6">
        <w:rPr>
          <w:szCs w:val="24"/>
          <w:lang w:val="en-GB"/>
        </w:rPr>
        <w:t>e</w:t>
      </w:r>
      <w:r w:rsidRPr="00563ED6">
        <w:rPr>
          <w:szCs w:val="24"/>
          <w:lang w:val="en-GB"/>
        </w:rPr>
        <w:t xml:space="preserve">velopment, and Transition, </w:t>
      </w:r>
      <w:r w:rsidRPr="00563ED6">
        <w:rPr>
          <w:rStyle w:val="emailformatvorlage16"/>
          <w:szCs w:val="24"/>
          <w:lang w:val="en-GB"/>
        </w:rPr>
        <w:t>Vol. 7, pp. 4–28</w:t>
      </w:r>
      <w:r w:rsidRPr="00563ED6">
        <w:rPr>
          <w:szCs w:val="24"/>
          <w:lang w:val="en-GB"/>
        </w:rPr>
        <w:t>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GROS, DANIEL (2003): Does the ECB Follow the Fed?, in: A</w:t>
      </w:r>
      <w:r w:rsidRPr="00563ED6">
        <w:rPr>
          <w:szCs w:val="24"/>
          <w:lang w:val="en-GB"/>
        </w:rPr>
        <w:t>p</w:t>
      </w:r>
      <w:r w:rsidRPr="00563ED6">
        <w:rPr>
          <w:szCs w:val="24"/>
          <w:lang w:val="en-GB"/>
        </w:rPr>
        <w:t>plied Ec</w:t>
      </w:r>
      <w:r w:rsidRPr="00563ED6">
        <w:rPr>
          <w:szCs w:val="24"/>
          <w:lang w:val="en-GB"/>
        </w:rPr>
        <w:t>o</w:t>
      </w:r>
      <w:r w:rsidRPr="00563ED6">
        <w:rPr>
          <w:szCs w:val="24"/>
          <w:lang w:val="en-GB"/>
        </w:rPr>
        <w:t>nomics Quarterly, Vol. 49/1, pp. 193–210.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caps/>
          <w:szCs w:val="24"/>
        </w:rPr>
        <w:t>Belke, Ansgar, Polleit, Thorsten (2003</w:t>
      </w:r>
      <w:r w:rsidRPr="00563ED6">
        <w:rPr>
          <w:szCs w:val="24"/>
        </w:rPr>
        <w:t>): EZB-Ratsreform: Zur Frage des politischen und wirtschaftlichen Missverhältnisses, in: Kredit &amp; Kapital, Vol. 36/4, pp. 557–571.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GEISSLREITHER, KAI, GROS, DANIEL (2003): On the Relatio</w:t>
      </w:r>
      <w:r w:rsidRPr="00563ED6">
        <w:rPr>
          <w:szCs w:val="24"/>
          <w:lang w:val="en-GB"/>
        </w:rPr>
        <w:t>n</w:t>
      </w:r>
      <w:r w:rsidRPr="00563ED6">
        <w:rPr>
          <w:szCs w:val="24"/>
          <w:lang w:val="en-GB"/>
        </w:rPr>
        <w:t>ship Between Exchange Rates and Interest Rates: Evidence from the Southern Cone, in: Cuadernos de Economía – Latin American Journal of Economics, Vol. 41/122, pp. 125–162.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fr-FR"/>
        </w:rPr>
        <w:lastRenderedPageBreak/>
        <w:t>BELKE, ANSGAR, SETZER, RALPH (2004): Incertitude sur le taux de change et chômage dans les pays candidats:</w:t>
      </w:r>
      <w:r w:rsidRPr="00563ED6">
        <w:rPr>
          <w:szCs w:val="24"/>
          <w:lang w:val="en-GB"/>
        </w:rPr>
        <w:t xml:space="preserve"> </w:t>
      </w:r>
      <w:r w:rsidRPr="00563ED6">
        <w:rPr>
          <w:szCs w:val="24"/>
          <w:lang w:val="fr-FR"/>
        </w:rPr>
        <w:t xml:space="preserve">un argument pour l’euroïsation?, in: Economie et Prévision, No. 163, </w:t>
      </w:r>
      <w:r w:rsidRPr="00563ED6">
        <w:rPr>
          <w:szCs w:val="24"/>
          <w:lang w:val="en-GB"/>
        </w:rPr>
        <w:t>2004/2, pp. 63–74.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caps/>
          <w:szCs w:val="24"/>
          <w:lang w:val="en-GB"/>
        </w:rPr>
        <w:t>Belke, Ansgar; Kaas, Leo (2004</w:t>
      </w:r>
      <w:r w:rsidRPr="00563ED6">
        <w:rPr>
          <w:szCs w:val="24"/>
          <w:lang w:val="en-GB"/>
        </w:rPr>
        <w:t>): The Impact of Exchange Rate Volatility on Labor Markets: Europe versus United States, in: Journal of Economic Asymm</w:t>
      </w:r>
      <w:r w:rsidRPr="00563ED6">
        <w:rPr>
          <w:szCs w:val="24"/>
          <w:lang w:val="en-GB"/>
        </w:rPr>
        <w:t>e</w:t>
      </w:r>
      <w:r w:rsidRPr="00563ED6">
        <w:rPr>
          <w:szCs w:val="24"/>
          <w:lang w:val="en-GB"/>
        </w:rPr>
        <w:t>tries, Vol. 1/2, pp. 21–50.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KAAS, LEO (2004): Exchange Rate Movements and Employment Growth: An OCA Assessment of the CEE Economies, in: Empirica, Vol. 31/2-3, pp. 247–280.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caps/>
          <w:szCs w:val="24"/>
          <w:lang w:val="en-GB"/>
        </w:rPr>
        <w:t>Belke, ANSGAR, Fehn, RAINER, Foster, NEIL</w:t>
      </w:r>
      <w:r w:rsidRPr="00563ED6">
        <w:rPr>
          <w:szCs w:val="24"/>
          <w:lang w:val="en-GB"/>
        </w:rPr>
        <w:t xml:space="preserve"> (2004): Venture Capital Inves</w:t>
      </w:r>
      <w:r w:rsidRPr="00563ED6">
        <w:rPr>
          <w:szCs w:val="24"/>
          <w:lang w:val="en-GB"/>
        </w:rPr>
        <w:t>t</w:t>
      </w:r>
      <w:r w:rsidRPr="00563ED6">
        <w:rPr>
          <w:szCs w:val="24"/>
          <w:lang w:val="en-GB"/>
        </w:rPr>
        <w:t>ment and Employment Growth, in: Problems &amp; Perspectives in Management, Sp</w:t>
      </w:r>
      <w:r w:rsidRPr="00563ED6">
        <w:rPr>
          <w:szCs w:val="24"/>
          <w:lang w:val="en-GB"/>
        </w:rPr>
        <w:t>e</w:t>
      </w:r>
      <w:r w:rsidRPr="00563ED6">
        <w:rPr>
          <w:szCs w:val="24"/>
          <w:lang w:val="en-GB"/>
        </w:rPr>
        <w:t>cial Issue on I</w:t>
      </w:r>
      <w:r w:rsidRPr="00563ED6">
        <w:rPr>
          <w:szCs w:val="24"/>
          <w:lang w:val="en-GB"/>
        </w:rPr>
        <w:t>n</w:t>
      </w:r>
      <w:r w:rsidRPr="00563ED6">
        <w:rPr>
          <w:szCs w:val="24"/>
          <w:lang w:val="en-GB"/>
        </w:rPr>
        <w:t xml:space="preserve">novation Management, </w:t>
      </w:r>
      <w:r w:rsidRPr="00563ED6">
        <w:rPr>
          <w:rStyle w:val="emailformatvorlage16"/>
          <w:szCs w:val="24"/>
          <w:lang w:val="en-GB"/>
        </w:rPr>
        <w:t>1/2004, pp. 5–19</w:t>
      </w:r>
      <w:r w:rsidRPr="00563ED6">
        <w:rPr>
          <w:szCs w:val="24"/>
          <w:lang w:val="en-GB"/>
        </w:rPr>
        <w:t>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caps/>
          <w:szCs w:val="24"/>
          <w:lang w:val="en-GB"/>
        </w:rPr>
        <w:t>Belke, Ansgar</w:t>
      </w:r>
      <w:r w:rsidRPr="00563ED6">
        <w:rPr>
          <w:szCs w:val="24"/>
          <w:lang w:val="en-GB"/>
        </w:rPr>
        <w:t xml:space="preserve"> (2005): Exchange Rate Movements and Unemployment in the EU Acce</w:t>
      </w:r>
      <w:r w:rsidRPr="00563ED6">
        <w:rPr>
          <w:szCs w:val="24"/>
          <w:lang w:val="en-GB"/>
        </w:rPr>
        <w:t>s</w:t>
      </w:r>
      <w:r w:rsidRPr="00563ED6">
        <w:rPr>
          <w:szCs w:val="24"/>
          <w:lang w:val="en-GB"/>
        </w:rPr>
        <w:t>sion Countries, in: Review of Development Economics, Vol. 9/2, pp. 249–263.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GÖCKE, MATTHIAS (2005): Real Options Effects on Emplo</w:t>
      </w:r>
      <w:r w:rsidRPr="00563ED6">
        <w:rPr>
          <w:szCs w:val="24"/>
          <w:lang w:val="en-GB"/>
        </w:rPr>
        <w:t>y</w:t>
      </w:r>
      <w:r w:rsidRPr="00563ED6">
        <w:rPr>
          <w:szCs w:val="24"/>
          <w:lang w:val="en-GB"/>
        </w:rPr>
        <w:t>ment: Does Exchange Rate Uncertainty Matter for Aggregation?, in: German Ec</w:t>
      </w:r>
      <w:r w:rsidRPr="00563ED6">
        <w:rPr>
          <w:szCs w:val="24"/>
          <w:lang w:val="en-GB"/>
        </w:rPr>
        <w:t>o</w:t>
      </w:r>
      <w:r w:rsidRPr="00563ED6">
        <w:rPr>
          <w:szCs w:val="24"/>
          <w:lang w:val="en-GB"/>
        </w:rPr>
        <w:t>nomic Review, Vol. 6/2, pp. 185–203.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GROS, DANIEL (2005): Asymmetries in Trans-Atlantic Monetary Policy Making: Does the ECB Follow the Fed?, in: Journal of Common Market Studies, Vol. 43/5, pp. 921–946.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SETZER, RALPH (2005): It's the Second Statistical Moment: A Survey on Exchange Rates and Labor Market Performance in Eastern Europe, in: Ekonomia, Vol. 8/1, pp. 51–73.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GÖCKE, MATTHIAS, HEBLER, MARTIN (2005): Institutional U</w:t>
      </w:r>
      <w:r w:rsidRPr="00563ED6">
        <w:rPr>
          <w:szCs w:val="24"/>
          <w:lang w:val="en-GB"/>
        </w:rPr>
        <w:t>n</w:t>
      </w:r>
      <w:r w:rsidRPr="00563ED6">
        <w:rPr>
          <w:szCs w:val="24"/>
          <w:lang w:val="en-GB"/>
        </w:rPr>
        <w:t>certainty and European Social Union: Impacts on Job Creation and Destruction in the CEECs, in: Journal of Policy Modeling, Vol. 27/3, pp. 345–354.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WANG, LARS (2005): The Costs and Benefits of Monetary Int</w:t>
      </w:r>
      <w:r w:rsidRPr="00563ED6">
        <w:rPr>
          <w:szCs w:val="24"/>
          <w:lang w:val="en-GB"/>
        </w:rPr>
        <w:t>e</w:t>
      </w:r>
      <w:r w:rsidRPr="00563ED6">
        <w:rPr>
          <w:szCs w:val="24"/>
          <w:lang w:val="en-GB"/>
        </w:rPr>
        <w:t>gration Reconsidered – Towards Value-Added Based Openness Measures, in: Journal of Econo</w:t>
      </w:r>
      <w:r w:rsidRPr="00563ED6">
        <w:rPr>
          <w:szCs w:val="24"/>
          <w:lang w:val="en-GB"/>
        </w:rPr>
        <w:t>m</w:t>
      </w:r>
      <w:r w:rsidRPr="00563ED6">
        <w:rPr>
          <w:szCs w:val="24"/>
          <w:lang w:val="en-GB"/>
        </w:rPr>
        <w:t>ic Integration, Vol. 21/1, pp. 157–180.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de-AT"/>
        </w:rPr>
      </w:pPr>
      <w:r w:rsidRPr="00563ED6">
        <w:rPr>
          <w:szCs w:val="24"/>
          <w:lang w:val="de-AT"/>
        </w:rPr>
        <w:t>BELKE, ANSGAR, WIEDMANN, MARCEL (2005): Is There a Bubble in the US Real Estate Market?, forthcoming in: Zeitschrift für Wirtschaftspolitik.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 xml:space="preserve">BELKE, ANSGAR (2005): </w:t>
      </w:r>
      <w:r w:rsidRPr="00563ED6">
        <w:rPr>
          <w:rStyle w:val="Fett1"/>
          <w:b w:val="0"/>
          <w:szCs w:val="24"/>
          <w:lang w:val="en-GB"/>
        </w:rPr>
        <w:t>Turkey in Transition to EU Membership: Pros and Cons of Integrating a Dynamic Economy, in: Perceptions – Journal of International A</w:t>
      </w:r>
      <w:r w:rsidRPr="00563ED6">
        <w:rPr>
          <w:rStyle w:val="Fett1"/>
          <w:b w:val="0"/>
          <w:szCs w:val="24"/>
          <w:lang w:val="en-GB"/>
        </w:rPr>
        <w:t>f</w:t>
      </w:r>
      <w:r w:rsidRPr="00563ED6">
        <w:rPr>
          <w:rStyle w:val="Fett1"/>
          <w:b w:val="0"/>
          <w:szCs w:val="24"/>
          <w:lang w:val="en-GB"/>
        </w:rPr>
        <w:t>fairs (A</w:t>
      </w:r>
      <w:r w:rsidRPr="00563ED6">
        <w:rPr>
          <w:b/>
          <w:szCs w:val="24"/>
          <w:lang w:val="en-GB"/>
        </w:rPr>
        <w:t xml:space="preserve"> </w:t>
      </w:r>
      <w:r w:rsidRPr="00563ED6">
        <w:rPr>
          <w:szCs w:val="24"/>
          <w:lang w:val="en-GB"/>
        </w:rPr>
        <w:t>Publication of the Foreign Ministry of Turkey), Vol. 9, pp. 53–62.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FEHN, RAINER, FOSTER, NEIL (2006): Does Venture Capital Investment Spur Employment Growth?, in: Finance India, Vol. 20/1, pp. 75–98.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HEINE, JENS (2006): Specialisation Patterns and the Synchr</w:t>
      </w:r>
      <w:r w:rsidRPr="00563ED6">
        <w:rPr>
          <w:szCs w:val="24"/>
          <w:lang w:val="en-GB"/>
        </w:rPr>
        <w:t>o</w:t>
      </w:r>
      <w:r w:rsidRPr="00563ED6">
        <w:rPr>
          <w:szCs w:val="24"/>
          <w:lang w:val="en-GB"/>
        </w:rPr>
        <w:t>nicity of Regional Employment Cycles in Europe, in: Journal of International Ec</w:t>
      </w:r>
      <w:r w:rsidRPr="00563ED6">
        <w:rPr>
          <w:szCs w:val="24"/>
          <w:lang w:val="en-GB"/>
        </w:rPr>
        <w:t>o</w:t>
      </w:r>
      <w:r w:rsidRPr="00563ED6">
        <w:rPr>
          <w:szCs w:val="24"/>
          <w:lang w:val="en-GB"/>
        </w:rPr>
        <w:t>nomics and Ec</w:t>
      </w:r>
      <w:r w:rsidRPr="00563ED6">
        <w:rPr>
          <w:szCs w:val="24"/>
          <w:lang w:val="en-GB"/>
        </w:rPr>
        <w:t>o</w:t>
      </w:r>
      <w:r w:rsidRPr="00563ED6">
        <w:rPr>
          <w:szCs w:val="24"/>
          <w:lang w:val="en-GB"/>
        </w:rPr>
        <w:t>nomic Policy, Vol. 3, pp. 91–104.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POLLEIT, THORSTEN (2006): (How) Do Stock Market Returns React to Monetary Policy? An ARDL Cointegration Analysis for Germany, in: Kre</w:t>
      </w:r>
      <w:r w:rsidRPr="00563ED6">
        <w:rPr>
          <w:szCs w:val="24"/>
          <w:lang w:val="en-GB"/>
        </w:rPr>
        <w:t>d</w:t>
      </w:r>
      <w:r w:rsidRPr="00563ED6">
        <w:rPr>
          <w:szCs w:val="24"/>
          <w:lang w:val="en-GB"/>
        </w:rPr>
        <w:t>it &amp; Kapital, Vol. 38/3, pp. 335–366.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lastRenderedPageBreak/>
        <w:t>BELKE, ANSGAR, POLLEIT, THORSTEN (2006): Monetary Policy and Dividend Growth in Germany: Long-Run Structural Modelling versus Bounds Testing A</w:t>
      </w:r>
      <w:r w:rsidRPr="00563ED6">
        <w:rPr>
          <w:szCs w:val="24"/>
          <w:lang w:val="en-GB"/>
        </w:rPr>
        <w:t>p</w:t>
      </w:r>
      <w:r w:rsidRPr="00563ED6">
        <w:rPr>
          <w:szCs w:val="24"/>
          <w:lang w:val="en-GB"/>
        </w:rPr>
        <w:t>proach, in: Applied Economics, Vol. 38/12, pp. 1409–1423.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POLLEIT, THORSTEN (2006): Money and Swedish Inflation, in: Journal of Policy Modeling, Vol. 28/8, pp. 931–942.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WANG, LARS (2006): The Degree of Openness to Intra-regional Trade – Towards Value-added Based Openness Measures, in: Jahrbücher für N</w:t>
      </w:r>
      <w:r w:rsidRPr="00563ED6">
        <w:rPr>
          <w:szCs w:val="24"/>
          <w:lang w:val="en-GB"/>
        </w:rPr>
        <w:t>a</w:t>
      </w:r>
      <w:r w:rsidRPr="00563ED6">
        <w:rPr>
          <w:szCs w:val="24"/>
          <w:lang w:val="en-GB"/>
        </w:rPr>
        <w:t>tionalökonomie und Statistik, Vol. 225/2, pp. 115–138.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STYCZYNSKA, BARBARA (2006): The Allocation of Power in the Enlarged ECB Governing Council – An Assessment of the ECB Rotation Model, in: Journal of Common Market Studies, Vol. 44/5, pp. 865–895.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 (2006): Endogenous Optimum Currency Areas and the Blend of Sectors – On the Determinants of Business Cycle Correlation across European R</w:t>
      </w:r>
      <w:r w:rsidRPr="00563ED6">
        <w:rPr>
          <w:szCs w:val="24"/>
          <w:lang w:val="en-GB"/>
        </w:rPr>
        <w:t>e</w:t>
      </w:r>
      <w:r w:rsidRPr="00563ED6">
        <w:rPr>
          <w:szCs w:val="24"/>
          <w:lang w:val="en-GB"/>
        </w:rPr>
        <w:t>gions, in: Jou</w:t>
      </w:r>
      <w:r w:rsidRPr="00563ED6">
        <w:rPr>
          <w:szCs w:val="24"/>
          <w:lang w:val="en-GB"/>
        </w:rPr>
        <w:t>r</w:t>
      </w:r>
      <w:r w:rsidRPr="00563ED6">
        <w:rPr>
          <w:szCs w:val="24"/>
          <w:lang w:val="en-GB"/>
        </w:rPr>
        <w:t>nal of Economic Integration, Vol. 22/1, pp. 26–49.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HERZ, BERNHARD, VOGEL, LUKAS (2006): Exchange Rate R</w:t>
      </w:r>
      <w:r w:rsidRPr="00563ED6">
        <w:rPr>
          <w:szCs w:val="24"/>
          <w:lang w:val="en-GB"/>
        </w:rPr>
        <w:t>e</w:t>
      </w:r>
      <w:r w:rsidRPr="00563ED6">
        <w:rPr>
          <w:szCs w:val="24"/>
          <w:lang w:val="en-GB"/>
        </w:rPr>
        <w:t>gimes and Reforms – A Panel Analysis for the World versus OECD Countries, in: International F</w:t>
      </w:r>
      <w:r w:rsidRPr="00563ED6">
        <w:rPr>
          <w:szCs w:val="24"/>
          <w:lang w:val="en-GB"/>
        </w:rPr>
        <w:t>i</w:t>
      </w:r>
      <w:r w:rsidRPr="00563ED6">
        <w:rPr>
          <w:szCs w:val="24"/>
          <w:lang w:val="en-GB"/>
        </w:rPr>
        <w:t>nance, Vol. 9/3, pp. 317–342.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HEINE, JENS (2006): On the Endogeneity of an Exogenous OCA-Criterion: Specialisation and the Correlation of Regional Business Cycles in E</w:t>
      </w:r>
      <w:r w:rsidRPr="00563ED6">
        <w:rPr>
          <w:szCs w:val="24"/>
          <w:lang w:val="en-GB"/>
        </w:rPr>
        <w:t>u</w:t>
      </w:r>
      <w:r w:rsidRPr="00563ED6">
        <w:rPr>
          <w:szCs w:val="24"/>
          <w:lang w:val="en-GB"/>
        </w:rPr>
        <w:t>rope, in: Empirica, Vol. 34/1, pp. 15–47.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WIEDMANN, MARCEL (2006): Real Estate Bubbles and Mon</w:t>
      </w:r>
      <w:r w:rsidRPr="00563ED6">
        <w:rPr>
          <w:szCs w:val="24"/>
          <w:lang w:val="en-GB"/>
        </w:rPr>
        <w:t>e</w:t>
      </w:r>
      <w:r w:rsidRPr="00563ED6">
        <w:rPr>
          <w:szCs w:val="24"/>
          <w:lang w:val="en-GB"/>
        </w:rPr>
        <w:t xml:space="preserve">tary Policy – the </w:t>
      </w:r>
      <w:r w:rsidRPr="00563ED6">
        <w:rPr>
          <w:szCs w:val="24"/>
          <w:lang w:val="en-US"/>
        </w:rPr>
        <w:t xml:space="preserve">US Case, in: Journal of </w:t>
      </w:r>
      <w:r w:rsidRPr="00563ED6">
        <w:rPr>
          <w:szCs w:val="24"/>
          <w:lang w:val="en-GB"/>
        </w:rPr>
        <w:t>Economics, Vol. 9/54, pp. 898–917.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HERZ, BERNHARD, VOGEL, LUKAS (2006): Reforms, Exchange Rates and Monetary Commitment: A Panel Analysis for OECD Countries, in: Open Economies Review, Vol. 18, pp. 369–388.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HERZ, BERNHARD, VOGEL, LUKAS (2006): Beyond Trade – Is Reform Effort Affected by the Exchange Rate Regime? A Panel Analysis for the World versus OECD Countries, in: Économie Internationale, Vol. 107, pp. 29–58.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POLLEIT, THORSTEN (2006): Dividend Yields for Forecasting Stock Market Returns: An ARDL Cointegration Analysis for Germany, in: Ekonomia, Vol. 9/1, Winter, pp. 86–116.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 xml:space="preserve">BELKE, ANSGAR, POLLEIT, THORSTEN (2007): How the ECB and the US Fed Set Interest Rates, in: Applied Economics, </w:t>
      </w:r>
      <w:r w:rsidRPr="00563ED6">
        <w:rPr>
          <w:szCs w:val="24"/>
          <w:lang w:val="en-US"/>
        </w:rPr>
        <w:t>Vol. 39/17, pp. 2197–2209</w:t>
      </w:r>
      <w:r w:rsidRPr="00563ED6">
        <w:rPr>
          <w:szCs w:val="24"/>
          <w:lang w:val="en-GB"/>
        </w:rPr>
        <w:t>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BAUMGÄRTNER, FRANK, SETZER, RALPH, SCHNEIDER, FRIEDRICH (2007): The Different Extent of Privatisation Proceeds in EU Cou</w:t>
      </w:r>
      <w:r w:rsidRPr="00563ED6">
        <w:rPr>
          <w:szCs w:val="24"/>
          <w:lang w:val="en-GB"/>
        </w:rPr>
        <w:t>n</w:t>
      </w:r>
      <w:r w:rsidRPr="00563ED6">
        <w:rPr>
          <w:szCs w:val="24"/>
          <w:lang w:val="en-GB"/>
        </w:rPr>
        <w:t>tries: A Preliminary Explanation Using a Public Choice Approach, in: Finanza</w:t>
      </w:r>
      <w:r w:rsidRPr="00563ED6">
        <w:rPr>
          <w:szCs w:val="24"/>
          <w:lang w:val="en-GB"/>
        </w:rPr>
        <w:t>r</w:t>
      </w:r>
      <w:r w:rsidRPr="00563ED6">
        <w:rPr>
          <w:szCs w:val="24"/>
          <w:lang w:val="en-GB"/>
        </w:rPr>
        <w:t>chiv, Vol. 63/2, pp. 211–243.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SPIES, JULIA (2008): Enlarging the EMU to the East – What E</w:t>
      </w:r>
      <w:r w:rsidRPr="00563ED6">
        <w:rPr>
          <w:szCs w:val="24"/>
          <w:lang w:val="en-GB"/>
        </w:rPr>
        <w:t>f</w:t>
      </w:r>
      <w:r w:rsidRPr="00563ED6">
        <w:rPr>
          <w:szCs w:val="24"/>
          <w:lang w:val="en-GB"/>
        </w:rPr>
        <w:t>fects on Trade?, in: Empirica, Vol. 35, pp. 369–389.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ORTH, WALTER, SETZER, RALPH (2008): Global “Excess” L</w:t>
      </w:r>
      <w:r w:rsidRPr="00563ED6">
        <w:rPr>
          <w:szCs w:val="24"/>
          <w:lang w:val="en-GB"/>
        </w:rPr>
        <w:t>i</w:t>
      </w:r>
      <w:r w:rsidRPr="00563ED6">
        <w:rPr>
          <w:szCs w:val="24"/>
          <w:lang w:val="en-GB"/>
        </w:rPr>
        <w:t>quidity: Does It Matter for House and Stock Prices on a Global Scale?, in: Journal of Financial Transformation, Vol. 24, pp. 145–154.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US"/>
        </w:rPr>
        <w:lastRenderedPageBreak/>
        <w:t>BELKE, ANSGAR, ORTH, WALTER, SETZER, RALPH (2008): Sowing the Seeds of the Subprime Crisis – Does Global Liquidity Matter for Housing and other Asset Prices?, in: I</w:t>
      </w:r>
      <w:r w:rsidRPr="00563ED6">
        <w:rPr>
          <w:szCs w:val="24"/>
          <w:lang w:val="en-US"/>
        </w:rPr>
        <w:t>n</w:t>
      </w:r>
      <w:r w:rsidRPr="00563ED6">
        <w:rPr>
          <w:szCs w:val="24"/>
          <w:lang w:val="en-US"/>
        </w:rPr>
        <w:t>ternational Economics and Economic Policy, Vol. 5/4, pp. 403–424.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 (2009): Fiscal Stimulus Packages and Uncertainty in Times of Crisis – The Option of Waiting Can Be Valuable, Though!, in: Economic Analysis and Policy, Vol. 39/1, pp. 25–46.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US"/>
        </w:rPr>
        <w:t>BELKE, ANSGAR, GROS, DANIEL (2009</w:t>
      </w:r>
      <w:r w:rsidRPr="00563ED6">
        <w:rPr>
          <w:szCs w:val="24"/>
          <w:lang w:val="en-GB"/>
        </w:rPr>
        <w:t>): Is a Unified Macroeconomic Policy Ne</w:t>
      </w:r>
      <w:r w:rsidRPr="00563ED6">
        <w:rPr>
          <w:szCs w:val="24"/>
          <w:lang w:val="en-GB"/>
        </w:rPr>
        <w:t>c</w:t>
      </w:r>
      <w:r w:rsidRPr="00563ED6">
        <w:rPr>
          <w:szCs w:val="24"/>
          <w:lang w:val="en-GB"/>
        </w:rPr>
        <w:t>essarily Better for a Common Currency Area?, in: European Journal of Political Economy, Vol. 25, pp. 98–101.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US"/>
        </w:rPr>
        <w:t>BELKE, ANSGAR, GROS, DANIEL (2009</w:t>
      </w:r>
      <w:r w:rsidRPr="00563ED6">
        <w:rPr>
          <w:szCs w:val="24"/>
          <w:lang w:val="en-GB"/>
        </w:rPr>
        <w:t>): On the Benefits of Fiscal Policy Coord</w:t>
      </w:r>
      <w:r w:rsidRPr="00563ED6">
        <w:rPr>
          <w:szCs w:val="24"/>
          <w:lang w:val="en-GB"/>
        </w:rPr>
        <w:t>i</w:t>
      </w:r>
      <w:r w:rsidRPr="00563ED6">
        <w:rPr>
          <w:szCs w:val="24"/>
          <w:lang w:val="en-GB"/>
        </w:rPr>
        <w:t xml:space="preserve">nation in a Currency Union: A Note, in: Empirica, Vol. 36/1, pp. </w:t>
      </w:r>
      <w:r w:rsidRPr="00563ED6">
        <w:rPr>
          <w:szCs w:val="24"/>
          <w:lang w:val="en-US"/>
        </w:rPr>
        <w:t>45–49</w:t>
      </w:r>
      <w:r w:rsidRPr="00563ED6">
        <w:rPr>
          <w:szCs w:val="24"/>
          <w:lang w:val="en-GB"/>
        </w:rPr>
        <w:t>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US"/>
        </w:rPr>
        <w:t>BELKE, ANSGAR, BORDON, INGO, HENDRICKS, TORBEN (2009</w:t>
      </w:r>
      <w:r w:rsidRPr="00563ED6">
        <w:rPr>
          <w:szCs w:val="24"/>
          <w:lang w:val="en-GB"/>
        </w:rPr>
        <w:t>): Global Liquidity and Commodity Prices – A Cointegrated VAR Approach for OECD Countries, in: Applied Financial Economics, Vol. 20, pp. 227–242.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t>BELKE, ANSGAR (2010): Die Auswirkungen der Geldmenge und des Kreditvol</w:t>
      </w:r>
      <w:r w:rsidRPr="00563ED6">
        <w:rPr>
          <w:szCs w:val="24"/>
        </w:rPr>
        <w:t>u</w:t>
      </w:r>
      <w:r w:rsidRPr="00563ED6">
        <w:rPr>
          <w:szCs w:val="24"/>
        </w:rPr>
        <w:t>mens auf die Immobilienpreise – Ein ARDL-Ansatz für Deutschland, in: Jahrb</w:t>
      </w:r>
      <w:r w:rsidRPr="00563ED6">
        <w:rPr>
          <w:szCs w:val="24"/>
        </w:rPr>
        <w:t>ü</w:t>
      </w:r>
      <w:r w:rsidRPr="00563ED6">
        <w:rPr>
          <w:szCs w:val="24"/>
        </w:rPr>
        <w:t>cher für Nationalökonomie und Statistik, Vol. 230/2, pp. 138–162.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t>BELKE, ANSGAR (2010): Martin Mandler – Geldpolitische Reaktionsfunktionen und makroökonomische Unsicherheit Buchbesprechung, in: Jahrbücher für Nat</w:t>
      </w:r>
      <w:r w:rsidRPr="00563ED6">
        <w:rPr>
          <w:szCs w:val="24"/>
        </w:rPr>
        <w:t>i</w:t>
      </w:r>
      <w:r w:rsidRPr="00563ED6">
        <w:rPr>
          <w:szCs w:val="24"/>
        </w:rPr>
        <w:t>onalökonomie und Statistik, Vol. 230/6, pp. 833–834.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 xml:space="preserve">BELKE, ANSGAR, CUI, YUHUA (2010): </w:t>
      </w:r>
      <w:r w:rsidRPr="00563ED6">
        <w:rPr>
          <w:szCs w:val="24"/>
          <w:lang w:val="en-GB"/>
        </w:rPr>
        <w:t xml:space="preserve">US-Euro Area Monetary Policy </w:t>
      </w:r>
      <w:r w:rsidRPr="00563ED6">
        <w:rPr>
          <w:szCs w:val="24"/>
          <w:lang w:val="en-US"/>
        </w:rPr>
        <w:t>Interd</w:t>
      </w:r>
      <w:r w:rsidRPr="00563ED6">
        <w:rPr>
          <w:szCs w:val="24"/>
          <w:lang w:val="en-US"/>
        </w:rPr>
        <w:t>e</w:t>
      </w:r>
      <w:r w:rsidRPr="00563ED6">
        <w:rPr>
          <w:szCs w:val="24"/>
          <w:lang w:val="en-US"/>
        </w:rPr>
        <w:t>pendence – New Evidence from Taylor Rule Based VECMs, in: The World Econ</w:t>
      </w:r>
      <w:r w:rsidRPr="00563ED6">
        <w:rPr>
          <w:szCs w:val="24"/>
          <w:lang w:val="en-US"/>
        </w:rPr>
        <w:t>o</w:t>
      </w:r>
      <w:r w:rsidRPr="00563ED6">
        <w:rPr>
          <w:szCs w:val="24"/>
          <w:lang w:val="en-US"/>
        </w:rPr>
        <w:t>my, Vol. 33/5, pp. 778–797.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rFonts w:eastAsia="Gulim"/>
          <w:noProof/>
          <w:szCs w:val="24"/>
          <w:lang w:val="en-US"/>
        </w:rPr>
      </w:pPr>
      <w:bookmarkStart w:id="1" w:name="OLE_LINK4"/>
      <w:r w:rsidRPr="00563ED6">
        <w:rPr>
          <w:caps/>
          <w:szCs w:val="24"/>
          <w:lang w:val="en-US"/>
        </w:rPr>
        <w:t>Belke, Ansgar, Czudaj, Robert</w:t>
      </w:r>
      <w:r w:rsidRPr="00563ED6">
        <w:rPr>
          <w:szCs w:val="24"/>
          <w:lang w:val="en-US"/>
        </w:rPr>
        <w:t xml:space="preserve"> (2010): </w:t>
      </w:r>
      <w:r w:rsidRPr="00563ED6">
        <w:rPr>
          <w:rFonts w:eastAsia="Calibri"/>
          <w:bCs/>
          <w:szCs w:val="24"/>
          <w:lang w:val="en-US"/>
        </w:rPr>
        <w:t>Is Euro Area Money Demand (Still) Stable? Cointegrated VAR Versus Single Equation Techniques</w:t>
      </w:r>
      <w:r w:rsidRPr="00563ED6">
        <w:rPr>
          <w:szCs w:val="24"/>
          <w:lang w:val="en-US"/>
        </w:rPr>
        <w:t xml:space="preserve">, </w:t>
      </w:r>
      <w:r w:rsidRPr="00563ED6">
        <w:rPr>
          <w:rFonts w:eastAsia="Gulim"/>
          <w:noProof/>
          <w:szCs w:val="24"/>
          <w:lang w:val="en-US"/>
        </w:rPr>
        <w:t xml:space="preserve">in: Konjunkturpolitik – Applied Economics Quarterly, </w:t>
      </w:r>
      <w:r w:rsidRPr="00563ED6">
        <w:rPr>
          <w:szCs w:val="24"/>
          <w:lang w:val="en-US"/>
        </w:rPr>
        <w:t>Vol. 56/4, pp. 285–315</w:t>
      </w:r>
      <w:r w:rsidRPr="00563ED6">
        <w:rPr>
          <w:rFonts w:eastAsia="Gulim"/>
          <w:noProof/>
          <w:szCs w:val="24"/>
          <w:lang w:val="en-US"/>
        </w:rPr>
        <w:t>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POLLEIT, THORSTEN (2010): How Much Fiscal Backing Must the ECB Have? The Euro Area Is Not the Philippines, in:</w:t>
      </w:r>
      <w:r w:rsidRPr="00563ED6">
        <w:rPr>
          <w:caps/>
          <w:szCs w:val="24"/>
          <w:lang w:val="en-US"/>
        </w:rPr>
        <w:t xml:space="preserve"> é</w:t>
      </w:r>
      <w:r w:rsidRPr="00563ED6">
        <w:rPr>
          <w:szCs w:val="24"/>
          <w:lang w:val="en-US"/>
        </w:rPr>
        <w:t>conomie Internationale, Vol. 124, pp. 5–30.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VERHEYEN, FLORIAN (2010): The Euro, Global Liquidity and the Financial Crisis, in: EU Studies in Japan, Vol. 22, pp. 10–38.</w:t>
      </w:r>
      <w:bookmarkEnd w:id="1"/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GB"/>
        </w:rPr>
      </w:pPr>
      <w:r w:rsidRPr="00563ED6">
        <w:rPr>
          <w:szCs w:val="24"/>
          <w:lang w:val="en-GB"/>
        </w:rPr>
        <w:t>BELKE, ANSGAR, ORTH, WALTER, SETZER, RALPH (2010): Liquidity and the D</w:t>
      </w:r>
      <w:r w:rsidRPr="00563ED6">
        <w:rPr>
          <w:szCs w:val="24"/>
          <w:lang w:val="en-GB"/>
        </w:rPr>
        <w:t>y</w:t>
      </w:r>
      <w:r w:rsidRPr="00563ED6">
        <w:rPr>
          <w:szCs w:val="24"/>
          <w:lang w:val="en-GB"/>
        </w:rPr>
        <w:t>namic Pattern of Asset Price Adjustment: A Global View, in: Journal of Banking and Finance, Vol. 34, pp. 1933–1945.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bookmarkStart w:id="2" w:name="OLE_LINK7"/>
      <w:bookmarkStart w:id="3" w:name="OLE_LINK8"/>
      <w:r w:rsidRPr="00563ED6">
        <w:rPr>
          <w:szCs w:val="24"/>
          <w:lang w:val="en-GB"/>
        </w:rPr>
        <w:t>BELKE, ANSGAR, ZEMANEK, HOLGER, SCHNABL, GUNTHER (2010</w:t>
      </w:r>
      <w:r w:rsidRPr="00563ED6">
        <w:rPr>
          <w:szCs w:val="24"/>
          <w:lang w:val="en-US"/>
        </w:rPr>
        <w:t>): Current A</w:t>
      </w:r>
      <w:r w:rsidRPr="00563ED6">
        <w:rPr>
          <w:szCs w:val="24"/>
          <w:lang w:val="en-US"/>
        </w:rPr>
        <w:t>c</w:t>
      </w:r>
      <w:r w:rsidRPr="00563ED6">
        <w:rPr>
          <w:szCs w:val="24"/>
          <w:lang w:val="en-US"/>
        </w:rPr>
        <w:t>count Imbalances and Structural Adjustment in the Euro Area, in: International Economics and Economic Policy, Vol. 7, pp. 83–127.</w:t>
      </w:r>
    </w:p>
    <w:bookmarkEnd w:id="2"/>
    <w:bookmarkEnd w:id="3"/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caps/>
          <w:szCs w:val="24"/>
          <w:lang w:val="en-GB"/>
        </w:rPr>
        <w:t>Belke, Ansgar, Bordon, Ingo, Hendricks, Torben, Orth, Walter</w:t>
      </w:r>
      <w:r w:rsidRPr="00563ED6">
        <w:rPr>
          <w:szCs w:val="24"/>
          <w:lang w:val="en-US"/>
        </w:rPr>
        <w:t xml:space="preserve"> (2010): Global Liquidity and Asset Prices Revisited, in: Institutional Investor’s Guide to Global Liquidity II, Vol. 2010/1, pp. 29–39.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 (2011): Reinforcing EU Governance in Times of Crisis: The Commission Proposals and Beyond, in: Kredit &amp; Kapital, Vol. 44/1, pp. 1–26</w:t>
      </w:r>
      <w:r w:rsidRPr="00563ED6">
        <w:rPr>
          <w:noProof/>
          <w:szCs w:val="24"/>
        </w:rPr>
        <w:drawing>
          <wp:inline distT="0" distB="0" distL="0" distR="0" wp14:anchorId="014F062B" wp14:editId="4FAC51AA">
            <wp:extent cx="9525" cy="9525"/>
            <wp:effectExtent l="0" t="0" r="0" b="0"/>
            <wp:docPr id="2" name="Bild 2" descr="http://www.econis.eu:80/img_psi/2.0/gui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econis.eu:80/img_psi/2.0/gui/empty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ED6">
        <w:rPr>
          <w:szCs w:val="24"/>
          <w:lang w:val="en-US"/>
        </w:rPr>
        <w:t>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lastRenderedPageBreak/>
        <w:t>BELKE, ANSGAR (2011): „EU Governance“ und Staateninsolvenz – Optionen je</w:t>
      </w:r>
      <w:r w:rsidRPr="00563ED6">
        <w:rPr>
          <w:szCs w:val="24"/>
        </w:rPr>
        <w:t>n</w:t>
      </w:r>
      <w:r w:rsidRPr="00563ED6">
        <w:rPr>
          <w:szCs w:val="24"/>
        </w:rPr>
        <w:t>seits der Kommissionsvorschläge, in: Ordo – Jahrbuch für die Ordnung von Wir</w:t>
      </w:r>
      <w:r w:rsidRPr="00563ED6">
        <w:rPr>
          <w:szCs w:val="24"/>
        </w:rPr>
        <w:t>t</w:t>
      </w:r>
      <w:r w:rsidRPr="00563ED6">
        <w:rPr>
          <w:szCs w:val="24"/>
        </w:rPr>
        <w:t>schaft und Gesellschaft, Vol. 62, pp. 29–70.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t>BELKE, ANSGAR (2011): Wachwechsel in der EZB – Trichets Erbe in Zeiten von Eurozonen- und globalen Ungleichgewichten, in: Wirtschaftspolitische Blätter, Ungleichgewichte in der Wirtschaft, Vol. 58/3, pp. 519–540.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rFonts w:eastAsia="Gulim"/>
          <w:noProof/>
          <w:szCs w:val="24"/>
          <w:lang w:val="en-US"/>
        </w:rPr>
        <w:t>BELKE, ANSGAR (2011): The Euro Area Crisis Management Framework</w:t>
      </w:r>
      <w:r w:rsidRPr="00563ED6">
        <w:rPr>
          <w:rFonts w:eastAsia="Gulim"/>
          <w:szCs w:val="24"/>
          <w:lang w:val="en-US"/>
        </w:rPr>
        <w:t xml:space="preserve">: </w:t>
      </w:r>
      <w:r w:rsidRPr="00563ED6">
        <w:rPr>
          <w:rFonts w:eastAsia="Gulim"/>
          <w:noProof/>
          <w:szCs w:val="24"/>
          <w:lang w:val="en-US"/>
        </w:rPr>
        <w:t xml:space="preserve">Consequences and Institutional Follow-ups, in: Journal of Economic Integration, </w:t>
      </w:r>
      <w:r w:rsidRPr="00563ED6">
        <w:rPr>
          <w:szCs w:val="24"/>
          <w:lang w:val="en-US"/>
        </w:rPr>
        <w:t>Vol. 26/4, pp. 672–704</w:t>
      </w:r>
      <w:r w:rsidRPr="00563ED6">
        <w:rPr>
          <w:rFonts w:eastAsia="Gulim"/>
          <w:noProof/>
          <w:szCs w:val="24"/>
          <w:lang w:val="en-US"/>
        </w:rPr>
        <w:t>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caps/>
          <w:szCs w:val="24"/>
          <w:lang w:val="en-US"/>
        </w:rPr>
        <w:t>Belke, ANSGAR Klose, JENS (2011)</w:t>
      </w:r>
      <w:r w:rsidRPr="00563ED6">
        <w:rPr>
          <w:szCs w:val="24"/>
          <w:lang w:val="en-US"/>
        </w:rPr>
        <w:t>: Does the ECB Rely on a Taylor Rule? Co</w:t>
      </w:r>
      <w:r w:rsidRPr="00563ED6">
        <w:rPr>
          <w:szCs w:val="24"/>
          <w:lang w:val="en-US"/>
        </w:rPr>
        <w:t>m</w:t>
      </w:r>
      <w:r w:rsidRPr="00563ED6">
        <w:rPr>
          <w:szCs w:val="24"/>
          <w:lang w:val="en-US"/>
        </w:rPr>
        <w:t>paring Ex-post with Real Time Data, in: Banks and Bank Systems, Vol. 6/2, pp. 46–61.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KLOSE, JENS (2011): Does the ECB Rely on a Taylor Rule During the Financial Crisis? Comparing Ex-post and Real Time Data with Real Time For</w:t>
      </w:r>
      <w:r w:rsidRPr="00563ED6">
        <w:rPr>
          <w:szCs w:val="24"/>
          <w:lang w:val="en-US"/>
        </w:rPr>
        <w:t>e</w:t>
      </w:r>
      <w:r w:rsidRPr="00563ED6">
        <w:rPr>
          <w:szCs w:val="24"/>
          <w:lang w:val="en-US"/>
        </w:rPr>
        <w:t>casts, in: Economic Analysis and Policy, Vol. 41/2, pp. 147–171.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BECKMANN, JOSCHA, KÜHL, MICHAEL (2011): The Stability of the Dollar-Euro Exchange Rate Determination Equation – A Time-varying Coeff</w:t>
      </w:r>
      <w:r w:rsidRPr="00563ED6">
        <w:rPr>
          <w:szCs w:val="24"/>
          <w:lang w:val="en-US"/>
        </w:rPr>
        <w:t>i</w:t>
      </w:r>
      <w:r w:rsidRPr="00563ED6">
        <w:rPr>
          <w:szCs w:val="24"/>
          <w:lang w:val="en-US"/>
        </w:rPr>
        <w:t>cient Approach, in: Review of World Economics, Vol. 147/1, pp. 11–40.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BECKMANN, JOSCHA, KÜHL, MICHAEL (2011): Global Integr</w:t>
      </w:r>
      <w:r w:rsidRPr="00563ED6">
        <w:rPr>
          <w:szCs w:val="24"/>
          <w:lang w:val="en-US"/>
        </w:rPr>
        <w:t>a</w:t>
      </w:r>
      <w:r w:rsidRPr="00563ED6">
        <w:rPr>
          <w:szCs w:val="24"/>
          <w:lang w:val="en-US"/>
        </w:rPr>
        <w:t>tion of Central and Eastern European Financial Markets – The Role of Economic Sentiments, in: Review of International Economics, Vol. 19/1, pp. 137–157.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BECKMANN, JOSCHA, KÜHL, MICHAEL (2011): Cointegration, Structural Breaks and Monetary Fundamentals of the Dollar/Yen Exchange Rate, in: in International Advances in Economic Research, Vol. 17/4, pp. 397–412.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caps/>
          <w:szCs w:val="24"/>
          <w:lang w:val="en-US"/>
        </w:rPr>
        <w:t>Belke, Ansgar, Bordon, Ingo, Melnykovska, Inna, Schweickert, Rainer</w:t>
      </w:r>
      <w:r w:rsidRPr="00563ED6">
        <w:rPr>
          <w:szCs w:val="24"/>
          <w:lang w:val="en-US"/>
        </w:rPr>
        <w:t xml:space="preserve"> (2011): Prospective NATO or EU Membership and Institutional Change in Trans</w:t>
      </w:r>
      <w:r w:rsidRPr="00563ED6">
        <w:rPr>
          <w:szCs w:val="24"/>
          <w:lang w:val="en-US"/>
        </w:rPr>
        <w:t>i</w:t>
      </w:r>
      <w:r w:rsidRPr="00563ED6">
        <w:rPr>
          <w:szCs w:val="24"/>
          <w:lang w:val="en-US"/>
        </w:rPr>
        <w:t>tion Countries, in: Economics of Transition, Vol. 19/4, pp. 667–692.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caps/>
          <w:szCs w:val="24"/>
          <w:lang w:val="en-US"/>
        </w:rPr>
        <w:t>Belke, Ansgar, dOBNIK, Frauke, Dreger, Christian</w:t>
      </w:r>
      <w:r w:rsidRPr="00563ED6">
        <w:rPr>
          <w:szCs w:val="24"/>
          <w:lang w:val="en-US"/>
        </w:rPr>
        <w:t xml:space="preserve"> (2011): Energy Co</w:t>
      </w:r>
      <w:r w:rsidRPr="00563ED6">
        <w:rPr>
          <w:szCs w:val="24"/>
          <w:lang w:val="en-US"/>
        </w:rPr>
        <w:t>n</w:t>
      </w:r>
      <w:r w:rsidRPr="00563ED6">
        <w:rPr>
          <w:szCs w:val="24"/>
          <w:lang w:val="en-US"/>
        </w:rPr>
        <w:t>sumption and Economic Growth – New Insights into the Cointegration Relatio</w:t>
      </w:r>
      <w:r w:rsidRPr="00563ED6">
        <w:rPr>
          <w:szCs w:val="24"/>
          <w:lang w:val="en-US"/>
        </w:rPr>
        <w:t>n</w:t>
      </w:r>
      <w:r w:rsidRPr="00563ED6">
        <w:rPr>
          <w:szCs w:val="24"/>
          <w:lang w:val="en-US"/>
        </w:rPr>
        <w:t>ship, in: Energy Economics, Vol. 33/5, pp. 782–789.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rFonts w:eastAsia="Gulim"/>
          <w:caps/>
          <w:noProof/>
          <w:szCs w:val="24"/>
          <w:lang w:val="en-US"/>
        </w:rPr>
        <w:t>Belke, Ansgar, Mattes, Anselm, Wang, Lars</w:t>
      </w:r>
      <w:r w:rsidRPr="00563ED6">
        <w:rPr>
          <w:rFonts w:eastAsia="Gulim"/>
          <w:noProof/>
          <w:szCs w:val="24"/>
          <w:lang w:val="en-US"/>
        </w:rPr>
        <w:t xml:space="preserve"> (2011): The Bazaar Economy Hypothesis Revisited </w:t>
      </w:r>
      <w:r w:rsidRPr="00563ED6">
        <w:rPr>
          <w:szCs w:val="24"/>
          <w:lang w:val="en-US"/>
        </w:rPr>
        <w:t>–</w:t>
      </w:r>
      <w:r w:rsidRPr="00563ED6">
        <w:rPr>
          <w:rFonts w:eastAsia="Gulim"/>
          <w:noProof/>
          <w:szCs w:val="24"/>
          <w:lang w:val="en-US"/>
        </w:rPr>
        <w:t xml:space="preserve"> A New Trade-Related Measure for Germany’s International Openness, in: Konjunkturpolitik – Applied Economics Quarterly,</w:t>
      </w:r>
      <w:r w:rsidRPr="00563ED6">
        <w:rPr>
          <w:szCs w:val="24"/>
          <w:lang w:val="en-US"/>
        </w:rPr>
        <w:t xml:space="preserve"> Vol. 57/1, pp. 67–87.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rFonts w:eastAsia="Gulim"/>
          <w:caps/>
          <w:noProof/>
          <w:szCs w:val="24"/>
          <w:lang w:val="en-US"/>
        </w:rPr>
        <w:t xml:space="preserve">BELKE, ANSGAR (2011): </w:t>
      </w:r>
      <w:r w:rsidRPr="00563ED6">
        <w:rPr>
          <w:szCs w:val="24"/>
          <w:lang w:val="en-US"/>
        </w:rPr>
        <w:t>Editorial. Perspectives for Applied Economics Quarterly – Konjunkturpolitik, Vol. 57/1, pp. 3–4.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 (2012): Financial Crisis, Euro Perspectives and the Balkans, in: East-West Journal of Business and Economics, Vol. 15/1–2, pp. 17–35.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 (2012): The Eurozone Crisis as a Tale of North and South: Co</w:t>
      </w:r>
      <w:r w:rsidRPr="00563ED6">
        <w:rPr>
          <w:szCs w:val="24"/>
          <w:lang w:val="en-US"/>
        </w:rPr>
        <w:t>n</w:t>
      </w:r>
      <w:r w:rsidRPr="00563ED6">
        <w:rPr>
          <w:szCs w:val="24"/>
          <w:lang w:val="en-US"/>
        </w:rPr>
        <w:t>jectures on the Merkel Government View, in: Applied Economics Quarterly – Konjunkturpolitik, Vol. 58/4, pp. 265–278.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 (2012): 3-Year LTROs – A First Assessment of a Non-standard Policy Measure, in: Banks and Bank Systems, Vol. 4, pp. 43–52.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caps/>
          <w:szCs w:val="24"/>
          <w:lang w:val="en-US"/>
        </w:rPr>
        <w:lastRenderedPageBreak/>
        <w:t>Belke, Ansgar, Potrafke, Niklas (</w:t>
      </w:r>
      <w:r w:rsidRPr="00563ED6">
        <w:rPr>
          <w:szCs w:val="24"/>
          <w:lang w:val="en-US"/>
        </w:rPr>
        <w:t>2012): Does Government Ideology Matter in Monetary Policy? A Panel Data Analysis for OECD Countries, in: Journal of I</w:t>
      </w:r>
      <w:r w:rsidRPr="00563ED6">
        <w:rPr>
          <w:szCs w:val="24"/>
          <w:lang w:val="en-US"/>
        </w:rPr>
        <w:t>n</w:t>
      </w:r>
      <w:r w:rsidRPr="00563ED6">
        <w:rPr>
          <w:szCs w:val="24"/>
          <w:lang w:val="en-US"/>
        </w:rPr>
        <w:t>ternational Money and Finance, Vol. 31/5, pp.1126–1139.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VON SCHNURBEIN, BARBARA (2012): European Monetary Pol</w:t>
      </w:r>
      <w:r w:rsidRPr="00563ED6">
        <w:rPr>
          <w:szCs w:val="24"/>
          <w:lang w:val="en-US"/>
        </w:rPr>
        <w:t>i</w:t>
      </w:r>
      <w:r w:rsidRPr="00563ED6">
        <w:rPr>
          <w:szCs w:val="24"/>
          <w:lang w:val="en-US"/>
        </w:rPr>
        <w:t>cy and the ECB Rotation Model – Voting Power of the Core versus the Periphery, in: Public Choice, Vol. 151/1, pp. 289–323.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caps/>
          <w:szCs w:val="24"/>
          <w:lang w:val="en-US"/>
        </w:rPr>
        <w:t>Belke, Ansgar, Beckmann, Joscha, Dobnik, Frauke (</w:t>
      </w:r>
      <w:r w:rsidRPr="00563ED6">
        <w:rPr>
          <w:szCs w:val="24"/>
          <w:lang w:val="en-US"/>
        </w:rPr>
        <w:t>2012): Cross-section Dependence and the Monetary Exchange Rate Model – A Panel Analysis, in: North American Journal of Economics, Vol. 23/1, pp. 38–53.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BECKMANN, JOSCHA, KÜHL, MICHAEL (2012): The Cross-country Importance of Global Sentiments – Evidence for Smaller EU Countries, in: International Economics and Economic Policy, Vol. 9/3–4, pp. 245–264.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BORDON, INGO, VOLZ, ULRICH (2012): Effects of Global Liquid</w:t>
      </w:r>
      <w:r w:rsidRPr="00563ED6">
        <w:rPr>
          <w:szCs w:val="24"/>
          <w:lang w:val="en-US"/>
        </w:rPr>
        <w:t>i</w:t>
      </w:r>
      <w:r w:rsidRPr="00563ED6">
        <w:rPr>
          <w:szCs w:val="24"/>
          <w:lang w:val="en-US"/>
        </w:rPr>
        <w:t>ty on Commodity and Food Prices, in: World Development, Vol. 44, pp. 31–43.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 (2013): Towards a Genuine Economic and Monetary Union – Comments on a Roadmap, in: Politics and Governance, Vol. 1(1), pp. 48–65.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 (2013): Finance Access for SMEs: What Role for the ECB?, in: Banks and Bank Systems, Issue 3/2013.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 (2013): A More Effective Euro Area Monetary Policy than OMTs – Gold-Backed Sovereign Debt, in: Intereconomics – Review of International Trade and Development, Vol. 48/4, pp. 237–242.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 (2013): Natural Disaster in Japan: Implications for World Fina</w:t>
      </w:r>
      <w:r w:rsidRPr="00563ED6">
        <w:rPr>
          <w:szCs w:val="24"/>
          <w:lang w:val="en-US"/>
        </w:rPr>
        <w:t>n</w:t>
      </w:r>
      <w:r w:rsidRPr="00563ED6">
        <w:rPr>
          <w:szCs w:val="24"/>
          <w:lang w:val="en-US"/>
        </w:rPr>
        <w:t>cial Markets, in: Asia Europe Journal, Vol. 11/4, pp.433-444.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 (2013): Impact of a Low Interest Rate Environment – Global L</w:t>
      </w:r>
      <w:r w:rsidRPr="00563ED6">
        <w:rPr>
          <w:szCs w:val="24"/>
          <w:lang w:val="en-US"/>
        </w:rPr>
        <w:t>i</w:t>
      </w:r>
      <w:r w:rsidRPr="00563ED6">
        <w:rPr>
          <w:szCs w:val="24"/>
          <w:lang w:val="en-US"/>
        </w:rPr>
        <w:t>quidity Spillovers and the Search-for-yield, in: Aestimatio – The IEB International Journal of Finance, Vol. 4/7, pp. 94–119.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 (2013): Non-Standard Monetary Policy Measures – Magic Wand or Tiger by the Tail, in: Review of Economics, Jahrbuch für Wirtschaftswisse</w:t>
      </w:r>
      <w:r w:rsidRPr="00563ED6">
        <w:rPr>
          <w:szCs w:val="24"/>
          <w:lang w:val="en-US"/>
        </w:rPr>
        <w:t>n</w:t>
      </w:r>
      <w:r w:rsidRPr="00563ED6">
        <w:rPr>
          <w:szCs w:val="24"/>
          <w:lang w:val="en-US"/>
        </w:rPr>
        <w:t>schaften, Vol. 64, pp. 341-364.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DREGER, CHRISTIAN (2013): Current Account Imbalances in the Euro Area: Does Catching Up Explain the Development?, in: Review of Inte</w:t>
      </w:r>
      <w:r w:rsidRPr="00563ED6">
        <w:rPr>
          <w:szCs w:val="24"/>
          <w:lang w:val="en-US"/>
        </w:rPr>
        <w:t>r</w:t>
      </w:r>
      <w:r w:rsidRPr="00563ED6">
        <w:rPr>
          <w:szCs w:val="24"/>
          <w:lang w:val="en-US"/>
        </w:rPr>
        <w:t>national Economics, Vol. 21/1, pp. 6–17.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KLOSE, JENS (2013): Modifying Taylor Reaction Functions in Presence of the Zero-Lower-Bound – Evidence for the ECB and the Federal R</w:t>
      </w:r>
      <w:r w:rsidRPr="00563ED6">
        <w:rPr>
          <w:szCs w:val="24"/>
          <w:lang w:val="en-US"/>
        </w:rPr>
        <w:t>e</w:t>
      </w:r>
      <w:r w:rsidRPr="00563ED6">
        <w:rPr>
          <w:szCs w:val="24"/>
          <w:lang w:val="en-US"/>
        </w:rPr>
        <w:t>serve, in: Economic Modelling, Vol. 35, pp. 515-527.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SCHNABL, GUNTHER (2013): Four Generations of Global Imba</w:t>
      </w:r>
      <w:r w:rsidRPr="00563ED6">
        <w:rPr>
          <w:szCs w:val="24"/>
          <w:lang w:val="en-US"/>
        </w:rPr>
        <w:t>l</w:t>
      </w:r>
      <w:r w:rsidRPr="00563ED6">
        <w:rPr>
          <w:szCs w:val="24"/>
          <w:lang w:val="en-US"/>
        </w:rPr>
        <w:t>ances, in: Review of International Economics, Vol. 21/1, pp. 1–5.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caps/>
          <w:szCs w:val="24"/>
          <w:lang w:val="en-US"/>
        </w:rPr>
        <w:t>Belke, Ansgar, Schneider, Jennifer</w:t>
      </w:r>
      <w:r w:rsidRPr="00563ED6">
        <w:rPr>
          <w:szCs w:val="24"/>
          <w:lang w:val="en-US"/>
        </w:rPr>
        <w:t xml:space="preserve"> (2013): Portfolio Choice of Financial Investors and European Business Cycle Convergence – A Panel Analysis for EU Countries, in: Empirica, Vol. 40/1, pp. 175–196.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VERHEYEN, FLORIAN (2013): Doomsday for the Euro Area – Causes, Variants and Consequences of Breakup, in: International Journal of F</w:t>
      </w:r>
      <w:r w:rsidRPr="00563ED6">
        <w:rPr>
          <w:szCs w:val="24"/>
          <w:lang w:val="en-US"/>
        </w:rPr>
        <w:t>i</w:t>
      </w:r>
      <w:r w:rsidRPr="00563ED6">
        <w:rPr>
          <w:szCs w:val="24"/>
          <w:lang w:val="en-US"/>
        </w:rPr>
        <w:t>nancial Studies, Vol. 1/1, pp. 1–15.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lastRenderedPageBreak/>
        <w:t>BELKE, ANSGAR, VOGEL, LUKAS (2013): Monetary Commitment and Structural Reforms: A Dynamic Panel Analysis for Transition Economies, in: International Economics and Economic Policy, (DOI) 10.1007/s10368-014-0306-7.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BECKMANN, JOSCHA, CZUDAJ, ROBERT (2013): The U.S. Cu</w:t>
      </w:r>
      <w:r w:rsidRPr="00563ED6">
        <w:rPr>
          <w:szCs w:val="24"/>
          <w:lang w:val="en-US"/>
        </w:rPr>
        <w:t>r</w:t>
      </w:r>
      <w:r w:rsidRPr="00563ED6">
        <w:rPr>
          <w:szCs w:val="24"/>
          <w:lang w:val="en-US"/>
        </w:rPr>
        <w:t>rent Account and Real Effective Dollar Exchange Rates, in Kredit und Kapital, Vol. 46(2), pp. 213–232.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BECKMANN, JOSCHA, VERHEYEN, FLORIAN (2013): Interest Rate Pass-Through in the EMU - New Evidence from Nonlinear Cointegration Techniques for Fully Harmonized Data, in: Journal of International Money and F</w:t>
      </w:r>
      <w:r w:rsidRPr="00563ED6">
        <w:rPr>
          <w:szCs w:val="24"/>
          <w:lang w:val="en-US"/>
        </w:rPr>
        <w:t>i</w:t>
      </w:r>
      <w:r w:rsidRPr="00563ED6">
        <w:rPr>
          <w:szCs w:val="24"/>
          <w:lang w:val="en-US"/>
        </w:rPr>
        <w:t>nance, Vol. 37, pp. 1–24.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caps/>
          <w:szCs w:val="24"/>
          <w:lang w:val="en-US"/>
        </w:rPr>
        <w:t>Belke,</w:t>
      </w:r>
      <w:r w:rsidRPr="00563ED6">
        <w:rPr>
          <w:szCs w:val="24"/>
          <w:lang w:val="en-US"/>
        </w:rPr>
        <w:t xml:space="preserve"> ANSGAR, GÖCKE, MATTHIAS, GÜNTHER, MARTIN (2013): Exchange Rate Bands of Inaction and Play-Hysteresis in German Exports – Sectoral Evidence for Some OECD Destinations, in: Metroeconomica, Vol. 64/1, pp. 152–179.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MICHLER, ALBRECHT, SEITZ, FRANZ (2013): A New Global F</w:t>
      </w:r>
      <w:r w:rsidRPr="00563ED6">
        <w:rPr>
          <w:szCs w:val="24"/>
          <w:lang w:val="en-US"/>
        </w:rPr>
        <w:t>i</w:t>
      </w:r>
      <w:r w:rsidRPr="00563ED6">
        <w:rPr>
          <w:szCs w:val="24"/>
          <w:lang w:val="en-US"/>
        </w:rPr>
        <w:t>nancial Architecture in the Aftermath of the Crisis: A European View, in Kredit und Kapital, Vol. 46(2), pp. 173–180.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rFonts w:eastAsia="Gulim"/>
          <w:noProof/>
          <w:szCs w:val="24"/>
          <w:lang w:val="en-US"/>
        </w:rPr>
      </w:pPr>
      <w:r w:rsidRPr="00563ED6">
        <w:rPr>
          <w:rFonts w:eastAsia="Gulim"/>
          <w:caps/>
          <w:noProof/>
          <w:szCs w:val="24"/>
          <w:lang w:val="en-US"/>
        </w:rPr>
        <w:t>Belke, Ansgar, Schnabl, Gunther, Zemanek, Holger</w:t>
      </w:r>
      <w:r w:rsidRPr="00563ED6">
        <w:rPr>
          <w:rFonts w:eastAsia="Gulim"/>
          <w:noProof/>
          <w:szCs w:val="24"/>
          <w:lang w:val="en-US"/>
        </w:rPr>
        <w:t xml:space="preserve"> (2013): </w:t>
      </w:r>
      <w:r w:rsidRPr="00563ED6">
        <w:rPr>
          <w:szCs w:val="24"/>
          <w:lang w:val="en-US"/>
        </w:rPr>
        <w:t>Real Conve</w:t>
      </w:r>
      <w:r w:rsidRPr="00563ED6">
        <w:rPr>
          <w:szCs w:val="24"/>
          <w:lang w:val="en-US"/>
        </w:rPr>
        <w:t>r</w:t>
      </w:r>
      <w:r w:rsidRPr="00563ED6">
        <w:rPr>
          <w:szCs w:val="24"/>
          <w:lang w:val="en-US"/>
        </w:rPr>
        <w:t>gence, Capital Flows, and Competitiveness in Central and Eastern Europe</w:t>
      </w:r>
      <w:r w:rsidRPr="00563ED6">
        <w:rPr>
          <w:rFonts w:eastAsia="Gulim"/>
          <w:noProof/>
          <w:szCs w:val="24"/>
          <w:lang w:val="en-US"/>
        </w:rPr>
        <w:t>, in: Review of International Economics, Vol. 21/5, pp. 886–900.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t>BELKE, ANSGAR (2014): Staatsanleihenkäufe der EZB: wie kostenfrei und wa</w:t>
      </w:r>
      <w:r w:rsidRPr="00563ED6">
        <w:rPr>
          <w:szCs w:val="24"/>
        </w:rPr>
        <w:t>s</w:t>
      </w:r>
      <w:r w:rsidRPr="00563ED6">
        <w:rPr>
          <w:szCs w:val="24"/>
        </w:rPr>
        <w:t>serdicht sind die OMT-Regeln wirklich?, in: Kredit und Kapital, Vol. 47/1, pp. 1-4.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ANSGAR BELKE (2014): Monetary Dialogue 2009-2014: Looking Backward, Looking Forward, in: Intereconomics, Vol. 49/4, pp. 204-211.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 (2014): Exit Strategies and the Impact on the Euro Area, Banks and Bank Systems, Vol. 9/3, pp. 59-73.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AWAD, JOUZEPH (2014): On the Pass-through of Food prices to Local Inflation in MENA Countries, forthcoming in: WSEAS Transactions on Bus</w:t>
      </w:r>
      <w:r w:rsidRPr="00563ED6">
        <w:rPr>
          <w:szCs w:val="24"/>
          <w:lang w:val="en-US"/>
        </w:rPr>
        <w:t>i</w:t>
      </w:r>
      <w:r w:rsidRPr="00563ED6">
        <w:rPr>
          <w:szCs w:val="24"/>
          <w:lang w:val="en-US"/>
        </w:rPr>
        <w:t>ness and Economics.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BÖING, MICHAEL (2014): Sacrifice Ratios for Euro Area Cou</w:t>
      </w:r>
      <w:r w:rsidRPr="00563ED6">
        <w:rPr>
          <w:szCs w:val="24"/>
          <w:lang w:val="en-US"/>
        </w:rPr>
        <w:t>n</w:t>
      </w:r>
      <w:r w:rsidRPr="00563ED6">
        <w:rPr>
          <w:szCs w:val="24"/>
          <w:lang w:val="en-US"/>
        </w:rPr>
        <w:t>tries: New Evidence on the Costs of Price Stability, forthcoming in: Australian Economic Review.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DREGER, CHRISTIAN (2014): The Transmission of Oil and Food Prices to Consumer Prices - Evidence for the MENA Countries, forthcoming in: I</w:t>
      </w:r>
      <w:r w:rsidRPr="00563ED6">
        <w:rPr>
          <w:szCs w:val="24"/>
          <w:lang w:val="en-US"/>
        </w:rPr>
        <w:t>n</w:t>
      </w:r>
      <w:r w:rsidRPr="00563ED6">
        <w:rPr>
          <w:szCs w:val="24"/>
          <w:lang w:val="en-US"/>
        </w:rPr>
        <w:t>ternational Economics and Economic Policy.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GOKUS, CHRISTIAN (2014): Volatility Patterns of CDS, Bond and Stock Markets Before and During the Financial Crisis: Evidence from Major F</w:t>
      </w:r>
      <w:r w:rsidRPr="00563ED6">
        <w:rPr>
          <w:szCs w:val="24"/>
          <w:lang w:val="en-US"/>
        </w:rPr>
        <w:t>i</w:t>
      </w:r>
      <w:r w:rsidRPr="00563ED6">
        <w:rPr>
          <w:szCs w:val="24"/>
          <w:lang w:val="en-US"/>
        </w:rPr>
        <w:t>nancial Institutions, in: International Journal of Economics and Finance, Vol. 6, No. 7, July, S. 53-70.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rFonts w:eastAsia="Gulim"/>
          <w:caps/>
          <w:noProof/>
          <w:szCs w:val="24"/>
          <w:lang w:val="en-US"/>
        </w:rPr>
        <w:t>Belke, Ansgar, Gros, Daniel</w:t>
      </w:r>
      <w:r w:rsidRPr="00563ED6">
        <w:rPr>
          <w:rFonts w:eastAsia="Gulim"/>
          <w:noProof/>
          <w:szCs w:val="24"/>
          <w:lang w:val="en-US"/>
        </w:rPr>
        <w:t xml:space="preserve"> (2014): A Simple Model of an Oil Based Global Savings Glut </w:t>
      </w:r>
      <w:r w:rsidRPr="00563ED6">
        <w:rPr>
          <w:szCs w:val="24"/>
          <w:lang w:val="en-US"/>
        </w:rPr>
        <w:t>–</w:t>
      </w:r>
      <w:r w:rsidRPr="00563ED6">
        <w:rPr>
          <w:rFonts w:eastAsia="Gulim"/>
          <w:noProof/>
          <w:szCs w:val="24"/>
          <w:lang w:val="en-US"/>
        </w:rPr>
        <w:t xml:space="preserve"> The “China Factor” and the OPEC Cartel, in: International Economics and Economic Policy, doi:10.1007/s10368-013-0241-z.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</w:rPr>
      </w:pPr>
      <w:r w:rsidRPr="00563ED6">
        <w:rPr>
          <w:szCs w:val="24"/>
        </w:rPr>
        <w:t>BELKE, ANSGAR, GROS, DANIEL (2014): Kontraproduktive unkonventionelle Geldpolitik und der Wechselkurs, forthcoming in: Ordo - Jahrbuch für die Or</w:t>
      </w:r>
      <w:r w:rsidRPr="00563ED6">
        <w:rPr>
          <w:szCs w:val="24"/>
        </w:rPr>
        <w:t>d</w:t>
      </w:r>
      <w:r w:rsidRPr="00563ED6">
        <w:rPr>
          <w:szCs w:val="24"/>
        </w:rPr>
        <w:t>nung von Wirtschaft und Gesellschaft, Vol. 65.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lastRenderedPageBreak/>
        <w:t>BELKE, ANSGAR, REES, ANDREAS (2014): Globalisation and Monetary Policy – A FAVAR Analysis for the G7 and the Euro Area, in: North American Journal of Ec</w:t>
      </w:r>
      <w:r w:rsidRPr="00563ED6">
        <w:rPr>
          <w:szCs w:val="24"/>
          <w:lang w:val="en-US"/>
        </w:rPr>
        <w:t>o</w:t>
      </w:r>
      <w:r w:rsidRPr="00563ED6">
        <w:rPr>
          <w:szCs w:val="24"/>
          <w:lang w:val="en-US"/>
        </w:rPr>
        <w:t>nomics and Finance, Vol. 29, pp. 306–321.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VERHEYEN, FLORIAN (2014): The Low Interest Rate Enviro</w:t>
      </w:r>
      <w:r w:rsidRPr="00563ED6">
        <w:rPr>
          <w:szCs w:val="24"/>
          <w:lang w:val="en-US"/>
        </w:rPr>
        <w:t>n</w:t>
      </w:r>
      <w:r w:rsidRPr="00563ED6">
        <w:rPr>
          <w:szCs w:val="24"/>
          <w:lang w:val="en-US"/>
        </w:rPr>
        <w:t>ment, Global Liquidity Spillovers and Challenges for Monetary Policy Ahead, in: Comparative Economic Studies, Vol. 56/2, pp. 313-334.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VERHEYEN, FLORIAN (2014): The European Central Bank and the Financing Conditions of Small and Medium-Sized Enterprises in Europe, in: Rivista di Politica Economica, IV-VI 2014, Vol. /2, S. 199-215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BECKMANN, JOSCHA, CZUDAJ, ROBERT (2014): The Importance of Global Shocks for National Policymakers – Rising Challenges for Sustainable Monetary Policies, in: The World Economy, Vol. 37/8, pp. 1101-1127.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BECKMANN, JOSCHA, CZUDAJ, ROBERT (2014): Regime-dependent Adjustment in Energy Spot and Futures Markets, in: Economic Mode</w:t>
      </w:r>
      <w:r w:rsidRPr="00563ED6">
        <w:rPr>
          <w:szCs w:val="24"/>
          <w:lang w:val="en-US"/>
        </w:rPr>
        <w:t>l</w:t>
      </w:r>
      <w:r w:rsidRPr="00563ED6">
        <w:rPr>
          <w:szCs w:val="24"/>
          <w:lang w:val="en-US"/>
        </w:rPr>
        <w:t>ling, Vol. 40/1, pp. 400-409.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BECKMANN, JOSCHA, CZUDAJ, ROBERT (2014): Does Global Liquidity Drive Commodity Prices? in: Journal of Banking and Finance, Vol. 48, S. 224-234.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BECKMANN, JOSCHA, VERHEYEN, FLORIAN (2014): Exchange Rate Pass-through into German Import Prices – A Disaggregated Perspective, in: Applied Economics, DOI: 10.1080/00036846.2014.946184.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BORDON, INGO, HENDRICKS, TORBEN (2014): Monetary Policy, Global Liquidity and Commodity Price Dynamics, in: North American Journal of Economics and Finance, Vol. 28, S. 1-16.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DREGER, CHRISTIAN, OCHMANN, RICHARD (2014): Do Wealt</w:t>
      </w:r>
      <w:r w:rsidRPr="00563ED6">
        <w:rPr>
          <w:szCs w:val="24"/>
          <w:lang w:val="en-US"/>
        </w:rPr>
        <w:t>h</w:t>
      </w:r>
      <w:r w:rsidRPr="00563ED6">
        <w:rPr>
          <w:szCs w:val="24"/>
          <w:lang w:val="en-US"/>
        </w:rPr>
        <w:t>ier Households Save More? The Impact of the Demographic Factor, forthcoming in: International Economics and Economic Policy.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caps/>
          <w:szCs w:val="24"/>
          <w:lang w:val="en-US"/>
        </w:rPr>
        <w:t>Belke, ANSGAR, Freytag, ANDREAS, KEIL, JONAS, Schneider, FRIEDRICH (2014)</w:t>
      </w:r>
      <w:r w:rsidRPr="00563ED6">
        <w:rPr>
          <w:szCs w:val="24"/>
          <w:lang w:val="en-US"/>
        </w:rPr>
        <w:t>: The Credibility of Monetary Policy Announcements: Empirical Evidence for OECD Countries since the 1960s, in: International Review of Economics &amp; F</w:t>
      </w:r>
      <w:r w:rsidRPr="00563ED6">
        <w:rPr>
          <w:szCs w:val="24"/>
          <w:lang w:val="en-US"/>
        </w:rPr>
        <w:t>i</w:t>
      </w:r>
      <w:r w:rsidRPr="00563ED6">
        <w:rPr>
          <w:szCs w:val="24"/>
          <w:lang w:val="en-US"/>
        </w:rPr>
        <w:t>nance, Vol. 33, pp. 217-227.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caps/>
          <w:szCs w:val="24"/>
          <w:lang w:val="en-US"/>
        </w:rPr>
        <w:t xml:space="preserve">Belke, ANSGAR, Oeking, Anne, Setzer, Ralph (2014): </w:t>
      </w:r>
      <w:r w:rsidRPr="00563ED6">
        <w:rPr>
          <w:szCs w:val="24"/>
          <w:lang w:val="en-US"/>
        </w:rPr>
        <w:t>Domestic Demand C</w:t>
      </w:r>
      <w:r w:rsidRPr="00563ED6">
        <w:rPr>
          <w:szCs w:val="24"/>
          <w:lang w:val="en-US"/>
        </w:rPr>
        <w:t>a</w:t>
      </w:r>
      <w:r w:rsidRPr="00563ED6">
        <w:rPr>
          <w:szCs w:val="24"/>
          <w:lang w:val="en-US"/>
        </w:rPr>
        <w:t>pacity Constraints and Export Dynamics: Empirical Evidence for Vulnerable Euro Area Countries, erscheint in: Economic Modelling.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WERNET, ANDREAS (2014): Poverty Reduction through Growth and Redistribution Policies – A Panel Analysis for 59 Developing Countries, e</w:t>
      </w:r>
      <w:r w:rsidRPr="00563ED6">
        <w:rPr>
          <w:szCs w:val="24"/>
          <w:lang w:val="en-US"/>
        </w:rPr>
        <w:t>r</w:t>
      </w:r>
      <w:r w:rsidRPr="00563ED6">
        <w:rPr>
          <w:szCs w:val="24"/>
          <w:lang w:val="en-US"/>
        </w:rPr>
        <w:t>scheint in: Review of Development Economics.</w:t>
      </w:r>
      <w:r w:rsidRPr="00563ED6">
        <w:rPr>
          <w:b/>
          <w:szCs w:val="24"/>
          <w:lang w:val="en-US"/>
        </w:rPr>
        <w:t xml:space="preserve"> 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 (2014): The Strength of the Euro - Challenges for ECB Monetary Policy, in: Research in World Economy, Vol. 6/1, S. 58-71.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SCHNABL, GUNTHER (2015): Exchange Rate Challenges in Emerging Markets and Developing Countries, erscheint in: Review of Develo</w:t>
      </w:r>
      <w:r w:rsidRPr="00563ED6">
        <w:rPr>
          <w:szCs w:val="24"/>
          <w:lang w:val="en-US"/>
        </w:rPr>
        <w:t>p</w:t>
      </w:r>
      <w:r w:rsidRPr="00563ED6">
        <w:rPr>
          <w:szCs w:val="24"/>
          <w:lang w:val="en-US"/>
        </w:rPr>
        <w:t>ment Economics.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lastRenderedPageBreak/>
        <w:t>BELKE, ANSGAR (2014): Macroeconomic Adjustment Programmes in the Euro Area: An Assessment of the Fiscal Multipliers, in: Intereconomics, Forum on “Cr</w:t>
      </w:r>
      <w:r w:rsidRPr="00563ED6">
        <w:rPr>
          <w:szCs w:val="24"/>
          <w:lang w:val="en-US"/>
        </w:rPr>
        <w:t>i</w:t>
      </w:r>
      <w:r w:rsidRPr="00563ED6">
        <w:rPr>
          <w:szCs w:val="24"/>
          <w:lang w:val="en-US"/>
        </w:rPr>
        <w:t xml:space="preserve">sis-Induced Fiscal Restructuring in Europe”, Vol. 49/6, S. 311-318. 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BECKMANN, JOSCHA (2014): Monetary Policy and Stock Prices - Cross-Country Evidence from Cointegrated VAR Models, erscheint in: Journal of Banking and Finance.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PILBEAM, KEITH (2014): Macroeconomic and Financial A</w:t>
      </w:r>
      <w:r w:rsidRPr="00563ED6">
        <w:rPr>
          <w:szCs w:val="24"/>
          <w:lang w:val="en-US"/>
        </w:rPr>
        <w:t>d</w:t>
      </w:r>
      <w:r w:rsidRPr="00563ED6">
        <w:rPr>
          <w:szCs w:val="24"/>
          <w:lang w:val="en-US"/>
        </w:rPr>
        <w:t>justment in Globalised Economies - The State-of-play, erscheint in: International Economics and Economic Policy.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BECKMANN, JOSCHA, CZUDAJ, ROBERT (2015): Productivity Shocks and Real Effective Exchange Rates, erscheint in: Review of Development Economics.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BECKMANN, JOSCHA, KÜHL, MICHAEL (2015): Foreign E</w:t>
      </w:r>
      <w:r w:rsidRPr="00563ED6">
        <w:rPr>
          <w:szCs w:val="24"/>
          <w:lang w:val="en-US"/>
        </w:rPr>
        <w:t>x</w:t>
      </w:r>
      <w:r w:rsidRPr="00563ED6">
        <w:rPr>
          <w:szCs w:val="24"/>
          <w:lang w:val="en-US"/>
        </w:rPr>
        <w:t>change Market Interventions and the $- ¥ Exchange Rate in the Long Run, in: A</w:t>
      </w:r>
      <w:r w:rsidRPr="00563ED6">
        <w:rPr>
          <w:szCs w:val="24"/>
          <w:lang w:val="en-US"/>
        </w:rPr>
        <w:t>p</w:t>
      </w:r>
      <w:r w:rsidRPr="00563ED6">
        <w:rPr>
          <w:szCs w:val="24"/>
          <w:lang w:val="en-US"/>
        </w:rPr>
        <w:t>plied Economics, DOI: 10.1080/00036846.2015.1013621.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ANSGAR BELKE (2015): Eurosystem Collateral Policy and Framework - Post-Lehman Time as a “New Collateral Space”, erscheint in: Intereconomics, Vol. 50.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BELKE, ANSGAR, PILBEAM, KEITH (2015): Exports, Growth and Financial Stabi</w:t>
      </w:r>
      <w:r w:rsidRPr="00563ED6">
        <w:rPr>
          <w:szCs w:val="24"/>
          <w:lang w:val="en-US"/>
        </w:rPr>
        <w:t>l</w:t>
      </w:r>
      <w:r w:rsidRPr="00563ED6">
        <w:rPr>
          <w:szCs w:val="24"/>
          <w:lang w:val="en-US"/>
        </w:rPr>
        <w:t>ity in the Euro Area and Beyond, erscheint in: International Economics and Ec</w:t>
      </w:r>
      <w:r w:rsidRPr="00563ED6">
        <w:rPr>
          <w:szCs w:val="24"/>
          <w:lang w:val="en-US"/>
        </w:rPr>
        <w:t>o</w:t>
      </w:r>
      <w:r w:rsidRPr="00563ED6">
        <w:rPr>
          <w:szCs w:val="24"/>
          <w:lang w:val="en-US"/>
        </w:rPr>
        <w:t>nomic Policy.</w:t>
      </w:r>
    </w:p>
    <w:p w:rsidR="00563ED6" w:rsidRPr="00563ED6" w:rsidRDefault="00563ED6" w:rsidP="00563ED6">
      <w:pPr>
        <w:pStyle w:val="i"/>
        <w:numPr>
          <w:ilvl w:val="0"/>
          <w:numId w:val="2"/>
        </w:numPr>
        <w:ind w:left="709" w:hanging="709"/>
        <w:rPr>
          <w:szCs w:val="24"/>
          <w:lang w:val="en-US"/>
        </w:rPr>
      </w:pPr>
      <w:r w:rsidRPr="00563ED6">
        <w:rPr>
          <w:szCs w:val="24"/>
          <w:lang w:val="en-US"/>
        </w:rPr>
        <w:t>ALCIDI, CINZIA, BELKE, ANSGAR, GIOVANNINI, ALESSANDRO, GROS, DANIEL (2015): Macroeconomic Adjustment Programmes in the Euro Area: An Overall Assessment erscheint in: International Economics and Economic Policy.</w:t>
      </w:r>
    </w:p>
    <w:p w:rsidR="00563ED6" w:rsidRPr="00374AB8" w:rsidRDefault="00563ED6" w:rsidP="00563ED6">
      <w:pPr>
        <w:pStyle w:val="i"/>
        <w:ind w:left="0" w:firstLine="0"/>
        <w:rPr>
          <w:lang w:val="en-US"/>
        </w:rPr>
      </w:pPr>
    </w:p>
    <w:p w:rsidR="00563ED6" w:rsidRPr="00DA06DE" w:rsidRDefault="00563ED6" w:rsidP="00563ED6">
      <w:pPr>
        <w:pStyle w:val="i"/>
        <w:ind w:firstLine="0"/>
        <w:rPr>
          <w:lang w:val="en-US"/>
        </w:rPr>
      </w:pPr>
    </w:p>
    <w:p w:rsidR="00563ED6" w:rsidRPr="00563ED6" w:rsidRDefault="00563ED6" w:rsidP="00C95EF3">
      <w:pPr>
        <w:pStyle w:val="A2"/>
        <w:spacing w:before="120"/>
        <w:rPr>
          <w:lang w:val="en-US"/>
        </w:rPr>
      </w:pPr>
    </w:p>
    <w:p w:rsidR="00C95EF3" w:rsidRPr="00563ED6" w:rsidRDefault="00C95EF3" w:rsidP="00C95EF3">
      <w:pPr>
        <w:pStyle w:val="A2"/>
        <w:spacing w:before="120"/>
        <w:rPr>
          <w:szCs w:val="24"/>
          <w:lang w:val="en-US"/>
        </w:rPr>
      </w:pPr>
    </w:p>
    <w:p w:rsidR="00C95EF3" w:rsidRPr="00563ED6" w:rsidRDefault="00C95EF3" w:rsidP="005F6587">
      <w:pPr>
        <w:pStyle w:val="A2"/>
        <w:rPr>
          <w:lang w:val="en-US"/>
        </w:rPr>
      </w:pPr>
    </w:p>
    <w:sectPr w:rsidR="00C95EF3" w:rsidRPr="00563ED6" w:rsidSect="001A1712">
      <w:footerReference w:type="default" r:id="rId22"/>
      <w:footerReference w:type="first" r:id="rId23"/>
      <w:pgSz w:w="11907" w:h="16840"/>
      <w:pgMar w:top="1418" w:right="1418" w:bottom="1134" w:left="1418" w:header="720" w:footer="720" w:gutter="0"/>
      <w:paperSrc w:first="14" w:other="14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A1" w:rsidRDefault="00ED21A1" w:rsidP="00603B63">
      <w:r>
        <w:separator/>
      </w:r>
    </w:p>
    <w:p w:rsidR="00ED21A1" w:rsidRDefault="00ED21A1" w:rsidP="00603B63"/>
    <w:p w:rsidR="00ED21A1" w:rsidRDefault="00ED21A1" w:rsidP="00603B63"/>
    <w:p w:rsidR="00ED21A1" w:rsidRDefault="00ED21A1" w:rsidP="00603B63"/>
    <w:p w:rsidR="00ED21A1" w:rsidRDefault="00ED21A1" w:rsidP="00603B63"/>
  </w:endnote>
  <w:endnote w:type="continuationSeparator" w:id="0">
    <w:p w:rsidR="00ED21A1" w:rsidRDefault="00ED21A1" w:rsidP="00603B63">
      <w:r>
        <w:continuationSeparator/>
      </w:r>
    </w:p>
    <w:p w:rsidR="00ED21A1" w:rsidRDefault="00ED21A1" w:rsidP="00603B63"/>
    <w:p w:rsidR="00ED21A1" w:rsidRDefault="00ED21A1" w:rsidP="00603B63"/>
    <w:p w:rsidR="00ED21A1" w:rsidRDefault="00ED21A1" w:rsidP="00603B63"/>
    <w:p w:rsidR="00ED21A1" w:rsidRDefault="00ED21A1" w:rsidP="00603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0346"/>
      <w:docPartObj>
        <w:docPartGallery w:val="Page Numbers (Bottom of Page)"/>
        <w:docPartUnique/>
      </w:docPartObj>
    </w:sdtPr>
    <w:sdtEndPr/>
    <w:sdtContent>
      <w:p w:rsidR="0080274B" w:rsidRDefault="0080274B" w:rsidP="00603B63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ED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0360"/>
      <w:docPartObj>
        <w:docPartGallery w:val="Page Numbers (Bottom of Page)"/>
        <w:docPartUnique/>
      </w:docPartObj>
    </w:sdtPr>
    <w:sdtEndPr/>
    <w:sdtContent>
      <w:p w:rsidR="0080274B" w:rsidRDefault="0080274B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74B" w:rsidRDefault="008027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A1" w:rsidRDefault="00ED21A1" w:rsidP="00603B63">
      <w:r>
        <w:separator/>
      </w:r>
    </w:p>
    <w:p w:rsidR="00ED21A1" w:rsidRDefault="00ED21A1" w:rsidP="00603B63"/>
    <w:p w:rsidR="00ED21A1" w:rsidRDefault="00ED21A1" w:rsidP="00603B63"/>
    <w:p w:rsidR="00ED21A1" w:rsidRDefault="00ED21A1" w:rsidP="00603B63"/>
    <w:p w:rsidR="00ED21A1" w:rsidRDefault="00ED21A1" w:rsidP="00603B63"/>
  </w:footnote>
  <w:footnote w:type="continuationSeparator" w:id="0">
    <w:p w:rsidR="00ED21A1" w:rsidRDefault="00ED21A1" w:rsidP="00603B63">
      <w:r>
        <w:continuationSeparator/>
      </w:r>
    </w:p>
    <w:p w:rsidR="00ED21A1" w:rsidRDefault="00ED21A1" w:rsidP="00603B63"/>
    <w:p w:rsidR="00ED21A1" w:rsidRDefault="00ED21A1" w:rsidP="00603B63"/>
    <w:p w:rsidR="00ED21A1" w:rsidRDefault="00ED21A1" w:rsidP="00603B63"/>
    <w:p w:rsidR="00ED21A1" w:rsidRDefault="00ED21A1" w:rsidP="00603B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E0A"/>
    <w:multiLevelType w:val="hybridMultilevel"/>
    <w:tmpl w:val="0890D7D4"/>
    <w:lvl w:ilvl="0" w:tplc="D082B45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>
    <w:nsid w:val="0A115029"/>
    <w:multiLevelType w:val="singleLevel"/>
    <w:tmpl w:val="937C86F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BEA3EFA"/>
    <w:multiLevelType w:val="hybridMultilevel"/>
    <w:tmpl w:val="D34488B8"/>
    <w:lvl w:ilvl="0" w:tplc="63FC275C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784682A8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E196C9A4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54A46E1C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BD841944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89F88C46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BAD62522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A6AD81E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7B8C4A54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3">
    <w:nsid w:val="10CE5EC9"/>
    <w:multiLevelType w:val="singleLevel"/>
    <w:tmpl w:val="937C86F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2502ACC"/>
    <w:multiLevelType w:val="singleLevel"/>
    <w:tmpl w:val="530415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56E4A5E"/>
    <w:multiLevelType w:val="hybridMultilevel"/>
    <w:tmpl w:val="CCBAA4D2"/>
    <w:lvl w:ilvl="0" w:tplc="62503016">
      <w:start w:val="9"/>
      <w:numFmt w:val="bullet"/>
      <w:lvlText w:val="-"/>
      <w:lvlJc w:val="left"/>
      <w:pPr>
        <w:tabs>
          <w:tab w:val="num" w:pos="3898"/>
        </w:tabs>
        <w:ind w:left="3898" w:hanging="360"/>
      </w:pPr>
      <w:rPr>
        <w:rFonts w:ascii="Times New Roman" w:eastAsia="Times New Roman" w:hAnsi="Times New Roman" w:cs="Times New Roman" w:hint="default"/>
      </w:rPr>
    </w:lvl>
    <w:lvl w:ilvl="1" w:tplc="47E6A8FA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hint="default"/>
      </w:rPr>
    </w:lvl>
    <w:lvl w:ilvl="2" w:tplc="050875D2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3" w:tplc="6BB6AAAC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4" w:tplc="15500724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hint="default"/>
      </w:rPr>
    </w:lvl>
    <w:lvl w:ilvl="5" w:tplc="5B46E30E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  <w:lvl w:ilvl="6" w:tplc="27625C1A" w:tentative="1">
      <w:start w:val="1"/>
      <w:numFmt w:val="bullet"/>
      <w:lvlText w:val=""/>
      <w:lvlJc w:val="left"/>
      <w:pPr>
        <w:tabs>
          <w:tab w:val="num" w:pos="8218"/>
        </w:tabs>
        <w:ind w:left="8218" w:hanging="360"/>
      </w:pPr>
      <w:rPr>
        <w:rFonts w:ascii="Symbol" w:hAnsi="Symbol" w:hint="default"/>
      </w:rPr>
    </w:lvl>
    <w:lvl w:ilvl="7" w:tplc="C5A01856" w:tentative="1">
      <w:start w:val="1"/>
      <w:numFmt w:val="bullet"/>
      <w:lvlText w:val="o"/>
      <w:lvlJc w:val="left"/>
      <w:pPr>
        <w:tabs>
          <w:tab w:val="num" w:pos="8938"/>
        </w:tabs>
        <w:ind w:left="8938" w:hanging="360"/>
      </w:pPr>
      <w:rPr>
        <w:rFonts w:ascii="Courier New" w:hAnsi="Courier New" w:hint="default"/>
      </w:rPr>
    </w:lvl>
    <w:lvl w:ilvl="8" w:tplc="1F8ED44C" w:tentative="1">
      <w:start w:val="1"/>
      <w:numFmt w:val="bullet"/>
      <w:lvlText w:val=""/>
      <w:lvlJc w:val="left"/>
      <w:pPr>
        <w:tabs>
          <w:tab w:val="num" w:pos="9658"/>
        </w:tabs>
        <w:ind w:left="9658" w:hanging="360"/>
      </w:pPr>
      <w:rPr>
        <w:rFonts w:ascii="Wingdings" w:hAnsi="Wingdings" w:hint="default"/>
      </w:rPr>
    </w:lvl>
  </w:abstractNum>
  <w:abstractNum w:abstractNumId="6">
    <w:nsid w:val="1B263A86"/>
    <w:multiLevelType w:val="hybridMultilevel"/>
    <w:tmpl w:val="272290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3678"/>
    <w:multiLevelType w:val="hybridMultilevel"/>
    <w:tmpl w:val="A2F2A65C"/>
    <w:lvl w:ilvl="0" w:tplc="0407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4004481"/>
    <w:multiLevelType w:val="singleLevel"/>
    <w:tmpl w:val="530415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50315D5"/>
    <w:multiLevelType w:val="hybridMultilevel"/>
    <w:tmpl w:val="89E0C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A729F"/>
    <w:multiLevelType w:val="hybridMultilevel"/>
    <w:tmpl w:val="3E6624AE"/>
    <w:lvl w:ilvl="0" w:tplc="F2648A5C">
      <w:start w:val="1"/>
      <w:numFmt w:val="decimal"/>
      <w:lvlText w:val="%1."/>
      <w:lvlJc w:val="left"/>
      <w:pPr>
        <w:ind w:left="720" w:hanging="360"/>
      </w:pPr>
    </w:lvl>
    <w:lvl w:ilvl="1" w:tplc="7D4E7B0A" w:tentative="1">
      <w:start w:val="1"/>
      <w:numFmt w:val="lowerLetter"/>
      <w:lvlText w:val="%2."/>
      <w:lvlJc w:val="left"/>
      <w:pPr>
        <w:ind w:left="1440" w:hanging="360"/>
      </w:pPr>
    </w:lvl>
    <w:lvl w:ilvl="2" w:tplc="95C084D2" w:tentative="1">
      <w:start w:val="1"/>
      <w:numFmt w:val="lowerRoman"/>
      <w:lvlText w:val="%3."/>
      <w:lvlJc w:val="right"/>
      <w:pPr>
        <w:ind w:left="2160" w:hanging="180"/>
      </w:pPr>
    </w:lvl>
    <w:lvl w:ilvl="3" w:tplc="F90603D6" w:tentative="1">
      <w:start w:val="1"/>
      <w:numFmt w:val="decimal"/>
      <w:lvlText w:val="%4."/>
      <w:lvlJc w:val="left"/>
      <w:pPr>
        <w:ind w:left="2880" w:hanging="360"/>
      </w:pPr>
    </w:lvl>
    <w:lvl w:ilvl="4" w:tplc="A98CD274" w:tentative="1">
      <w:start w:val="1"/>
      <w:numFmt w:val="lowerLetter"/>
      <w:lvlText w:val="%5."/>
      <w:lvlJc w:val="left"/>
      <w:pPr>
        <w:ind w:left="3600" w:hanging="360"/>
      </w:pPr>
    </w:lvl>
    <w:lvl w:ilvl="5" w:tplc="44CE00D8" w:tentative="1">
      <w:start w:val="1"/>
      <w:numFmt w:val="lowerRoman"/>
      <w:lvlText w:val="%6."/>
      <w:lvlJc w:val="right"/>
      <w:pPr>
        <w:ind w:left="4320" w:hanging="180"/>
      </w:pPr>
    </w:lvl>
    <w:lvl w:ilvl="6" w:tplc="C08C3616" w:tentative="1">
      <w:start w:val="1"/>
      <w:numFmt w:val="decimal"/>
      <w:lvlText w:val="%7."/>
      <w:lvlJc w:val="left"/>
      <w:pPr>
        <w:ind w:left="5040" w:hanging="360"/>
      </w:pPr>
    </w:lvl>
    <w:lvl w:ilvl="7" w:tplc="4AB09258" w:tentative="1">
      <w:start w:val="1"/>
      <w:numFmt w:val="lowerLetter"/>
      <w:lvlText w:val="%8."/>
      <w:lvlJc w:val="left"/>
      <w:pPr>
        <w:ind w:left="5760" w:hanging="360"/>
      </w:pPr>
    </w:lvl>
    <w:lvl w:ilvl="8" w:tplc="A184E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1BC9"/>
    <w:multiLevelType w:val="singleLevel"/>
    <w:tmpl w:val="530415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3F621FD"/>
    <w:multiLevelType w:val="singleLevel"/>
    <w:tmpl w:val="530415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C3E461C"/>
    <w:multiLevelType w:val="hybridMultilevel"/>
    <w:tmpl w:val="27229026"/>
    <w:lvl w:ilvl="0" w:tplc="CCD49C74">
      <w:start w:val="1"/>
      <w:numFmt w:val="decimal"/>
      <w:lvlText w:val="%1."/>
      <w:lvlJc w:val="left"/>
      <w:pPr>
        <w:ind w:left="720" w:hanging="360"/>
      </w:pPr>
    </w:lvl>
    <w:lvl w:ilvl="1" w:tplc="A02406A0" w:tentative="1">
      <w:start w:val="1"/>
      <w:numFmt w:val="lowerLetter"/>
      <w:lvlText w:val="%2."/>
      <w:lvlJc w:val="left"/>
      <w:pPr>
        <w:ind w:left="1440" w:hanging="360"/>
      </w:pPr>
    </w:lvl>
    <w:lvl w:ilvl="2" w:tplc="90AEFC5A" w:tentative="1">
      <w:start w:val="1"/>
      <w:numFmt w:val="lowerRoman"/>
      <w:lvlText w:val="%3."/>
      <w:lvlJc w:val="right"/>
      <w:pPr>
        <w:ind w:left="2160" w:hanging="180"/>
      </w:pPr>
    </w:lvl>
    <w:lvl w:ilvl="3" w:tplc="A126DBA0" w:tentative="1">
      <w:start w:val="1"/>
      <w:numFmt w:val="decimal"/>
      <w:lvlText w:val="%4."/>
      <w:lvlJc w:val="left"/>
      <w:pPr>
        <w:ind w:left="2880" w:hanging="360"/>
      </w:pPr>
    </w:lvl>
    <w:lvl w:ilvl="4" w:tplc="167CFCEE" w:tentative="1">
      <w:start w:val="1"/>
      <w:numFmt w:val="lowerLetter"/>
      <w:lvlText w:val="%5."/>
      <w:lvlJc w:val="left"/>
      <w:pPr>
        <w:ind w:left="3600" w:hanging="360"/>
      </w:pPr>
    </w:lvl>
    <w:lvl w:ilvl="5" w:tplc="ED883BB8" w:tentative="1">
      <w:start w:val="1"/>
      <w:numFmt w:val="lowerRoman"/>
      <w:lvlText w:val="%6."/>
      <w:lvlJc w:val="right"/>
      <w:pPr>
        <w:ind w:left="4320" w:hanging="180"/>
      </w:pPr>
    </w:lvl>
    <w:lvl w:ilvl="6" w:tplc="54CC955C" w:tentative="1">
      <w:start w:val="1"/>
      <w:numFmt w:val="decimal"/>
      <w:lvlText w:val="%7."/>
      <w:lvlJc w:val="left"/>
      <w:pPr>
        <w:ind w:left="5040" w:hanging="360"/>
      </w:pPr>
    </w:lvl>
    <w:lvl w:ilvl="7" w:tplc="63008CDC" w:tentative="1">
      <w:start w:val="1"/>
      <w:numFmt w:val="lowerLetter"/>
      <w:lvlText w:val="%8."/>
      <w:lvlJc w:val="left"/>
      <w:pPr>
        <w:ind w:left="5760" w:hanging="360"/>
      </w:pPr>
    </w:lvl>
    <w:lvl w:ilvl="8" w:tplc="40D6E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463B4"/>
    <w:multiLevelType w:val="hybridMultilevel"/>
    <w:tmpl w:val="2722902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30FD"/>
    <w:multiLevelType w:val="hybridMultilevel"/>
    <w:tmpl w:val="272290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B3EF8"/>
    <w:multiLevelType w:val="hybridMultilevel"/>
    <w:tmpl w:val="88604F26"/>
    <w:lvl w:ilvl="0" w:tplc="0407000F">
      <w:numFmt w:val="bullet"/>
      <w:lvlText w:val="-"/>
      <w:lvlJc w:val="left"/>
      <w:pPr>
        <w:tabs>
          <w:tab w:val="num" w:pos="4603"/>
        </w:tabs>
        <w:ind w:left="4603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6763"/>
        </w:tabs>
        <w:ind w:left="6763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7483"/>
        </w:tabs>
        <w:ind w:left="7483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8203"/>
        </w:tabs>
        <w:ind w:left="8203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8923"/>
        </w:tabs>
        <w:ind w:left="8923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9643"/>
        </w:tabs>
        <w:ind w:left="9643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10363"/>
        </w:tabs>
        <w:ind w:left="10363" w:hanging="360"/>
      </w:pPr>
      <w:rPr>
        <w:rFonts w:ascii="Wingdings" w:hAnsi="Wingdings" w:hint="default"/>
      </w:rPr>
    </w:lvl>
  </w:abstractNum>
  <w:abstractNum w:abstractNumId="17">
    <w:nsid w:val="4D0D2BFD"/>
    <w:multiLevelType w:val="singleLevel"/>
    <w:tmpl w:val="937C86F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4E956F2F"/>
    <w:multiLevelType w:val="singleLevel"/>
    <w:tmpl w:val="530415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B4642F4"/>
    <w:multiLevelType w:val="singleLevel"/>
    <w:tmpl w:val="530415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C474E44"/>
    <w:multiLevelType w:val="hybridMultilevel"/>
    <w:tmpl w:val="E51ACC44"/>
    <w:lvl w:ilvl="0" w:tplc="A73AFA8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84F8AC62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CBA40AAE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3A0810E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706C7608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AB740A6C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1088A964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DB422728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94340D5E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1">
    <w:nsid w:val="6073670B"/>
    <w:multiLevelType w:val="singleLevel"/>
    <w:tmpl w:val="937C86F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62C03BEE"/>
    <w:multiLevelType w:val="singleLevel"/>
    <w:tmpl w:val="530415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7C66228"/>
    <w:multiLevelType w:val="singleLevel"/>
    <w:tmpl w:val="B9B86218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sz w:val="24"/>
      </w:rPr>
    </w:lvl>
  </w:abstractNum>
  <w:abstractNum w:abstractNumId="24">
    <w:nsid w:val="6B1308E9"/>
    <w:multiLevelType w:val="singleLevel"/>
    <w:tmpl w:val="A12A347A"/>
    <w:lvl w:ilvl="0">
      <w:start w:val="1"/>
      <w:numFmt w:val="decimal"/>
      <w:pStyle w:val="Tabellen"/>
      <w:lvlText w:val="Tab. %1:"/>
      <w:lvlJc w:val="left"/>
      <w:pPr>
        <w:tabs>
          <w:tab w:val="num" w:pos="1440"/>
        </w:tabs>
        <w:ind w:left="567" w:hanging="567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9"/>
  </w:num>
  <w:num w:numId="5">
    <w:abstractNumId w:val="22"/>
  </w:num>
  <w:num w:numId="6">
    <w:abstractNumId w:val="18"/>
  </w:num>
  <w:num w:numId="7">
    <w:abstractNumId w:val="8"/>
  </w:num>
  <w:num w:numId="8">
    <w:abstractNumId w:val="23"/>
  </w:num>
  <w:num w:numId="9">
    <w:abstractNumId w:val="17"/>
  </w:num>
  <w:num w:numId="10">
    <w:abstractNumId w:val="3"/>
  </w:num>
  <w:num w:numId="11">
    <w:abstractNumId w:val="1"/>
  </w:num>
  <w:num w:numId="12">
    <w:abstractNumId w:val="21"/>
  </w:num>
  <w:num w:numId="13">
    <w:abstractNumId w:val="20"/>
  </w:num>
  <w:num w:numId="14">
    <w:abstractNumId w:val="5"/>
  </w:num>
  <w:num w:numId="15">
    <w:abstractNumId w:val="24"/>
  </w:num>
  <w:num w:numId="16">
    <w:abstractNumId w:val="2"/>
  </w:num>
  <w:num w:numId="17">
    <w:abstractNumId w:val="0"/>
  </w:num>
  <w:num w:numId="18">
    <w:abstractNumId w:val="16"/>
  </w:num>
  <w:num w:numId="19">
    <w:abstractNumId w:val="18"/>
    <w:lvlOverride w:ilvl="0">
      <w:startOverride w:val="1"/>
    </w:lvlOverride>
  </w:num>
  <w:num w:numId="20">
    <w:abstractNumId w:val="10"/>
  </w:num>
  <w:num w:numId="21">
    <w:abstractNumId w:val="15"/>
  </w:num>
  <w:num w:numId="22">
    <w:abstractNumId w:val="23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3"/>
  </w:num>
  <w:num w:numId="27">
    <w:abstractNumId w:val="12"/>
    <w:lvlOverride w:ilvl="0">
      <w:startOverride w:val="1"/>
    </w:lvlOverride>
  </w:num>
  <w:num w:numId="28">
    <w:abstractNumId w:val="9"/>
  </w:num>
  <w:num w:numId="29">
    <w:abstractNumId w:val="6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intFractionalCharacterWidth/>
  <w:hideSpellingError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6B"/>
    <w:rsid w:val="000047D0"/>
    <w:rsid w:val="00004C2F"/>
    <w:rsid w:val="0000643E"/>
    <w:rsid w:val="00006E69"/>
    <w:rsid w:val="0001359C"/>
    <w:rsid w:val="00013BC9"/>
    <w:rsid w:val="0001674C"/>
    <w:rsid w:val="00017644"/>
    <w:rsid w:val="0002202E"/>
    <w:rsid w:val="000247D1"/>
    <w:rsid w:val="0002656A"/>
    <w:rsid w:val="000279FE"/>
    <w:rsid w:val="00031969"/>
    <w:rsid w:val="00031C45"/>
    <w:rsid w:val="00032379"/>
    <w:rsid w:val="00032AEB"/>
    <w:rsid w:val="00035678"/>
    <w:rsid w:val="000401DC"/>
    <w:rsid w:val="00041512"/>
    <w:rsid w:val="00041761"/>
    <w:rsid w:val="00041AEB"/>
    <w:rsid w:val="00041E46"/>
    <w:rsid w:val="000422A1"/>
    <w:rsid w:val="00043A11"/>
    <w:rsid w:val="00044326"/>
    <w:rsid w:val="00044332"/>
    <w:rsid w:val="000448AD"/>
    <w:rsid w:val="00044C83"/>
    <w:rsid w:val="0004638F"/>
    <w:rsid w:val="00047257"/>
    <w:rsid w:val="000505EE"/>
    <w:rsid w:val="00053CF0"/>
    <w:rsid w:val="000543BA"/>
    <w:rsid w:val="00056055"/>
    <w:rsid w:val="00056F50"/>
    <w:rsid w:val="00057492"/>
    <w:rsid w:val="00061A70"/>
    <w:rsid w:val="00062B6F"/>
    <w:rsid w:val="00064DD1"/>
    <w:rsid w:val="00066D4E"/>
    <w:rsid w:val="000727D2"/>
    <w:rsid w:val="00072C5E"/>
    <w:rsid w:val="00074886"/>
    <w:rsid w:val="00076035"/>
    <w:rsid w:val="0007612D"/>
    <w:rsid w:val="00076283"/>
    <w:rsid w:val="00080080"/>
    <w:rsid w:val="0008170C"/>
    <w:rsid w:val="00082804"/>
    <w:rsid w:val="0008454D"/>
    <w:rsid w:val="0008787A"/>
    <w:rsid w:val="00091862"/>
    <w:rsid w:val="00093DE7"/>
    <w:rsid w:val="00094A62"/>
    <w:rsid w:val="00094F71"/>
    <w:rsid w:val="000978CF"/>
    <w:rsid w:val="00097A1C"/>
    <w:rsid w:val="000A0E2B"/>
    <w:rsid w:val="000A268C"/>
    <w:rsid w:val="000A2C95"/>
    <w:rsid w:val="000A3497"/>
    <w:rsid w:val="000B1871"/>
    <w:rsid w:val="000B2083"/>
    <w:rsid w:val="000B21D3"/>
    <w:rsid w:val="000B24EF"/>
    <w:rsid w:val="000B3CA5"/>
    <w:rsid w:val="000B5ABE"/>
    <w:rsid w:val="000B7766"/>
    <w:rsid w:val="000B7B53"/>
    <w:rsid w:val="000C1616"/>
    <w:rsid w:val="000C2B64"/>
    <w:rsid w:val="000C2CEA"/>
    <w:rsid w:val="000C32CC"/>
    <w:rsid w:val="000C400E"/>
    <w:rsid w:val="000C50B3"/>
    <w:rsid w:val="000C5626"/>
    <w:rsid w:val="000C6055"/>
    <w:rsid w:val="000D04A6"/>
    <w:rsid w:val="000D1FC6"/>
    <w:rsid w:val="000D5271"/>
    <w:rsid w:val="000D589D"/>
    <w:rsid w:val="000D5C6E"/>
    <w:rsid w:val="000D71A3"/>
    <w:rsid w:val="000E2AB7"/>
    <w:rsid w:val="000E30FE"/>
    <w:rsid w:val="000E3434"/>
    <w:rsid w:val="000E4014"/>
    <w:rsid w:val="000E54C5"/>
    <w:rsid w:val="000E5D72"/>
    <w:rsid w:val="000E7185"/>
    <w:rsid w:val="000E7D2C"/>
    <w:rsid w:val="000E7E41"/>
    <w:rsid w:val="000F2081"/>
    <w:rsid w:val="000F2E06"/>
    <w:rsid w:val="000F3B17"/>
    <w:rsid w:val="000F3D9B"/>
    <w:rsid w:val="000F58AF"/>
    <w:rsid w:val="000F61B8"/>
    <w:rsid w:val="000F7718"/>
    <w:rsid w:val="00100FBF"/>
    <w:rsid w:val="00103DF2"/>
    <w:rsid w:val="00105392"/>
    <w:rsid w:val="001112AB"/>
    <w:rsid w:val="001118E2"/>
    <w:rsid w:val="0011203F"/>
    <w:rsid w:val="00112916"/>
    <w:rsid w:val="00112A43"/>
    <w:rsid w:val="0011443F"/>
    <w:rsid w:val="00114555"/>
    <w:rsid w:val="00115F06"/>
    <w:rsid w:val="00125C91"/>
    <w:rsid w:val="0012750C"/>
    <w:rsid w:val="001312E2"/>
    <w:rsid w:val="00131CF7"/>
    <w:rsid w:val="0013568E"/>
    <w:rsid w:val="00137E04"/>
    <w:rsid w:val="001402F4"/>
    <w:rsid w:val="00140D58"/>
    <w:rsid w:val="001412E8"/>
    <w:rsid w:val="001420A5"/>
    <w:rsid w:val="00147DB1"/>
    <w:rsid w:val="00150DCE"/>
    <w:rsid w:val="00153059"/>
    <w:rsid w:val="00154438"/>
    <w:rsid w:val="00154A97"/>
    <w:rsid w:val="00161B60"/>
    <w:rsid w:val="00164ABB"/>
    <w:rsid w:val="00164B44"/>
    <w:rsid w:val="001658EC"/>
    <w:rsid w:val="00165AFE"/>
    <w:rsid w:val="00170476"/>
    <w:rsid w:val="00173269"/>
    <w:rsid w:val="00174425"/>
    <w:rsid w:val="001754D1"/>
    <w:rsid w:val="00175F36"/>
    <w:rsid w:val="00180BB7"/>
    <w:rsid w:val="00185539"/>
    <w:rsid w:val="001873E2"/>
    <w:rsid w:val="001877A7"/>
    <w:rsid w:val="00187F17"/>
    <w:rsid w:val="001916E9"/>
    <w:rsid w:val="00193AE1"/>
    <w:rsid w:val="00193C96"/>
    <w:rsid w:val="00194CF9"/>
    <w:rsid w:val="00195026"/>
    <w:rsid w:val="00196026"/>
    <w:rsid w:val="00196C3D"/>
    <w:rsid w:val="00197D23"/>
    <w:rsid w:val="001A00B1"/>
    <w:rsid w:val="001A08AD"/>
    <w:rsid w:val="001A1712"/>
    <w:rsid w:val="001A2314"/>
    <w:rsid w:val="001A3BEA"/>
    <w:rsid w:val="001B03E7"/>
    <w:rsid w:val="001B1CCE"/>
    <w:rsid w:val="001B3F9C"/>
    <w:rsid w:val="001B4CF9"/>
    <w:rsid w:val="001B4D1E"/>
    <w:rsid w:val="001C2095"/>
    <w:rsid w:val="001C49F0"/>
    <w:rsid w:val="001D19C1"/>
    <w:rsid w:val="001D45D7"/>
    <w:rsid w:val="001D488C"/>
    <w:rsid w:val="001D4B81"/>
    <w:rsid w:val="001D7B4C"/>
    <w:rsid w:val="001E02B4"/>
    <w:rsid w:val="001E0B7D"/>
    <w:rsid w:val="001E139E"/>
    <w:rsid w:val="001E5AA3"/>
    <w:rsid w:val="001E640B"/>
    <w:rsid w:val="001E7C06"/>
    <w:rsid w:val="001E7D62"/>
    <w:rsid w:val="001F1D21"/>
    <w:rsid w:val="001F273B"/>
    <w:rsid w:val="001F35C4"/>
    <w:rsid w:val="001F42FD"/>
    <w:rsid w:val="001F4605"/>
    <w:rsid w:val="001F4ACE"/>
    <w:rsid w:val="001F5754"/>
    <w:rsid w:val="00200051"/>
    <w:rsid w:val="00201934"/>
    <w:rsid w:val="00201B99"/>
    <w:rsid w:val="00201DBB"/>
    <w:rsid w:val="00203C43"/>
    <w:rsid w:val="0020460C"/>
    <w:rsid w:val="002052FC"/>
    <w:rsid w:val="002078D0"/>
    <w:rsid w:val="002150B4"/>
    <w:rsid w:val="00215460"/>
    <w:rsid w:val="0021784D"/>
    <w:rsid w:val="00217853"/>
    <w:rsid w:val="00220827"/>
    <w:rsid w:val="0022111F"/>
    <w:rsid w:val="0022227E"/>
    <w:rsid w:val="002222B9"/>
    <w:rsid w:val="0022391F"/>
    <w:rsid w:val="00226FB9"/>
    <w:rsid w:val="0022732E"/>
    <w:rsid w:val="00227342"/>
    <w:rsid w:val="00232002"/>
    <w:rsid w:val="00232A2C"/>
    <w:rsid w:val="00232CDF"/>
    <w:rsid w:val="00237AD7"/>
    <w:rsid w:val="002422F0"/>
    <w:rsid w:val="00244377"/>
    <w:rsid w:val="0024521F"/>
    <w:rsid w:val="002479E6"/>
    <w:rsid w:val="00251B74"/>
    <w:rsid w:val="002520AF"/>
    <w:rsid w:val="00253A36"/>
    <w:rsid w:val="00255998"/>
    <w:rsid w:val="00255E60"/>
    <w:rsid w:val="00256510"/>
    <w:rsid w:val="00256F40"/>
    <w:rsid w:val="002602EC"/>
    <w:rsid w:val="002603BC"/>
    <w:rsid w:val="002628B1"/>
    <w:rsid w:val="002638BE"/>
    <w:rsid w:val="00264345"/>
    <w:rsid w:val="002652A2"/>
    <w:rsid w:val="002656D8"/>
    <w:rsid w:val="00266550"/>
    <w:rsid w:val="002668D6"/>
    <w:rsid w:val="002736B9"/>
    <w:rsid w:val="00273B62"/>
    <w:rsid w:val="00275B4A"/>
    <w:rsid w:val="00280AC5"/>
    <w:rsid w:val="00281D53"/>
    <w:rsid w:val="002827BD"/>
    <w:rsid w:val="00282CD4"/>
    <w:rsid w:val="00284CA1"/>
    <w:rsid w:val="00284CAE"/>
    <w:rsid w:val="00284E6B"/>
    <w:rsid w:val="002930B5"/>
    <w:rsid w:val="0029525A"/>
    <w:rsid w:val="00296433"/>
    <w:rsid w:val="00297C19"/>
    <w:rsid w:val="002A12C9"/>
    <w:rsid w:val="002A3A58"/>
    <w:rsid w:val="002A4112"/>
    <w:rsid w:val="002A496E"/>
    <w:rsid w:val="002A4E61"/>
    <w:rsid w:val="002A55A3"/>
    <w:rsid w:val="002A5E92"/>
    <w:rsid w:val="002A5EA0"/>
    <w:rsid w:val="002A6375"/>
    <w:rsid w:val="002A7F17"/>
    <w:rsid w:val="002B1F2D"/>
    <w:rsid w:val="002B35C1"/>
    <w:rsid w:val="002B36B7"/>
    <w:rsid w:val="002B5D77"/>
    <w:rsid w:val="002B6036"/>
    <w:rsid w:val="002B67BA"/>
    <w:rsid w:val="002B6EC9"/>
    <w:rsid w:val="002C194F"/>
    <w:rsid w:val="002C3A03"/>
    <w:rsid w:val="002C5877"/>
    <w:rsid w:val="002C6883"/>
    <w:rsid w:val="002D24BE"/>
    <w:rsid w:val="002D3C8A"/>
    <w:rsid w:val="002D53CA"/>
    <w:rsid w:val="002D7AB3"/>
    <w:rsid w:val="002D7E14"/>
    <w:rsid w:val="002E013B"/>
    <w:rsid w:val="002E4685"/>
    <w:rsid w:val="002E4B4E"/>
    <w:rsid w:val="002F0272"/>
    <w:rsid w:val="002F0C28"/>
    <w:rsid w:val="002F0E1D"/>
    <w:rsid w:val="002F0F07"/>
    <w:rsid w:val="002F1DE3"/>
    <w:rsid w:val="002F20D7"/>
    <w:rsid w:val="002F3849"/>
    <w:rsid w:val="002F3AD9"/>
    <w:rsid w:val="002F3ED3"/>
    <w:rsid w:val="002F45FB"/>
    <w:rsid w:val="002F541D"/>
    <w:rsid w:val="002F7F2F"/>
    <w:rsid w:val="003003E6"/>
    <w:rsid w:val="003030B1"/>
    <w:rsid w:val="003062D8"/>
    <w:rsid w:val="00307F77"/>
    <w:rsid w:val="00310C76"/>
    <w:rsid w:val="0031671F"/>
    <w:rsid w:val="00316CA7"/>
    <w:rsid w:val="00321505"/>
    <w:rsid w:val="00322522"/>
    <w:rsid w:val="003226E7"/>
    <w:rsid w:val="00322EF5"/>
    <w:rsid w:val="00322FAD"/>
    <w:rsid w:val="00323371"/>
    <w:rsid w:val="003255DA"/>
    <w:rsid w:val="003324B4"/>
    <w:rsid w:val="00332D43"/>
    <w:rsid w:val="00332DD0"/>
    <w:rsid w:val="003357EA"/>
    <w:rsid w:val="003370FE"/>
    <w:rsid w:val="003405AD"/>
    <w:rsid w:val="00341130"/>
    <w:rsid w:val="00344003"/>
    <w:rsid w:val="0034533F"/>
    <w:rsid w:val="0035209D"/>
    <w:rsid w:val="003532B3"/>
    <w:rsid w:val="003539F7"/>
    <w:rsid w:val="00355F02"/>
    <w:rsid w:val="00360AD0"/>
    <w:rsid w:val="00361460"/>
    <w:rsid w:val="00361CE7"/>
    <w:rsid w:val="00364AFC"/>
    <w:rsid w:val="00364E23"/>
    <w:rsid w:val="00366A71"/>
    <w:rsid w:val="00371283"/>
    <w:rsid w:val="00371D0C"/>
    <w:rsid w:val="00374AEA"/>
    <w:rsid w:val="00380669"/>
    <w:rsid w:val="00381599"/>
    <w:rsid w:val="00382263"/>
    <w:rsid w:val="00382876"/>
    <w:rsid w:val="0038398B"/>
    <w:rsid w:val="00384CEE"/>
    <w:rsid w:val="003874A1"/>
    <w:rsid w:val="00387BF8"/>
    <w:rsid w:val="00390940"/>
    <w:rsid w:val="00391E1C"/>
    <w:rsid w:val="003948DB"/>
    <w:rsid w:val="00397B5E"/>
    <w:rsid w:val="003A004F"/>
    <w:rsid w:val="003A6103"/>
    <w:rsid w:val="003B292B"/>
    <w:rsid w:val="003B2EA9"/>
    <w:rsid w:val="003B66D3"/>
    <w:rsid w:val="003B6B01"/>
    <w:rsid w:val="003C00F0"/>
    <w:rsid w:val="003C050A"/>
    <w:rsid w:val="003D076F"/>
    <w:rsid w:val="003D1A02"/>
    <w:rsid w:val="003D35E1"/>
    <w:rsid w:val="003D792D"/>
    <w:rsid w:val="003D7CED"/>
    <w:rsid w:val="003E0E2F"/>
    <w:rsid w:val="003E1F47"/>
    <w:rsid w:val="003E24FE"/>
    <w:rsid w:val="003E3359"/>
    <w:rsid w:val="003E40AC"/>
    <w:rsid w:val="003E40E2"/>
    <w:rsid w:val="003E414E"/>
    <w:rsid w:val="003E4EC3"/>
    <w:rsid w:val="003E5DB4"/>
    <w:rsid w:val="003E62E3"/>
    <w:rsid w:val="003E719F"/>
    <w:rsid w:val="003E7FDC"/>
    <w:rsid w:val="003F12A5"/>
    <w:rsid w:val="003F213E"/>
    <w:rsid w:val="003F3593"/>
    <w:rsid w:val="003F49A0"/>
    <w:rsid w:val="003F7284"/>
    <w:rsid w:val="00403052"/>
    <w:rsid w:val="00404F80"/>
    <w:rsid w:val="004066BC"/>
    <w:rsid w:val="00407B29"/>
    <w:rsid w:val="004108DC"/>
    <w:rsid w:val="0041272E"/>
    <w:rsid w:val="00415ED0"/>
    <w:rsid w:val="004161DB"/>
    <w:rsid w:val="0041765E"/>
    <w:rsid w:val="00421B32"/>
    <w:rsid w:val="004238B6"/>
    <w:rsid w:val="00423CAA"/>
    <w:rsid w:val="00425895"/>
    <w:rsid w:val="004305B7"/>
    <w:rsid w:val="004311FC"/>
    <w:rsid w:val="00431395"/>
    <w:rsid w:val="00432F71"/>
    <w:rsid w:val="00433D9C"/>
    <w:rsid w:val="00434051"/>
    <w:rsid w:val="004400DF"/>
    <w:rsid w:val="004461DA"/>
    <w:rsid w:val="00447413"/>
    <w:rsid w:val="00450015"/>
    <w:rsid w:val="00452810"/>
    <w:rsid w:val="0045427F"/>
    <w:rsid w:val="00455E3F"/>
    <w:rsid w:val="004566FB"/>
    <w:rsid w:val="00456AD2"/>
    <w:rsid w:val="00456B62"/>
    <w:rsid w:val="0046058D"/>
    <w:rsid w:val="00463E08"/>
    <w:rsid w:val="004641B1"/>
    <w:rsid w:val="00464CA0"/>
    <w:rsid w:val="00464F92"/>
    <w:rsid w:val="00465C1D"/>
    <w:rsid w:val="00466CA3"/>
    <w:rsid w:val="00467371"/>
    <w:rsid w:val="00477B0C"/>
    <w:rsid w:val="004814B5"/>
    <w:rsid w:val="0048397F"/>
    <w:rsid w:val="0048491A"/>
    <w:rsid w:val="004857EB"/>
    <w:rsid w:val="00487F08"/>
    <w:rsid w:val="00490D85"/>
    <w:rsid w:val="0049106C"/>
    <w:rsid w:val="0049276F"/>
    <w:rsid w:val="00494617"/>
    <w:rsid w:val="004954F5"/>
    <w:rsid w:val="004A45CD"/>
    <w:rsid w:val="004A4B08"/>
    <w:rsid w:val="004A5A18"/>
    <w:rsid w:val="004A62E5"/>
    <w:rsid w:val="004B0797"/>
    <w:rsid w:val="004B5234"/>
    <w:rsid w:val="004B619B"/>
    <w:rsid w:val="004C3FA4"/>
    <w:rsid w:val="004C43A3"/>
    <w:rsid w:val="004C43DF"/>
    <w:rsid w:val="004C4F34"/>
    <w:rsid w:val="004D24E7"/>
    <w:rsid w:val="004D3BC9"/>
    <w:rsid w:val="004D56D7"/>
    <w:rsid w:val="004D5DA4"/>
    <w:rsid w:val="004D5F78"/>
    <w:rsid w:val="004D7683"/>
    <w:rsid w:val="004E52DC"/>
    <w:rsid w:val="004E57B5"/>
    <w:rsid w:val="004E6EEB"/>
    <w:rsid w:val="004E7537"/>
    <w:rsid w:val="004F0C6E"/>
    <w:rsid w:val="004F0DE5"/>
    <w:rsid w:val="004F163F"/>
    <w:rsid w:val="004F1B08"/>
    <w:rsid w:val="004F2612"/>
    <w:rsid w:val="004F7AB9"/>
    <w:rsid w:val="00500883"/>
    <w:rsid w:val="00501FA6"/>
    <w:rsid w:val="0050321B"/>
    <w:rsid w:val="0051073D"/>
    <w:rsid w:val="00510A7B"/>
    <w:rsid w:val="00510CF7"/>
    <w:rsid w:val="00512DBC"/>
    <w:rsid w:val="00514C2C"/>
    <w:rsid w:val="0051547B"/>
    <w:rsid w:val="00515744"/>
    <w:rsid w:val="005179AF"/>
    <w:rsid w:val="00520068"/>
    <w:rsid w:val="00520286"/>
    <w:rsid w:val="005237AA"/>
    <w:rsid w:val="0053264B"/>
    <w:rsid w:val="00533D0D"/>
    <w:rsid w:val="00533F23"/>
    <w:rsid w:val="0053634B"/>
    <w:rsid w:val="005413A0"/>
    <w:rsid w:val="0054249B"/>
    <w:rsid w:val="00542540"/>
    <w:rsid w:val="00546D82"/>
    <w:rsid w:val="005517FE"/>
    <w:rsid w:val="005535AC"/>
    <w:rsid w:val="00554CF7"/>
    <w:rsid w:val="005551CD"/>
    <w:rsid w:val="005559E0"/>
    <w:rsid w:val="00560C57"/>
    <w:rsid w:val="0056124A"/>
    <w:rsid w:val="00561958"/>
    <w:rsid w:val="005627FD"/>
    <w:rsid w:val="005636FF"/>
    <w:rsid w:val="00563AFD"/>
    <w:rsid w:val="00563ED6"/>
    <w:rsid w:val="00566F21"/>
    <w:rsid w:val="00572985"/>
    <w:rsid w:val="00575367"/>
    <w:rsid w:val="0057705C"/>
    <w:rsid w:val="00577214"/>
    <w:rsid w:val="0058314E"/>
    <w:rsid w:val="005831DB"/>
    <w:rsid w:val="00584EF0"/>
    <w:rsid w:val="00586890"/>
    <w:rsid w:val="005915E0"/>
    <w:rsid w:val="0059645B"/>
    <w:rsid w:val="00597308"/>
    <w:rsid w:val="005A0A8E"/>
    <w:rsid w:val="005A485C"/>
    <w:rsid w:val="005A4CDC"/>
    <w:rsid w:val="005A5E30"/>
    <w:rsid w:val="005A7228"/>
    <w:rsid w:val="005B20A3"/>
    <w:rsid w:val="005B3EDA"/>
    <w:rsid w:val="005B5E1C"/>
    <w:rsid w:val="005B6703"/>
    <w:rsid w:val="005B762C"/>
    <w:rsid w:val="005B7EB9"/>
    <w:rsid w:val="005C0205"/>
    <w:rsid w:val="005C0C28"/>
    <w:rsid w:val="005C229B"/>
    <w:rsid w:val="005C4334"/>
    <w:rsid w:val="005C446B"/>
    <w:rsid w:val="005C68C0"/>
    <w:rsid w:val="005C6B37"/>
    <w:rsid w:val="005D0072"/>
    <w:rsid w:val="005D2CE6"/>
    <w:rsid w:val="005D3CAD"/>
    <w:rsid w:val="005D5BD3"/>
    <w:rsid w:val="005D7231"/>
    <w:rsid w:val="005D756A"/>
    <w:rsid w:val="005D7B15"/>
    <w:rsid w:val="005E151A"/>
    <w:rsid w:val="005E33E0"/>
    <w:rsid w:val="005E557E"/>
    <w:rsid w:val="005E5E17"/>
    <w:rsid w:val="005E6FA2"/>
    <w:rsid w:val="005E7891"/>
    <w:rsid w:val="005F1AF1"/>
    <w:rsid w:val="005F1C21"/>
    <w:rsid w:val="005F4500"/>
    <w:rsid w:val="005F48EE"/>
    <w:rsid w:val="005F56EF"/>
    <w:rsid w:val="005F6587"/>
    <w:rsid w:val="005F77A8"/>
    <w:rsid w:val="00600862"/>
    <w:rsid w:val="006008D9"/>
    <w:rsid w:val="00603B63"/>
    <w:rsid w:val="00605EDE"/>
    <w:rsid w:val="00612207"/>
    <w:rsid w:val="00613D11"/>
    <w:rsid w:val="00613D84"/>
    <w:rsid w:val="00614974"/>
    <w:rsid w:val="00615D26"/>
    <w:rsid w:val="0062137F"/>
    <w:rsid w:val="00621557"/>
    <w:rsid w:val="0062430A"/>
    <w:rsid w:val="006259C0"/>
    <w:rsid w:val="00626BC8"/>
    <w:rsid w:val="006270A1"/>
    <w:rsid w:val="00627B12"/>
    <w:rsid w:val="00631F1B"/>
    <w:rsid w:val="0063513B"/>
    <w:rsid w:val="00635540"/>
    <w:rsid w:val="00635B27"/>
    <w:rsid w:val="0063715A"/>
    <w:rsid w:val="00637BF9"/>
    <w:rsid w:val="006409B0"/>
    <w:rsid w:val="0064138D"/>
    <w:rsid w:val="00641B06"/>
    <w:rsid w:val="00642060"/>
    <w:rsid w:val="006432EC"/>
    <w:rsid w:val="00645C57"/>
    <w:rsid w:val="00645FA7"/>
    <w:rsid w:val="006479D2"/>
    <w:rsid w:val="006479D9"/>
    <w:rsid w:val="00650D9C"/>
    <w:rsid w:val="00652828"/>
    <w:rsid w:val="006606D9"/>
    <w:rsid w:val="0066080B"/>
    <w:rsid w:val="00660F3E"/>
    <w:rsid w:val="00663C20"/>
    <w:rsid w:val="00664256"/>
    <w:rsid w:val="00665E95"/>
    <w:rsid w:val="006710C0"/>
    <w:rsid w:val="00671B7C"/>
    <w:rsid w:val="00677839"/>
    <w:rsid w:val="006807B1"/>
    <w:rsid w:val="0068297E"/>
    <w:rsid w:val="00682FE4"/>
    <w:rsid w:val="006864F3"/>
    <w:rsid w:val="006867D2"/>
    <w:rsid w:val="006921D8"/>
    <w:rsid w:val="00692BD9"/>
    <w:rsid w:val="00694689"/>
    <w:rsid w:val="00694C57"/>
    <w:rsid w:val="006A0A62"/>
    <w:rsid w:val="006A338D"/>
    <w:rsid w:val="006A4250"/>
    <w:rsid w:val="006A6306"/>
    <w:rsid w:val="006A6F92"/>
    <w:rsid w:val="006B032E"/>
    <w:rsid w:val="006B16CB"/>
    <w:rsid w:val="006B1CA7"/>
    <w:rsid w:val="006B1DB0"/>
    <w:rsid w:val="006B1E4F"/>
    <w:rsid w:val="006B68B9"/>
    <w:rsid w:val="006B72F5"/>
    <w:rsid w:val="006B7BDE"/>
    <w:rsid w:val="006C145A"/>
    <w:rsid w:val="006C261C"/>
    <w:rsid w:val="006C2C11"/>
    <w:rsid w:val="006C3581"/>
    <w:rsid w:val="006C4863"/>
    <w:rsid w:val="006C6F57"/>
    <w:rsid w:val="006D2059"/>
    <w:rsid w:val="006D5FD5"/>
    <w:rsid w:val="006D688C"/>
    <w:rsid w:val="006E2443"/>
    <w:rsid w:val="006E3267"/>
    <w:rsid w:val="006E5C42"/>
    <w:rsid w:val="006F2627"/>
    <w:rsid w:val="006F3130"/>
    <w:rsid w:val="006F5881"/>
    <w:rsid w:val="006F5939"/>
    <w:rsid w:val="006F6954"/>
    <w:rsid w:val="006F7054"/>
    <w:rsid w:val="006F7140"/>
    <w:rsid w:val="00701400"/>
    <w:rsid w:val="00701C42"/>
    <w:rsid w:val="007026A7"/>
    <w:rsid w:val="00705D49"/>
    <w:rsid w:val="00705D8B"/>
    <w:rsid w:val="007149A0"/>
    <w:rsid w:val="00715439"/>
    <w:rsid w:val="007159A5"/>
    <w:rsid w:val="00716E71"/>
    <w:rsid w:val="007205B0"/>
    <w:rsid w:val="00721ABB"/>
    <w:rsid w:val="00724DD5"/>
    <w:rsid w:val="00726840"/>
    <w:rsid w:val="00727454"/>
    <w:rsid w:val="00730449"/>
    <w:rsid w:val="00731E51"/>
    <w:rsid w:val="00732D58"/>
    <w:rsid w:val="00733689"/>
    <w:rsid w:val="00733D99"/>
    <w:rsid w:val="00735115"/>
    <w:rsid w:val="00736EB8"/>
    <w:rsid w:val="007419A7"/>
    <w:rsid w:val="007439D7"/>
    <w:rsid w:val="00746915"/>
    <w:rsid w:val="007476B3"/>
    <w:rsid w:val="00750CEA"/>
    <w:rsid w:val="007529A7"/>
    <w:rsid w:val="00752C59"/>
    <w:rsid w:val="00754460"/>
    <w:rsid w:val="00755DE5"/>
    <w:rsid w:val="00757164"/>
    <w:rsid w:val="00764AE6"/>
    <w:rsid w:val="00766C73"/>
    <w:rsid w:val="00770AB3"/>
    <w:rsid w:val="00772954"/>
    <w:rsid w:val="00773824"/>
    <w:rsid w:val="00775E6F"/>
    <w:rsid w:val="00781392"/>
    <w:rsid w:val="00781CEE"/>
    <w:rsid w:val="0078270D"/>
    <w:rsid w:val="0078312E"/>
    <w:rsid w:val="00783E2A"/>
    <w:rsid w:val="00785365"/>
    <w:rsid w:val="007905DD"/>
    <w:rsid w:val="0079192B"/>
    <w:rsid w:val="00791F02"/>
    <w:rsid w:val="007951D9"/>
    <w:rsid w:val="007970AC"/>
    <w:rsid w:val="007A290D"/>
    <w:rsid w:val="007A3BA5"/>
    <w:rsid w:val="007A491B"/>
    <w:rsid w:val="007A5024"/>
    <w:rsid w:val="007A5693"/>
    <w:rsid w:val="007B01B8"/>
    <w:rsid w:val="007B2184"/>
    <w:rsid w:val="007B46E4"/>
    <w:rsid w:val="007C344D"/>
    <w:rsid w:val="007C38C4"/>
    <w:rsid w:val="007C55CE"/>
    <w:rsid w:val="007C64FC"/>
    <w:rsid w:val="007C757A"/>
    <w:rsid w:val="007C7BA5"/>
    <w:rsid w:val="007D13BF"/>
    <w:rsid w:val="007D413B"/>
    <w:rsid w:val="007D50BD"/>
    <w:rsid w:val="007D6449"/>
    <w:rsid w:val="007D65DD"/>
    <w:rsid w:val="007D6B97"/>
    <w:rsid w:val="007E0599"/>
    <w:rsid w:val="007E7CC3"/>
    <w:rsid w:val="007F053E"/>
    <w:rsid w:val="007F4080"/>
    <w:rsid w:val="007F415F"/>
    <w:rsid w:val="007F4E56"/>
    <w:rsid w:val="007F5223"/>
    <w:rsid w:val="007F63DD"/>
    <w:rsid w:val="007F6A30"/>
    <w:rsid w:val="007F6E2D"/>
    <w:rsid w:val="008016A8"/>
    <w:rsid w:val="0080274B"/>
    <w:rsid w:val="0080350E"/>
    <w:rsid w:val="00805E5A"/>
    <w:rsid w:val="00805ECE"/>
    <w:rsid w:val="00805F4D"/>
    <w:rsid w:val="0080655B"/>
    <w:rsid w:val="00807AE2"/>
    <w:rsid w:val="00812C5C"/>
    <w:rsid w:val="00814207"/>
    <w:rsid w:val="00816F31"/>
    <w:rsid w:val="0082180D"/>
    <w:rsid w:val="00821D03"/>
    <w:rsid w:val="008222A9"/>
    <w:rsid w:val="00823EA8"/>
    <w:rsid w:val="0082416D"/>
    <w:rsid w:val="00824E49"/>
    <w:rsid w:val="00825A66"/>
    <w:rsid w:val="00826164"/>
    <w:rsid w:val="00826E4C"/>
    <w:rsid w:val="00830B1F"/>
    <w:rsid w:val="00834462"/>
    <w:rsid w:val="008373B7"/>
    <w:rsid w:val="0083772B"/>
    <w:rsid w:val="008412F0"/>
    <w:rsid w:val="00841F0B"/>
    <w:rsid w:val="00842963"/>
    <w:rsid w:val="00843162"/>
    <w:rsid w:val="008439D5"/>
    <w:rsid w:val="00844ED8"/>
    <w:rsid w:val="00845627"/>
    <w:rsid w:val="008465AF"/>
    <w:rsid w:val="00847512"/>
    <w:rsid w:val="00857B7D"/>
    <w:rsid w:val="008627CB"/>
    <w:rsid w:val="00862883"/>
    <w:rsid w:val="008659F6"/>
    <w:rsid w:val="00866C6A"/>
    <w:rsid w:val="00872631"/>
    <w:rsid w:val="00875506"/>
    <w:rsid w:val="00876FD7"/>
    <w:rsid w:val="00880248"/>
    <w:rsid w:val="0088530F"/>
    <w:rsid w:val="00885C09"/>
    <w:rsid w:val="00886BF2"/>
    <w:rsid w:val="0088717D"/>
    <w:rsid w:val="00895DF5"/>
    <w:rsid w:val="00896801"/>
    <w:rsid w:val="00897059"/>
    <w:rsid w:val="00897424"/>
    <w:rsid w:val="00897778"/>
    <w:rsid w:val="008A1813"/>
    <w:rsid w:val="008A7753"/>
    <w:rsid w:val="008A7DFA"/>
    <w:rsid w:val="008B51DD"/>
    <w:rsid w:val="008B56B5"/>
    <w:rsid w:val="008D077D"/>
    <w:rsid w:val="008D0D36"/>
    <w:rsid w:val="008D273D"/>
    <w:rsid w:val="008D5B9B"/>
    <w:rsid w:val="008D622B"/>
    <w:rsid w:val="008E0E95"/>
    <w:rsid w:val="008E20D5"/>
    <w:rsid w:val="008E254D"/>
    <w:rsid w:val="008E2DF1"/>
    <w:rsid w:val="008E324B"/>
    <w:rsid w:val="008E4880"/>
    <w:rsid w:val="008E6BA4"/>
    <w:rsid w:val="008F24AD"/>
    <w:rsid w:val="008F7C75"/>
    <w:rsid w:val="009010A2"/>
    <w:rsid w:val="00903BAB"/>
    <w:rsid w:val="0090798E"/>
    <w:rsid w:val="00912668"/>
    <w:rsid w:val="009152A6"/>
    <w:rsid w:val="00915506"/>
    <w:rsid w:val="009162D8"/>
    <w:rsid w:val="009167A3"/>
    <w:rsid w:val="00917DF6"/>
    <w:rsid w:val="0092012A"/>
    <w:rsid w:val="009210EB"/>
    <w:rsid w:val="009215BD"/>
    <w:rsid w:val="00921E6F"/>
    <w:rsid w:val="00923921"/>
    <w:rsid w:val="00923DA5"/>
    <w:rsid w:val="00926417"/>
    <w:rsid w:val="00927776"/>
    <w:rsid w:val="0093365B"/>
    <w:rsid w:val="0093371B"/>
    <w:rsid w:val="0093500C"/>
    <w:rsid w:val="00936279"/>
    <w:rsid w:val="0094055E"/>
    <w:rsid w:val="00940A64"/>
    <w:rsid w:val="009416D0"/>
    <w:rsid w:val="009417E8"/>
    <w:rsid w:val="0094589A"/>
    <w:rsid w:val="00950A2F"/>
    <w:rsid w:val="009517B9"/>
    <w:rsid w:val="0095344B"/>
    <w:rsid w:val="009554BB"/>
    <w:rsid w:val="0096026D"/>
    <w:rsid w:val="00961513"/>
    <w:rsid w:val="009624B6"/>
    <w:rsid w:val="009659A2"/>
    <w:rsid w:val="00966B75"/>
    <w:rsid w:val="00967B65"/>
    <w:rsid w:val="0097076F"/>
    <w:rsid w:val="00972341"/>
    <w:rsid w:val="0097280D"/>
    <w:rsid w:val="009743D3"/>
    <w:rsid w:val="0097660E"/>
    <w:rsid w:val="00976CC6"/>
    <w:rsid w:val="009801E2"/>
    <w:rsid w:val="00981177"/>
    <w:rsid w:val="0098195F"/>
    <w:rsid w:val="00981C06"/>
    <w:rsid w:val="00982EAF"/>
    <w:rsid w:val="00983B41"/>
    <w:rsid w:val="0098440C"/>
    <w:rsid w:val="009846DD"/>
    <w:rsid w:val="009862E7"/>
    <w:rsid w:val="009916F8"/>
    <w:rsid w:val="00992292"/>
    <w:rsid w:val="00993BF0"/>
    <w:rsid w:val="0099490A"/>
    <w:rsid w:val="009959EA"/>
    <w:rsid w:val="009A0B32"/>
    <w:rsid w:val="009A316A"/>
    <w:rsid w:val="009A38B4"/>
    <w:rsid w:val="009A56A3"/>
    <w:rsid w:val="009A5E54"/>
    <w:rsid w:val="009B3169"/>
    <w:rsid w:val="009B4125"/>
    <w:rsid w:val="009B652C"/>
    <w:rsid w:val="009B6D4A"/>
    <w:rsid w:val="009B7021"/>
    <w:rsid w:val="009D0298"/>
    <w:rsid w:val="009D0511"/>
    <w:rsid w:val="009D0981"/>
    <w:rsid w:val="009D1EEB"/>
    <w:rsid w:val="009D239E"/>
    <w:rsid w:val="009D2E5F"/>
    <w:rsid w:val="009D3868"/>
    <w:rsid w:val="009D4987"/>
    <w:rsid w:val="009D5FDE"/>
    <w:rsid w:val="009D7319"/>
    <w:rsid w:val="009E021C"/>
    <w:rsid w:val="009E0B67"/>
    <w:rsid w:val="009E14D3"/>
    <w:rsid w:val="009E1E2A"/>
    <w:rsid w:val="009E3FD5"/>
    <w:rsid w:val="009E53C7"/>
    <w:rsid w:val="009F0C60"/>
    <w:rsid w:val="009F3FDC"/>
    <w:rsid w:val="009F40D0"/>
    <w:rsid w:val="009F7221"/>
    <w:rsid w:val="009F7901"/>
    <w:rsid w:val="00A0006F"/>
    <w:rsid w:val="00A0322B"/>
    <w:rsid w:val="00A032A2"/>
    <w:rsid w:val="00A04867"/>
    <w:rsid w:val="00A04FB9"/>
    <w:rsid w:val="00A12FCC"/>
    <w:rsid w:val="00A14A7B"/>
    <w:rsid w:val="00A14E37"/>
    <w:rsid w:val="00A152E7"/>
    <w:rsid w:val="00A16EB1"/>
    <w:rsid w:val="00A238C5"/>
    <w:rsid w:val="00A23A8E"/>
    <w:rsid w:val="00A2440D"/>
    <w:rsid w:val="00A30A31"/>
    <w:rsid w:val="00A30C48"/>
    <w:rsid w:val="00A30CDC"/>
    <w:rsid w:val="00A3205A"/>
    <w:rsid w:val="00A321CB"/>
    <w:rsid w:val="00A335B8"/>
    <w:rsid w:val="00A33709"/>
    <w:rsid w:val="00A34638"/>
    <w:rsid w:val="00A34A4B"/>
    <w:rsid w:val="00A3579C"/>
    <w:rsid w:val="00A363E0"/>
    <w:rsid w:val="00A405BA"/>
    <w:rsid w:val="00A41CB4"/>
    <w:rsid w:val="00A43CFE"/>
    <w:rsid w:val="00A46009"/>
    <w:rsid w:val="00A46491"/>
    <w:rsid w:val="00A47165"/>
    <w:rsid w:val="00A472F6"/>
    <w:rsid w:val="00A47502"/>
    <w:rsid w:val="00A47651"/>
    <w:rsid w:val="00A50763"/>
    <w:rsid w:val="00A5154E"/>
    <w:rsid w:val="00A519EC"/>
    <w:rsid w:val="00A522C1"/>
    <w:rsid w:val="00A52AAC"/>
    <w:rsid w:val="00A56510"/>
    <w:rsid w:val="00A60AA8"/>
    <w:rsid w:val="00A665D1"/>
    <w:rsid w:val="00A67294"/>
    <w:rsid w:val="00A71F6C"/>
    <w:rsid w:val="00A73BFA"/>
    <w:rsid w:val="00A75C49"/>
    <w:rsid w:val="00A76AC1"/>
    <w:rsid w:val="00A813CF"/>
    <w:rsid w:val="00A86393"/>
    <w:rsid w:val="00A95070"/>
    <w:rsid w:val="00A96CBA"/>
    <w:rsid w:val="00A97194"/>
    <w:rsid w:val="00AA0646"/>
    <w:rsid w:val="00AA2287"/>
    <w:rsid w:val="00AA22B7"/>
    <w:rsid w:val="00AA2A13"/>
    <w:rsid w:val="00AA52C3"/>
    <w:rsid w:val="00AA54DC"/>
    <w:rsid w:val="00AA643A"/>
    <w:rsid w:val="00AA75A3"/>
    <w:rsid w:val="00AA77B4"/>
    <w:rsid w:val="00AA7CBD"/>
    <w:rsid w:val="00AB1D7F"/>
    <w:rsid w:val="00AB3D0D"/>
    <w:rsid w:val="00AB5887"/>
    <w:rsid w:val="00AB6A98"/>
    <w:rsid w:val="00AC0818"/>
    <w:rsid w:val="00AC1CE0"/>
    <w:rsid w:val="00AC2EE0"/>
    <w:rsid w:val="00AC34C0"/>
    <w:rsid w:val="00AD0A76"/>
    <w:rsid w:val="00AD1D4D"/>
    <w:rsid w:val="00AD271D"/>
    <w:rsid w:val="00AD391B"/>
    <w:rsid w:val="00AD3991"/>
    <w:rsid w:val="00AD497C"/>
    <w:rsid w:val="00AD5D46"/>
    <w:rsid w:val="00AD7448"/>
    <w:rsid w:val="00AE1A3D"/>
    <w:rsid w:val="00AE1B45"/>
    <w:rsid w:val="00AE6238"/>
    <w:rsid w:val="00AE6274"/>
    <w:rsid w:val="00AF2688"/>
    <w:rsid w:val="00AF3C83"/>
    <w:rsid w:val="00AF5551"/>
    <w:rsid w:val="00AF7736"/>
    <w:rsid w:val="00B00EE0"/>
    <w:rsid w:val="00B025C1"/>
    <w:rsid w:val="00B059CE"/>
    <w:rsid w:val="00B05C6F"/>
    <w:rsid w:val="00B069CF"/>
    <w:rsid w:val="00B07A33"/>
    <w:rsid w:val="00B11D5B"/>
    <w:rsid w:val="00B13A7A"/>
    <w:rsid w:val="00B14415"/>
    <w:rsid w:val="00B14459"/>
    <w:rsid w:val="00B161F1"/>
    <w:rsid w:val="00B16AF3"/>
    <w:rsid w:val="00B16CE4"/>
    <w:rsid w:val="00B219D4"/>
    <w:rsid w:val="00B21DF4"/>
    <w:rsid w:val="00B24DD4"/>
    <w:rsid w:val="00B27029"/>
    <w:rsid w:val="00B27C49"/>
    <w:rsid w:val="00B32AAD"/>
    <w:rsid w:val="00B3415E"/>
    <w:rsid w:val="00B35C1E"/>
    <w:rsid w:val="00B36A9A"/>
    <w:rsid w:val="00B37640"/>
    <w:rsid w:val="00B37DAA"/>
    <w:rsid w:val="00B40BE7"/>
    <w:rsid w:val="00B41040"/>
    <w:rsid w:val="00B42992"/>
    <w:rsid w:val="00B44640"/>
    <w:rsid w:val="00B44AB0"/>
    <w:rsid w:val="00B44F4A"/>
    <w:rsid w:val="00B463C7"/>
    <w:rsid w:val="00B50DC6"/>
    <w:rsid w:val="00B5130A"/>
    <w:rsid w:val="00B51566"/>
    <w:rsid w:val="00B53D7C"/>
    <w:rsid w:val="00B53EB7"/>
    <w:rsid w:val="00B53F26"/>
    <w:rsid w:val="00B544F6"/>
    <w:rsid w:val="00B55AE6"/>
    <w:rsid w:val="00B615AA"/>
    <w:rsid w:val="00B7101F"/>
    <w:rsid w:val="00B74299"/>
    <w:rsid w:val="00B8107A"/>
    <w:rsid w:val="00B86D08"/>
    <w:rsid w:val="00B910C0"/>
    <w:rsid w:val="00B94FBE"/>
    <w:rsid w:val="00B95F97"/>
    <w:rsid w:val="00B96F6D"/>
    <w:rsid w:val="00BA00E7"/>
    <w:rsid w:val="00BA0E8F"/>
    <w:rsid w:val="00BA2E32"/>
    <w:rsid w:val="00BA367C"/>
    <w:rsid w:val="00BA57BD"/>
    <w:rsid w:val="00BB0C1F"/>
    <w:rsid w:val="00BB16DE"/>
    <w:rsid w:val="00BB2669"/>
    <w:rsid w:val="00BB392A"/>
    <w:rsid w:val="00BB3D2C"/>
    <w:rsid w:val="00BB7A26"/>
    <w:rsid w:val="00BB7F23"/>
    <w:rsid w:val="00BC08E1"/>
    <w:rsid w:val="00BC31F9"/>
    <w:rsid w:val="00BD10F5"/>
    <w:rsid w:val="00BD20F6"/>
    <w:rsid w:val="00BD4C49"/>
    <w:rsid w:val="00BD5829"/>
    <w:rsid w:val="00BD6F4D"/>
    <w:rsid w:val="00BD6FC3"/>
    <w:rsid w:val="00BE0D11"/>
    <w:rsid w:val="00BE2638"/>
    <w:rsid w:val="00BE3228"/>
    <w:rsid w:val="00BE36E3"/>
    <w:rsid w:val="00BE39CF"/>
    <w:rsid w:val="00BE4951"/>
    <w:rsid w:val="00BE6F8F"/>
    <w:rsid w:val="00BE707E"/>
    <w:rsid w:val="00BF1B1F"/>
    <w:rsid w:val="00BF20B6"/>
    <w:rsid w:val="00BF3D04"/>
    <w:rsid w:val="00BF52D4"/>
    <w:rsid w:val="00BF7A3B"/>
    <w:rsid w:val="00C00559"/>
    <w:rsid w:val="00C03861"/>
    <w:rsid w:val="00C13418"/>
    <w:rsid w:val="00C13A5A"/>
    <w:rsid w:val="00C1493A"/>
    <w:rsid w:val="00C14E0A"/>
    <w:rsid w:val="00C15014"/>
    <w:rsid w:val="00C15105"/>
    <w:rsid w:val="00C170B1"/>
    <w:rsid w:val="00C22555"/>
    <w:rsid w:val="00C22A6B"/>
    <w:rsid w:val="00C22F39"/>
    <w:rsid w:val="00C2308F"/>
    <w:rsid w:val="00C2489F"/>
    <w:rsid w:val="00C265C6"/>
    <w:rsid w:val="00C27E77"/>
    <w:rsid w:val="00C30134"/>
    <w:rsid w:val="00C33628"/>
    <w:rsid w:val="00C33AA6"/>
    <w:rsid w:val="00C348D7"/>
    <w:rsid w:val="00C365DB"/>
    <w:rsid w:val="00C40844"/>
    <w:rsid w:val="00C41830"/>
    <w:rsid w:val="00C41CA5"/>
    <w:rsid w:val="00C437E2"/>
    <w:rsid w:val="00C47576"/>
    <w:rsid w:val="00C5397C"/>
    <w:rsid w:val="00C54959"/>
    <w:rsid w:val="00C54F88"/>
    <w:rsid w:val="00C5597C"/>
    <w:rsid w:val="00C55980"/>
    <w:rsid w:val="00C55E32"/>
    <w:rsid w:val="00C6011A"/>
    <w:rsid w:val="00C66641"/>
    <w:rsid w:val="00C706CC"/>
    <w:rsid w:val="00C70A65"/>
    <w:rsid w:val="00C74D6C"/>
    <w:rsid w:val="00C75021"/>
    <w:rsid w:val="00C76FF6"/>
    <w:rsid w:val="00C811C0"/>
    <w:rsid w:val="00C848E4"/>
    <w:rsid w:val="00C84F0E"/>
    <w:rsid w:val="00C87286"/>
    <w:rsid w:val="00C93192"/>
    <w:rsid w:val="00C94601"/>
    <w:rsid w:val="00C95EF3"/>
    <w:rsid w:val="00C97B89"/>
    <w:rsid w:val="00CA06E9"/>
    <w:rsid w:val="00CA5C51"/>
    <w:rsid w:val="00CB01DE"/>
    <w:rsid w:val="00CB2B47"/>
    <w:rsid w:val="00CB445D"/>
    <w:rsid w:val="00CC01AB"/>
    <w:rsid w:val="00CC3836"/>
    <w:rsid w:val="00CC4E29"/>
    <w:rsid w:val="00CD1750"/>
    <w:rsid w:val="00CD1FB5"/>
    <w:rsid w:val="00CD24EB"/>
    <w:rsid w:val="00CD452D"/>
    <w:rsid w:val="00CD57EF"/>
    <w:rsid w:val="00CD62AC"/>
    <w:rsid w:val="00CE4079"/>
    <w:rsid w:val="00CF2FD7"/>
    <w:rsid w:val="00CF4F6D"/>
    <w:rsid w:val="00CF5746"/>
    <w:rsid w:val="00CF582B"/>
    <w:rsid w:val="00D0133B"/>
    <w:rsid w:val="00D022A3"/>
    <w:rsid w:val="00D07D79"/>
    <w:rsid w:val="00D155B6"/>
    <w:rsid w:val="00D16799"/>
    <w:rsid w:val="00D16A78"/>
    <w:rsid w:val="00D21606"/>
    <w:rsid w:val="00D22B17"/>
    <w:rsid w:val="00D236E4"/>
    <w:rsid w:val="00D2499A"/>
    <w:rsid w:val="00D25423"/>
    <w:rsid w:val="00D25F0C"/>
    <w:rsid w:val="00D276AB"/>
    <w:rsid w:val="00D314D3"/>
    <w:rsid w:val="00D31876"/>
    <w:rsid w:val="00D40933"/>
    <w:rsid w:val="00D42348"/>
    <w:rsid w:val="00D43F25"/>
    <w:rsid w:val="00D445A9"/>
    <w:rsid w:val="00D458E5"/>
    <w:rsid w:val="00D473E7"/>
    <w:rsid w:val="00D474D5"/>
    <w:rsid w:val="00D52CCC"/>
    <w:rsid w:val="00D54CE8"/>
    <w:rsid w:val="00D56CF2"/>
    <w:rsid w:val="00D57501"/>
    <w:rsid w:val="00D67B18"/>
    <w:rsid w:val="00D73706"/>
    <w:rsid w:val="00D75AC4"/>
    <w:rsid w:val="00D75F09"/>
    <w:rsid w:val="00D8491B"/>
    <w:rsid w:val="00D8796E"/>
    <w:rsid w:val="00D909ED"/>
    <w:rsid w:val="00D9343E"/>
    <w:rsid w:val="00D9511D"/>
    <w:rsid w:val="00D964F7"/>
    <w:rsid w:val="00DA04C4"/>
    <w:rsid w:val="00DA0DA9"/>
    <w:rsid w:val="00DA1A74"/>
    <w:rsid w:val="00DA1B4D"/>
    <w:rsid w:val="00DA3E05"/>
    <w:rsid w:val="00DA7625"/>
    <w:rsid w:val="00DB0B34"/>
    <w:rsid w:val="00DB3842"/>
    <w:rsid w:val="00DB3EE0"/>
    <w:rsid w:val="00DB7E65"/>
    <w:rsid w:val="00DC1359"/>
    <w:rsid w:val="00DC3FF5"/>
    <w:rsid w:val="00DC4358"/>
    <w:rsid w:val="00DC43B4"/>
    <w:rsid w:val="00DC5962"/>
    <w:rsid w:val="00DD1BBC"/>
    <w:rsid w:val="00DD254D"/>
    <w:rsid w:val="00DD283D"/>
    <w:rsid w:val="00DD2C37"/>
    <w:rsid w:val="00DE0164"/>
    <w:rsid w:val="00DE4E07"/>
    <w:rsid w:val="00DE67B3"/>
    <w:rsid w:val="00DF011F"/>
    <w:rsid w:val="00DF0FD9"/>
    <w:rsid w:val="00DF17CC"/>
    <w:rsid w:val="00DF29B9"/>
    <w:rsid w:val="00DF2DE7"/>
    <w:rsid w:val="00DF34B7"/>
    <w:rsid w:val="00DF7853"/>
    <w:rsid w:val="00E0160C"/>
    <w:rsid w:val="00E0166B"/>
    <w:rsid w:val="00E03371"/>
    <w:rsid w:val="00E03838"/>
    <w:rsid w:val="00E03AA7"/>
    <w:rsid w:val="00E061CD"/>
    <w:rsid w:val="00E0646A"/>
    <w:rsid w:val="00E06C0D"/>
    <w:rsid w:val="00E071C0"/>
    <w:rsid w:val="00E10235"/>
    <w:rsid w:val="00E12071"/>
    <w:rsid w:val="00E14019"/>
    <w:rsid w:val="00E15605"/>
    <w:rsid w:val="00E17625"/>
    <w:rsid w:val="00E1767F"/>
    <w:rsid w:val="00E216B1"/>
    <w:rsid w:val="00E23CAD"/>
    <w:rsid w:val="00E25AEF"/>
    <w:rsid w:val="00E276FC"/>
    <w:rsid w:val="00E327E7"/>
    <w:rsid w:val="00E333AD"/>
    <w:rsid w:val="00E333C1"/>
    <w:rsid w:val="00E34982"/>
    <w:rsid w:val="00E355F8"/>
    <w:rsid w:val="00E35B02"/>
    <w:rsid w:val="00E35B11"/>
    <w:rsid w:val="00E366BE"/>
    <w:rsid w:val="00E379A8"/>
    <w:rsid w:val="00E37F75"/>
    <w:rsid w:val="00E4195C"/>
    <w:rsid w:val="00E4199A"/>
    <w:rsid w:val="00E41F2F"/>
    <w:rsid w:val="00E42952"/>
    <w:rsid w:val="00E434B6"/>
    <w:rsid w:val="00E44BC3"/>
    <w:rsid w:val="00E4505B"/>
    <w:rsid w:val="00E45B0F"/>
    <w:rsid w:val="00E463CE"/>
    <w:rsid w:val="00E479BC"/>
    <w:rsid w:val="00E54EB1"/>
    <w:rsid w:val="00E568BF"/>
    <w:rsid w:val="00E573DB"/>
    <w:rsid w:val="00E73C42"/>
    <w:rsid w:val="00E741E1"/>
    <w:rsid w:val="00E7562A"/>
    <w:rsid w:val="00E76A4D"/>
    <w:rsid w:val="00E82E2F"/>
    <w:rsid w:val="00E836FD"/>
    <w:rsid w:val="00E8423A"/>
    <w:rsid w:val="00E84AC5"/>
    <w:rsid w:val="00E86C79"/>
    <w:rsid w:val="00E91B18"/>
    <w:rsid w:val="00E920AF"/>
    <w:rsid w:val="00E92C6B"/>
    <w:rsid w:val="00E92EE4"/>
    <w:rsid w:val="00E92F46"/>
    <w:rsid w:val="00E93520"/>
    <w:rsid w:val="00E9374E"/>
    <w:rsid w:val="00E947DE"/>
    <w:rsid w:val="00E96D9A"/>
    <w:rsid w:val="00EA2C4C"/>
    <w:rsid w:val="00EA528F"/>
    <w:rsid w:val="00EA6751"/>
    <w:rsid w:val="00EA745F"/>
    <w:rsid w:val="00EA7EB3"/>
    <w:rsid w:val="00EB16C0"/>
    <w:rsid w:val="00EB27A0"/>
    <w:rsid w:val="00EB478E"/>
    <w:rsid w:val="00EB4E31"/>
    <w:rsid w:val="00EB5745"/>
    <w:rsid w:val="00EB574E"/>
    <w:rsid w:val="00EB7DE3"/>
    <w:rsid w:val="00EC26DE"/>
    <w:rsid w:val="00EC2EB3"/>
    <w:rsid w:val="00EC731F"/>
    <w:rsid w:val="00ED15AF"/>
    <w:rsid w:val="00ED1BC0"/>
    <w:rsid w:val="00ED21A1"/>
    <w:rsid w:val="00ED38F7"/>
    <w:rsid w:val="00ED4261"/>
    <w:rsid w:val="00ED6B09"/>
    <w:rsid w:val="00EE41BA"/>
    <w:rsid w:val="00EE4304"/>
    <w:rsid w:val="00EE43C3"/>
    <w:rsid w:val="00EE53B8"/>
    <w:rsid w:val="00EF1F91"/>
    <w:rsid w:val="00EF245F"/>
    <w:rsid w:val="00EF5704"/>
    <w:rsid w:val="00EF5D96"/>
    <w:rsid w:val="00F02518"/>
    <w:rsid w:val="00F06EB9"/>
    <w:rsid w:val="00F13B52"/>
    <w:rsid w:val="00F16722"/>
    <w:rsid w:val="00F1748C"/>
    <w:rsid w:val="00F21CCA"/>
    <w:rsid w:val="00F22536"/>
    <w:rsid w:val="00F23310"/>
    <w:rsid w:val="00F25423"/>
    <w:rsid w:val="00F27E9A"/>
    <w:rsid w:val="00F310ED"/>
    <w:rsid w:val="00F3509E"/>
    <w:rsid w:val="00F372A4"/>
    <w:rsid w:val="00F42B2E"/>
    <w:rsid w:val="00F45F2B"/>
    <w:rsid w:val="00F55C03"/>
    <w:rsid w:val="00F57593"/>
    <w:rsid w:val="00F646F7"/>
    <w:rsid w:val="00F66C29"/>
    <w:rsid w:val="00F713D6"/>
    <w:rsid w:val="00F7364B"/>
    <w:rsid w:val="00F7384A"/>
    <w:rsid w:val="00F73B1E"/>
    <w:rsid w:val="00F75782"/>
    <w:rsid w:val="00F76881"/>
    <w:rsid w:val="00F768E7"/>
    <w:rsid w:val="00F76C94"/>
    <w:rsid w:val="00F80D46"/>
    <w:rsid w:val="00F814C4"/>
    <w:rsid w:val="00F82D56"/>
    <w:rsid w:val="00F83443"/>
    <w:rsid w:val="00F84566"/>
    <w:rsid w:val="00F84C69"/>
    <w:rsid w:val="00F854D3"/>
    <w:rsid w:val="00F87B57"/>
    <w:rsid w:val="00F9066D"/>
    <w:rsid w:val="00F90C2F"/>
    <w:rsid w:val="00F91A32"/>
    <w:rsid w:val="00F91E90"/>
    <w:rsid w:val="00F9293D"/>
    <w:rsid w:val="00F92C82"/>
    <w:rsid w:val="00F947E6"/>
    <w:rsid w:val="00F95CA2"/>
    <w:rsid w:val="00F97D65"/>
    <w:rsid w:val="00FA0780"/>
    <w:rsid w:val="00FA104A"/>
    <w:rsid w:val="00FA186E"/>
    <w:rsid w:val="00FA2807"/>
    <w:rsid w:val="00FA409A"/>
    <w:rsid w:val="00FA7875"/>
    <w:rsid w:val="00FB2B82"/>
    <w:rsid w:val="00FB4AF9"/>
    <w:rsid w:val="00FB68EE"/>
    <w:rsid w:val="00FB7911"/>
    <w:rsid w:val="00FB7D8A"/>
    <w:rsid w:val="00FC27EC"/>
    <w:rsid w:val="00FC5E29"/>
    <w:rsid w:val="00FC7714"/>
    <w:rsid w:val="00FC7EF3"/>
    <w:rsid w:val="00FD11BC"/>
    <w:rsid w:val="00FD4B56"/>
    <w:rsid w:val="00FD5F0D"/>
    <w:rsid w:val="00FD6098"/>
    <w:rsid w:val="00FD6606"/>
    <w:rsid w:val="00FD7082"/>
    <w:rsid w:val="00FD7493"/>
    <w:rsid w:val="00FD7597"/>
    <w:rsid w:val="00FE1115"/>
    <w:rsid w:val="00FE2A04"/>
    <w:rsid w:val="00FE3382"/>
    <w:rsid w:val="00FE5406"/>
    <w:rsid w:val="00FF0ED2"/>
    <w:rsid w:val="00FF315C"/>
    <w:rsid w:val="00FF54D1"/>
    <w:rsid w:val="00FF67F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B63"/>
    <w:pPr>
      <w:overflowPunct w:val="0"/>
      <w:autoSpaceDE w:val="0"/>
      <w:autoSpaceDN w:val="0"/>
      <w:adjustRightInd w:val="0"/>
      <w:spacing w:before="120"/>
      <w:ind w:left="567" w:firstLine="425"/>
      <w:jc w:val="both"/>
      <w:textAlignment w:val="baseline"/>
    </w:pPr>
    <w:rPr>
      <w:rFonts w:asciiTheme="majorHAnsi" w:hAnsiTheme="majorHAnsi"/>
      <w:color w:val="808080" w:themeColor="background1" w:themeShade="80"/>
      <w:sz w:val="24"/>
    </w:rPr>
  </w:style>
  <w:style w:type="paragraph" w:styleId="berschrift1">
    <w:name w:val="heading 1"/>
    <w:basedOn w:val="Standard"/>
    <w:next w:val="Standard"/>
    <w:qFormat/>
    <w:rsid w:val="00603B63"/>
    <w:pPr>
      <w:shd w:val="clear" w:color="auto" w:fill="D9D9D9" w:themeFill="background1" w:themeFillShade="D9"/>
      <w:spacing w:before="360" w:after="360"/>
      <w:ind w:left="0" w:firstLine="284"/>
      <w:outlineLvl w:val="0"/>
    </w:pPr>
    <w:rPr>
      <w:smallCaps/>
      <w:noProof/>
      <w:color w:val="auto"/>
    </w:rPr>
  </w:style>
  <w:style w:type="paragraph" w:styleId="berschrift2">
    <w:name w:val="heading 2"/>
    <w:basedOn w:val="Standard"/>
    <w:next w:val="Standard"/>
    <w:qFormat/>
    <w:rsid w:val="00603B63"/>
    <w:pPr>
      <w:ind w:left="0" w:firstLine="0"/>
      <w:outlineLvl w:val="1"/>
    </w:pPr>
  </w:style>
  <w:style w:type="paragraph" w:styleId="berschrift3">
    <w:name w:val="heading 3"/>
    <w:basedOn w:val="Standard"/>
    <w:next w:val="Standardeinzug"/>
    <w:qFormat/>
    <w:rsid w:val="001A1712"/>
    <w:pPr>
      <w:ind w:left="354"/>
      <w:outlineLvl w:val="2"/>
    </w:pPr>
    <w:rPr>
      <w:rFonts w:ascii="Times" w:hAnsi="Times"/>
      <w:b/>
    </w:rPr>
  </w:style>
  <w:style w:type="paragraph" w:styleId="berschrift4">
    <w:name w:val="heading 4"/>
    <w:basedOn w:val="Standard"/>
    <w:next w:val="Standardeinzug"/>
    <w:qFormat/>
    <w:rsid w:val="001A1712"/>
    <w:pPr>
      <w:ind w:left="354"/>
      <w:outlineLvl w:val="3"/>
    </w:pPr>
    <w:rPr>
      <w:rFonts w:ascii="Times" w:hAnsi="Times"/>
      <w:u w:val="single"/>
    </w:rPr>
  </w:style>
  <w:style w:type="paragraph" w:styleId="berschrift5">
    <w:name w:val="heading 5"/>
    <w:basedOn w:val="Standard"/>
    <w:next w:val="Standardeinzug"/>
    <w:qFormat/>
    <w:rsid w:val="001A1712"/>
    <w:pPr>
      <w:ind w:left="708"/>
      <w:outlineLvl w:val="4"/>
    </w:pPr>
    <w:rPr>
      <w:rFonts w:ascii="Times" w:hAnsi="Times"/>
      <w:b/>
      <w:sz w:val="20"/>
    </w:rPr>
  </w:style>
  <w:style w:type="paragraph" w:styleId="berschrift6">
    <w:name w:val="heading 6"/>
    <w:basedOn w:val="Standard"/>
    <w:next w:val="Standardeinzug"/>
    <w:qFormat/>
    <w:rsid w:val="001A1712"/>
    <w:pPr>
      <w:ind w:left="708"/>
      <w:outlineLvl w:val="5"/>
    </w:pPr>
    <w:rPr>
      <w:rFonts w:ascii="Times" w:hAnsi="Times"/>
      <w:sz w:val="20"/>
      <w:u w:val="single"/>
    </w:rPr>
  </w:style>
  <w:style w:type="paragraph" w:styleId="berschrift7">
    <w:name w:val="heading 7"/>
    <w:basedOn w:val="Standard"/>
    <w:next w:val="Standardeinzug"/>
    <w:qFormat/>
    <w:rsid w:val="001A1712"/>
    <w:pPr>
      <w:ind w:left="708"/>
      <w:outlineLvl w:val="6"/>
    </w:pPr>
    <w:rPr>
      <w:rFonts w:ascii="Times" w:hAnsi="Times"/>
      <w:i/>
      <w:sz w:val="20"/>
    </w:rPr>
  </w:style>
  <w:style w:type="paragraph" w:styleId="berschrift8">
    <w:name w:val="heading 8"/>
    <w:basedOn w:val="Standard"/>
    <w:next w:val="Standardeinzug"/>
    <w:qFormat/>
    <w:rsid w:val="001A1712"/>
    <w:pPr>
      <w:ind w:left="708"/>
      <w:outlineLvl w:val="7"/>
    </w:pPr>
    <w:rPr>
      <w:rFonts w:ascii="Times" w:hAnsi="Times"/>
      <w:i/>
      <w:sz w:val="20"/>
    </w:rPr>
  </w:style>
  <w:style w:type="paragraph" w:styleId="berschrift9">
    <w:name w:val="heading 9"/>
    <w:basedOn w:val="Standard"/>
    <w:next w:val="Standardeinzug"/>
    <w:qFormat/>
    <w:rsid w:val="001A1712"/>
    <w:pPr>
      <w:ind w:left="708"/>
      <w:outlineLvl w:val="8"/>
    </w:pPr>
    <w:rPr>
      <w:rFonts w:ascii="Times" w:hAnsi="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1A1712"/>
    <w:pPr>
      <w:ind w:left="708"/>
    </w:pPr>
  </w:style>
  <w:style w:type="character" w:styleId="Kommentarzeichen">
    <w:name w:val="annotation reference"/>
    <w:basedOn w:val="Absatz-Standardschriftart"/>
    <w:semiHidden/>
    <w:rsid w:val="001A1712"/>
    <w:rPr>
      <w:sz w:val="16"/>
    </w:rPr>
  </w:style>
  <w:style w:type="paragraph" w:styleId="Kommentartext">
    <w:name w:val="annotation text"/>
    <w:basedOn w:val="Standard"/>
    <w:link w:val="KommentartextZchn"/>
    <w:semiHidden/>
    <w:rsid w:val="001A1712"/>
    <w:rPr>
      <w:sz w:val="20"/>
    </w:rPr>
  </w:style>
  <w:style w:type="paragraph" w:styleId="Verzeichnis8">
    <w:name w:val="toc 8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left="4961" w:right="850"/>
    </w:pPr>
  </w:style>
  <w:style w:type="paragraph" w:styleId="Verzeichnis7">
    <w:name w:val="toc 7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left="4253" w:right="850"/>
    </w:pPr>
  </w:style>
  <w:style w:type="paragraph" w:styleId="Verzeichnis6">
    <w:name w:val="toc 6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left="3544" w:right="850"/>
    </w:pPr>
  </w:style>
  <w:style w:type="paragraph" w:styleId="Verzeichnis5">
    <w:name w:val="toc 5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left="2835" w:right="850"/>
    </w:pPr>
  </w:style>
  <w:style w:type="paragraph" w:styleId="Verzeichnis4">
    <w:name w:val="toc 4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left="2126" w:right="850"/>
    </w:pPr>
  </w:style>
  <w:style w:type="paragraph" w:styleId="Verzeichnis3">
    <w:name w:val="toc 3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right="850"/>
    </w:pPr>
  </w:style>
  <w:style w:type="paragraph" w:styleId="Verzeichnis2">
    <w:name w:val="toc 2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left="709" w:right="850"/>
    </w:pPr>
  </w:style>
  <w:style w:type="paragraph" w:styleId="Verzeichnis1">
    <w:name w:val="toc 1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Standard"/>
    <w:next w:val="Standard"/>
    <w:semiHidden/>
    <w:rsid w:val="001A1712"/>
    <w:pPr>
      <w:ind w:left="1698"/>
    </w:pPr>
  </w:style>
  <w:style w:type="paragraph" w:styleId="Index6">
    <w:name w:val="index 6"/>
    <w:basedOn w:val="Standard"/>
    <w:next w:val="Standard"/>
    <w:semiHidden/>
    <w:rsid w:val="001A1712"/>
    <w:pPr>
      <w:ind w:left="1415"/>
    </w:pPr>
  </w:style>
  <w:style w:type="paragraph" w:styleId="Index5">
    <w:name w:val="index 5"/>
    <w:basedOn w:val="Standard"/>
    <w:next w:val="Standard"/>
    <w:semiHidden/>
    <w:rsid w:val="001A1712"/>
    <w:pPr>
      <w:ind w:left="1132"/>
    </w:pPr>
  </w:style>
  <w:style w:type="paragraph" w:styleId="Index4">
    <w:name w:val="index 4"/>
    <w:basedOn w:val="Standard"/>
    <w:next w:val="Standard"/>
    <w:semiHidden/>
    <w:rsid w:val="001A1712"/>
    <w:pPr>
      <w:ind w:left="849"/>
    </w:pPr>
  </w:style>
  <w:style w:type="paragraph" w:styleId="Index3">
    <w:name w:val="index 3"/>
    <w:basedOn w:val="Standard"/>
    <w:next w:val="Standard"/>
    <w:semiHidden/>
    <w:rsid w:val="001A1712"/>
    <w:pPr>
      <w:ind w:left="566"/>
    </w:pPr>
  </w:style>
  <w:style w:type="paragraph" w:styleId="Index2">
    <w:name w:val="index 2"/>
    <w:basedOn w:val="Standard"/>
    <w:next w:val="Standard"/>
    <w:semiHidden/>
    <w:rsid w:val="001A1712"/>
    <w:pPr>
      <w:ind w:left="283"/>
    </w:pPr>
  </w:style>
  <w:style w:type="paragraph" w:styleId="Index1">
    <w:name w:val="index 1"/>
    <w:basedOn w:val="Standard"/>
    <w:next w:val="Standard"/>
    <w:semiHidden/>
    <w:rsid w:val="001A1712"/>
  </w:style>
  <w:style w:type="character" w:styleId="Zeilennummer">
    <w:name w:val="line number"/>
    <w:basedOn w:val="Absatz-Standardschriftart"/>
    <w:semiHidden/>
    <w:rsid w:val="001A1712"/>
  </w:style>
  <w:style w:type="paragraph" w:styleId="Indexberschrift">
    <w:name w:val="index heading"/>
    <w:basedOn w:val="Standard"/>
    <w:next w:val="Index1"/>
    <w:semiHidden/>
    <w:rsid w:val="001A1712"/>
  </w:style>
  <w:style w:type="paragraph" w:styleId="Fuzeile">
    <w:name w:val="footer"/>
    <w:basedOn w:val="Standard"/>
    <w:link w:val="FuzeileZchn"/>
    <w:uiPriority w:val="99"/>
    <w:rsid w:val="001A171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1A1712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1A1712"/>
    <w:rPr>
      <w:position w:val="6"/>
      <w:sz w:val="16"/>
    </w:rPr>
  </w:style>
  <w:style w:type="paragraph" w:styleId="Funotentext">
    <w:name w:val="footnote text"/>
    <w:aliases w:val="Fußnote"/>
    <w:basedOn w:val="Standard"/>
    <w:semiHidden/>
    <w:rsid w:val="001A1712"/>
    <w:pPr>
      <w:spacing w:line="240" w:lineRule="atLeast"/>
      <w:ind w:left="340" w:hanging="340"/>
    </w:pPr>
    <w:rPr>
      <w:sz w:val="20"/>
    </w:rPr>
  </w:style>
  <w:style w:type="paragraph" w:customStyle="1" w:styleId="Dissertation">
    <w:name w:val="Dissertation"/>
    <w:basedOn w:val="Standard"/>
    <w:rsid w:val="001A1712"/>
    <w:pPr>
      <w:spacing w:before="240"/>
    </w:pPr>
  </w:style>
  <w:style w:type="paragraph" w:customStyle="1" w:styleId="U2">
    <w:name w:val="U2"/>
    <w:basedOn w:val="Standard"/>
    <w:rsid w:val="001A1712"/>
    <w:pPr>
      <w:keepNext/>
      <w:spacing w:before="360" w:after="240" w:line="360" w:lineRule="exact"/>
      <w:jc w:val="center"/>
    </w:pPr>
    <w:rPr>
      <w:b/>
    </w:rPr>
  </w:style>
  <w:style w:type="paragraph" w:customStyle="1" w:styleId="AF">
    <w:name w:val="AF"/>
    <w:basedOn w:val="Standard"/>
    <w:rsid w:val="001A1712"/>
    <w:pPr>
      <w:spacing w:after="120"/>
      <w:jc w:val="left"/>
    </w:pPr>
  </w:style>
  <w:style w:type="paragraph" w:customStyle="1" w:styleId="A0">
    <w:name w:val="A0"/>
    <w:basedOn w:val="Standard"/>
    <w:rsid w:val="001A1712"/>
  </w:style>
  <w:style w:type="paragraph" w:customStyle="1" w:styleId="A1">
    <w:name w:val="A1"/>
    <w:basedOn w:val="Standard"/>
    <w:next w:val="A2"/>
    <w:rsid w:val="001A1712"/>
  </w:style>
  <w:style w:type="paragraph" w:customStyle="1" w:styleId="A2">
    <w:name w:val="A2"/>
    <w:basedOn w:val="Standard"/>
    <w:rsid w:val="001A1712"/>
    <w:pPr>
      <w:spacing w:before="240"/>
    </w:pPr>
  </w:style>
  <w:style w:type="paragraph" w:customStyle="1" w:styleId="AS">
    <w:name w:val="AS"/>
    <w:basedOn w:val="Standard"/>
    <w:rsid w:val="001A1712"/>
    <w:pPr>
      <w:tabs>
        <w:tab w:val="left" w:pos="709"/>
        <w:tab w:val="left" w:pos="851"/>
      </w:tabs>
      <w:spacing w:line="288" w:lineRule="exact"/>
      <w:ind w:left="851" w:hanging="851"/>
    </w:pPr>
  </w:style>
  <w:style w:type="paragraph" w:customStyle="1" w:styleId="AV">
    <w:name w:val="AV"/>
    <w:basedOn w:val="Standard"/>
    <w:rsid w:val="001A1712"/>
    <w:pPr>
      <w:keepLines/>
      <w:spacing w:before="60"/>
      <w:ind w:hanging="1418"/>
    </w:pPr>
  </w:style>
  <w:style w:type="paragraph" w:customStyle="1" w:styleId="A3">
    <w:name w:val="A3"/>
    <w:basedOn w:val="Standard"/>
    <w:rsid w:val="001A1712"/>
    <w:pPr>
      <w:spacing w:before="360"/>
    </w:pPr>
  </w:style>
  <w:style w:type="paragraph" w:customStyle="1" w:styleId="U1">
    <w:name w:val="U1"/>
    <w:basedOn w:val="Standard"/>
    <w:rsid w:val="001A1712"/>
    <w:pPr>
      <w:keepNext/>
      <w:spacing w:after="360" w:line="360" w:lineRule="exact"/>
      <w:jc w:val="center"/>
    </w:pPr>
    <w:rPr>
      <w:b/>
      <w:sz w:val="28"/>
    </w:rPr>
  </w:style>
  <w:style w:type="paragraph" w:customStyle="1" w:styleId="glied-1">
    <w:name w:val="glied-1"/>
    <w:basedOn w:val="Standard"/>
    <w:rsid w:val="001A1712"/>
    <w:pPr>
      <w:tabs>
        <w:tab w:val="left" w:pos="284"/>
      </w:tabs>
      <w:ind w:left="284" w:hanging="284"/>
      <w:jc w:val="left"/>
    </w:pPr>
  </w:style>
  <w:style w:type="paragraph" w:customStyle="1" w:styleId="glied-2">
    <w:name w:val="glied-2"/>
    <w:basedOn w:val="Standard"/>
    <w:rsid w:val="001A1712"/>
    <w:pPr>
      <w:tabs>
        <w:tab w:val="left" w:pos="709"/>
      </w:tabs>
      <w:ind w:left="709" w:hanging="426"/>
      <w:jc w:val="left"/>
    </w:pPr>
  </w:style>
  <w:style w:type="paragraph" w:customStyle="1" w:styleId="AN">
    <w:name w:val="AN"/>
    <w:rsid w:val="001A1712"/>
    <w:pPr>
      <w:overflowPunct w:val="0"/>
      <w:autoSpaceDE w:val="0"/>
      <w:autoSpaceDN w:val="0"/>
      <w:adjustRightInd w:val="0"/>
      <w:spacing w:line="17" w:lineRule="exact"/>
      <w:textAlignment w:val="baseline"/>
    </w:pPr>
    <w:rPr>
      <w:rFonts w:ascii="Helvetica" w:hAnsi="Helvetica"/>
      <w:sz w:val="24"/>
    </w:rPr>
  </w:style>
  <w:style w:type="paragraph" w:customStyle="1" w:styleId="glied-3">
    <w:name w:val="glied-3"/>
    <w:basedOn w:val="Standard"/>
    <w:rsid w:val="001A1712"/>
    <w:pPr>
      <w:tabs>
        <w:tab w:val="left" w:pos="1333"/>
      </w:tabs>
      <w:ind w:left="1333" w:hanging="624"/>
      <w:jc w:val="left"/>
    </w:pPr>
  </w:style>
  <w:style w:type="paragraph" w:customStyle="1" w:styleId="glied-4">
    <w:name w:val="glied-4"/>
    <w:basedOn w:val="Standard"/>
    <w:rsid w:val="001A1712"/>
    <w:pPr>
      <w:tabs>
        <w:tab w:val="left" w:pos="2155"/>
      </w:tabs>
      <w:ind w:left="2155" w:hanging="823"/>
      <w:jc w:val="left"/>
    </w:pPr>
  </w:style>
  <w:style w:type="paragraph" w:customStyle="1" w:styleId="abbildung">
    <w:name w:val="abbildung"/>
    <w:basedOn w:val="Standard"/>
    <w:rsid w:val="001A1712"/>
    <w:pPr>
      <w:spacing w:line="288" w:lineRule="atLeast"/>
      <w:jc w:val="center"/>
    </w:pPr>
    <w:rPr>
      <w:i/>
    </w:rPr>
  </w:style>
  <w:style w:type="paragraph" w:customStyle="1" w:styleId="LA">
    <w:name w:val="LA"/>
    <w:rsid w:val="001A17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12"/>
    </w:rPr>
  </w:style>
  <w:style w:type="paragraph" w:customStyle="1" w:styleId="Gleichungssystem">
    <w:name w:val="Gleichungssystem"/>
    <w:basedOn w:val="Standard"/>
    <w:rsid w:val="001A1712"/>
    <w:pPr>
      <w:tabs>
        <w:tab w:val="left" w:pos="964"/>
        <w:tab w:val="left" w:pos="1077"/>
        <w:tab w:val="left" w:pos="1418"/>
        <w:tab w:val="left" w:pos="1843"/>
        <w:tab w:val="left" w:pos="2240"/>
        <w:tab w:val="left" w:pos="2608"/>
        <w:tab w:val="left" w:pos="3402"/>
      </w:tabs>
      <w:spacing w:line="240" w:lineRule="atLeast"/>
      <w:ind w:right="567"/>
      <w:jc w:val="left"/>
    </w:pPr>
    <w:rPr>
      <w:rFonts w:ascii="Arial" w:hAnsi="Arial"/>
      <w:sz w:val="22"/>
    </w:rPr>
  </w:style>
  <w:style w:type="paragraph" w:customStyle="1" w:styleId="einzug-2">
    <w:name w:val="einzug-2"/>
    <w:basedOn w:val="Standard"/>
    <w:rsid w:val="001A1712"/>
    <w:pPr>
      <w:tabs>
        <w:tab w:val="left" w:pos="426"/>
      </w:tabs>
      <w:ind w:left="426" w:hanging="426"/>
    </w:pPr>
  </w:style>
  <w:style w:type="paragraph" w:customStyle="1" w:styleId="einzug-3">
    <w:name w:val="einzug-3"/>
    <w:basedOn w:val="Standard"/>
    <w:rsid w:val="001A1712"/>
    <w:pPr>
      <w:tabs>
        <w:tab w:val="left" w:pos="624"/>
      </w:tabs>
      <w:ind w:left="624" w:hanging="624"/>
    </w:pPr>
  </w:style>
  <w:style w:type="paragraph" w:customStyle="1" w:styleId="einzug-4">
    <w:name w:val="einzug-4"/>
    <w:basedOn w:val="Standard"/>
    <w:rsid w:val="001A1712"/>
    <w:pPr>
      <w:tabs>
        <w:tab w:val="left" w:pos="766"/>
      </w:tabs>
      <w:ind w:left="766" w:hanging="766"/>
    </w:pPr>
  </w:style>
  <w:style w:type="paragraph" w:customStyle="1" w:styleId="hardcopy">
    <w:name w:val="hardcopy"/>
    <w:basedOn w:val="Standard"/>
    <w:rsid w:val="001A17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240" w:line="240" w:lineRule="atLeast"/>
      <w:jc w:val="center"/>
    </w:pPr>
    <w:rPr>
      <w:rFonts w:ascii="Arial" w:hAnsi="Arial"/>
      <w:b/>
      <w:sz w:val="22"/>
    </w:rPr>
  </w:style>
  <w:style w:type="paragraph" w:customStyle="1" w:styleId="i">
    <w:name w:val="i"/>
    <w:basedOn w:val="Standard"/>
    <w:rsid w:val="001A1712"/>
    <w:pPr>
      <w:ind w:left="709" w:hanging="709"/>
    </w:pPr>
  </w:style>
  <w:style w:type="character" w:styleId="Seitenzahl">
    <w:name w:val="page number"/>
    <w:basedOn w:val="Absatz-Standardschriftart"/>
    <w:semiHidden/>
    <w:rsid w:val="001A1712"/>
  </w:style>
  <w:style w:type="paragraph" w:customStyle="1" w:styleId="Textkrper21">
    <w:name w:val="Textkörper 21"/>
    <w:basedOn w:val="Standard"/>
    <w:rsid w:val="001A1712"/>
    <w:pPr>
      <w:ind w:left="2124" w:firstLine="2121"/>
      <w:jc w:val="left"/>
    </w:pPr>
  </w:style>
  <w:style w:type="paragraph" w:customStyle="1" w:styleId="BodyText24">
    <w:name w:val="Body Text 24"/>
    <w:basedOn w:val="Standard"/>
    <w:rsid w:val="001A1712"/>
    <w:pPr>
      <w:spacing w:before="0"/>
      <w:ind w:left="3538" w:firstLine="709"/>
      <w:jc w:val="left"/>
    </w:pPr>
  </w:style>
  <w:style w:type="paragraph" w:customStyle="1" w:styleId="BodyText23">
    <w:name w:val="Body Text 23"/>
    <w:basedOn w:val="Standard"/>
    <w:rsid w:val="001A1712"/>
    <w:pPr>
      <w:spacing w:before="0"/>
      <w:ind w:left="4247"/>
      <w:jc w:val="left"/>
    </w:pPr>
  </w:style>
  <w:style w:type="paragraph" w:customStyle="1" w:styleId="Textkrper-Einzug21">
    <w:name w:val="Textkörper-Einzug 21"/>
    <w:basedOn w:val="Standard"/>
    <w:rsid w:val="001A1712"/>
    <w:pPr>
      <w:tabs>
        <w:tab w:val="left" w:pos="-331"/>
        <w:tab w:val="left" w:pos="993"/>
        <w:tab w:val="left" w:pos="1084"/>
        <w:tab w:val="left" w:pos="1792"/>
        <w:tab w:val="left" w:pos="2500"/>
        <w:tab w:val="left" w:pos="3208"/>
        <w:tab w:val="left" w:pos="3916"/>
        <w:tab w:val="left" w:pos="4624"/>
        <w:tab w:val="left" w:pos="5332"/>
        <w:tab w:val="left" w:pos="6040"/>
        <w:tab w:val="left" w:pos="6748"/>
        <w:tab w:val="left" w:pos="7456"/>
        <w:tab w:val="left" w:pos="8164"/>
        <w:tab w:val="left" w:pos="9072"/>
      </w:tabs>
      <w:spacing w:before="0" w:line="288" w:lineRule="auto"/>
      <w:ind w:left="142" w:hanging="142"/>
      <w:jc w:val="center"/>
    </w:pPr>
    <w:rPr>
      <w:b/>
      <w:sz w:val="36"/>
      <w:lang w:val="en-US"/>
    </w:rPr>
  </w:style>
  <w:style w:type="paragraph" w:customStyle="1" w:styleId="BodyText22">
    <w:name w:val="Body Text 22"/>
    <w:basedOn w:val="Standard"/>
    <w:rsid w:val="001A1712"/>
    <w:pPr>
      <w:spacing w:before="0"/>
      <w:ind w:left="4253"/>
      <w:jc w:val="left"/>
    </w:pPr>
    <w:rPr>
      <w:lang w:val="en-GB"/>
    </w:rPr>
  </w:style>
  <w:style w:type="paragraph" w:styleId="Textkrper">
    <w:name w:val="Body Text"/>
    <w:basedOn w:val="Standard"/>
    <w:semiHidden/>
    <w:rsid w:val="001A1712"/>
    <w:pPr>
      <w:jc w:val="center"/>
    </w:pPr>
    <w:rPr>
      <w:lang w:val="en-GB"/>
    </w:rPr>
  </w:style>
  <w:style w:type="character" w:styleId="Hyperlink">
    <w:name w:val="Hyperlink"/>
    <w:basedOn w:val="Absatz-Standardschriftart"/>
    <w:uiPriority w:val="99"/>
    <w:rsid w:val="001A1712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sid w:val="001A1712"/>
    <w:rPr>
      <w:color w:val="800080"/>
      <w:u w:val="single"/>
    </w:rPr>
  </w:style>
  <w:style w:type="paragraph" w:customStyle="1" w:styleId="Textkrper-Einzug31">
    <w:name w:val="Textkörper-Einzug 31"/>
    <w:basedOn w:val="Standard"/>
    <w:rsid w:val="001A1712"/>
    <w:pPr>
      <w:spacing w:before="0" w:after="300" w:line="360" w:lineRule="auto"/>
      <w:ind w:left="570" w:hanging="570"/>
    </w:pPr>
  </w:style>
  <w:style w:type="paragraph" w:customStyle="1" w:styleId="Sprechblasentext1">
    <w:name w:val="Sprechblasentext1"/>
    <w:basedOn w:val="Standard"/>
    <w:rsid w:val="001A1712"/>
    <w:rPr>
      <w:rFonts w:ascii="Tahoma" w:hAnsi="Tahoma"/>
      <w:sz w:val="16"/>
    </w:rPr>
  </w:style>
  <w:style w:type="paragraph" w:customStyle="1" w:styleId="BalloonText2">
    <w:name w:val="Balloon Text2"/>
    <w:basedOn w:val="Standard"/>
    <w:rsid w:val="001A1712"/>
    <w:rPr>
      <w:rFonts w:ascii="Tahoma" w:hAnsi="Tahoma"/>
      <w:sz w:val="16"/>
    </w:rPr>
  </w:style>
  <w:style w:type="paragraph" w:customStyle="1" w:styleId="BodyText21">
    <w:name w:val="Body Text 21"/>
    <w:basedOn w:val="Standard"/>
    <w:rsid w:val="001A1712"/>
    <w:pPr>
      <w:spacing w:after="120"/>
      <w:ind w:left="283"/>
    </w:pPr>
  </w:style>
  <w:style w:type="paragraph" w:customStyle="1" w:styleId="BalloonText1">
    <w:name w:val="Balloon Text1"/>
    <w:basedOn w:val="Standard"/>
    <w:rsid w:val="001A1712"/>
    <w:rPr>
      <w:rFonts w:ascii="Tahoma" w:hAnsi="Tahoma"/>
      <w:sz w:val="16"/>
    </w:rPr>
  </w:style>
  <w:style w:type="paragraph" w:customStyle="1" w:styleId="StandardWeb1">
    <w:name w:val="Standard (Web)1"/>
    <w:basedOn w:val="Standard"/>
    <w:rsid w:val="001A1712"/>
    <w:pPr>
      <w:spacing w:before="100" w:after="100"/>
      <w:jc w:val="left"/>
    </w:pPr>
    <w:rPr>
      <w:rFonts w:ascii="Verdana" w:hAnsi="Verdana"/>
      <w:sz w:val="18"/>
    </w:rPr>
  </w:style>
  <w:style w:type="character" w:customStyle="1" w:styleId="emailformatvorlage15">
    <w:name w:val="emailformatvorlage15"/>
    <w:basedOn w:val="Absatz-Standardschriftart"/>
    <w:rsid w:val="001A1712"/>
  </w:style>
  <w:style w:type="paragraph" w:customStyle="1" w:styleId="Sprechblasentext2">
    <w:name w:val="Sprechblasentext2"/>
    <w:basedOn w:val="Standard"/>
    <w:rsid w:val="001A1712"/>
    <w:rPr>
      <w:rFonts w:ascii="Tahoma" w:hAnsi="Tahoma"/>
      <w:sz w:val="16"/>
    </w:rPr>
  </w:style>
  <w:style w:type="paragraph" w:customStyle="1" w:styleId="Textkrper22">
    <w:name w:val="Textkörper 22"/>
    <w:basedOn w:val="Standard"/>
    <w:rsid w:val="001A1712"/>
    <w:pPr>
      <w:ind w:left="3544"/>
      <w:jc w:val="left"/>
    </w:pPr>
  </w:style>
  <w:style w:type="paragraph" w:customStyle="1" w:styleId="Textkrper31">
    <w:name w:val="Textkörper 31"/>
    <w:basedOn w:val="Standard"/>
    <w:rsid w:val="001A1712"/>
    <w:pPr>
      <w:spacing w:before="180" w:line="432" w:lineRule="auto"/>
      <w:jc w:val="left"/>
    </w:pPr>
    <w:rPr>
      <w:sz w:val="28"/>
      <w:lang w:val="en-GB"/>
    </w:rPr>
  </w:style>
  <w:style w:type="character" w:customStyle="1" w:styleId="BesuchterHyperlink2">
    <w:name w:val="BesuchterHyperlink2"/>
    <w:basedOn w:val="Absatz-Standardschriftart"/>
    <w:rsid w:val="001A1712"/>
    <w:rPr>
      <w:color w:val="800080"/>
      <w:u w:val="single"/>
    </w:rPr>
  </w:style>
  <w:style w:type="character" w:customStyle="1" w:styleId="BesuchterHyperlink3">
    <w:name w:val="BesuchterHyperlink3"/>
    <w:basedOn w:val="Absatz-Standardschriftart"/>
    <w:rsid w:val="001A1712"/>
    <w:rPr>
      <w:color w:val="800080"/>
      <w:u w:val="single"/>
    </w:rPr>
  </w:style>
  <w:style w:type="paragraph" w:customStyle="1" w:styleId="Textkrper23">
    <w:name w:val="Textkörper 23"/>
    <w:basedOn w:val="Standard"/>
    <w:rsid w:val="001A1712"/>
    <w:pPr>
      <w:spacing w:before="100" w:after="240"/>
      <w:ind w:left="360"/>
      <w:jc w:val="left"/>
    </w:pPr>
  </w:style>
  <w:style w:type="character" w:customStyle="1" w:styleId="emailformatvorlage16">
    <w:name w:val="emailformatvorlage16"/>
    <w:basedOn w:val="Absatz-Standardschriftart"/>
    <w:rsid w:val="001A1712"/>
  </w:style>
  <w:style w:type="character" w:customStyle="1" w:styleId="BesuchterHyperlink4">
    <w:name w:val="BesuchterHyperlink4"/>
    <w:basedOn w:val="Absatz-Standardschriftart"/>
    <w:rsid w:val="001A1712"/>
    <w:rPr>
      <w:color w:val="800080"/>
      <w:u w:val="single"/>
    </w:rPr>
  </w:style>
  <w:style w:type="character" w:customStyle="1" w:styleId="BesuchterHyperlink5">
    <w:name w:val="BesuchterHyperlink5"/>
    <w:basedOn w:val="Absatz-Standardschriftart"/>
    <w:rsid w:val="001A1712"/>
    <w:rPr>
      <w:color w:val="800080"/>
      <w:u w:val="single"/>
    </w:rPr>
  </w:style>
  <w:style w:type="character" w:customStyle="1" w:styleId="BesuchterHyperlink6">
    <w:name w:val="BesuchterHyperlink6"/>
    <w:basedOn w:val="Absatz-Standardschriftart"/>
    <w:rsid w:val="001A1712"/>
    <w:rPr>
      <w:color w:val="800080"/>
      <w:u w:val="single"/>
    </w:rPr>
  </w:style>
  <w:style w:type="character" w:customStyle="1" w:styleId="BesuchterHyperlink7">
    <w:name w:val="BesuchterHyperlink7"/>
    <w:basedOn w:val="Absatz-Standardschriftart"/>
    <w:rsid w:val="001A1712"/>
    <w:rPr>
      <w:color w:val="800080"/>
      <w:u w:val="single"/>
    </w:rPr>
  </w:style>
  <w:style w:type="character" w:customStyle="1" w:styleId="BesuchterHyperlink8">
    <w:name w:val="BesuchterHyperlink8"/>
    <w:basedOn w:val="Absatz-Standardschriftart"/>
    <w:rsid w:val="001A1712"/>
    <w:rPr>
      <w:color w:val="800080"/>
      <w:u w:val="single"/>
    </w:rPr>
  </w:style>
  <w:style w:type="character" w:customStyle="1" w:styleId="smalltext1">
    <w:name w:val="smalltext1"/>
    <w:basedOn w:val="Absatz-Standardschriftart"/>
    <w:rsid w:val="001A1712"/>
    <w:rPr>
      <w:rFonts w:ascii="Arial" w:hAnsi="Arial"/>
      <w:spacing w:val="180"/>
      <w:sz w:val="15"/>
    </w:rPr>
  </w:style>
  <w:style w:type="character" w:customStyle="1" w:styleId="BesuchterHyperlink9">
    <w:name w:val="BesuchterHyperlink9"/>
    <w:basedOn w:val="Absatz-Standardschriftart"/>
    <w:rsid w:val="001A1712"/>
    <w:rPr>
      <w:color w:val="800080"/>
      <w:u w:val="single"/>
    </w:rPr>
  </w:style>
  <w:style w:type="character" w:customStyle="1" w:styleId="BesuchterHyperlink10">
    <w:name w:val="BesuchterHyperlink10"/>
    <w:basedOn w:val="Absatz-Standardschriftart"/>
    <w:rsid w:val="001A1712"/>
    <w:rPr>
      <w:color w:val="800080"/>
      <w:u w:val="single"/>
    </w:rPr>
  </w:style>
  <w:style w:type="character" w:customStyle="1" w:styleId="BesuchterHyperlink11">
    <w:name w:val="BesuchterHyperlink11"/>
    <w:basedOn w:val="Absatz-Standardschriftart"/>
    <w:rsid w:val="001A1712"/>
    <w:rPr>
      <w:color w:val="800080"/>
      <w:u w:val="single"/>
    </w:rPr>
  </w:style>
  <w:style w:type="character" w:customStyle="1" w:styleId="copy11">
    <w:name w:val="copy11"/>
    <w:basedOn w:val="Absatz-Standardschriftart"/>
    <w:rsid w:val="001A1712"/>
    <w:rPr>
      <w:rFonts w:ascii="Verdana" w:hAnsi="Verdana"/>
      <w:color w:val="000000"/>
      <w:sz w:val="17"/>
    </w:rPr>
  </w:style>
  <w:style w:type="character" w:customStyle="1" w:styleId="BesuchterHyperlink12">
    <w:name w:val="BesuchterHyperlink12"/>
    <w:basedOn w:val="Absatz-Standardschriftart"/>
    <w:rsid w:val="001A1712"/>
    <w:rPr>
      <w:color w:val="800080"/>
      <w:u w:val="single"/>
    </w:rPr>
  </w:style>
  <w:style w:type="character" w:customStyle="1" w:styleId="body1">
    <w:name w:val="body1"/>
    <w:basedOn w:val="Absatz-Standardschriftart"/>
    <w:rsid w:val="001A1712"/>
    <w:rPr>
      <w:rFonts w:ascii="Verdana" w:hAnsi="Verdana"/>
      <w:color w:val="000000"/>
      <w:sz w:val="20"/>
    </w:rPr>
  </w:style>
  <w:style w:type="character" w:customStyle="1" w:styleId="BesuchterHyperlink13">
    <w:name w:val="BesuchterHyperlink13"/>
    <w:basedOn w:val="Absatz-Standardschriftart"/>
    <w:rsid w:val="001A1712"/>
    <w:rPr>
      <w:color w:val="800080"/>
      <w:u w:val="single"/>
    </w:rPr>
  </w:style>
  <w:style w:type="character" w:customStyle="1" w:styleId="BesuchterHyperlink14">
    <w:name w:val="BesuchterHyperlink14"/>
    <w:basedOn w:val="Absatz-Standardschriftart"/>
    <w:rsid w:val="001A1712"/>
    <w:rPr>
      <w:color w:val="800080"/>
      <w:u w:val="single"/>
    </w:rPr>
  </w:style>
  <w:style w:type="character" w:customStyle="1" w:styleId="BesuchterHyperlink15">
    <w:name w:val="BesuchterHyperlink15"/>
    <w:basedOn w:val="Absatz-Standardschriftart"/>
    <w:rsid w:val="001A1712"/>
    <w:rPr>
      <w:color w:val="800080"/>
      <w:u w:val="single"/>
    </w:rPr>
  </w:style>
  <w:style w:type="character" w:customStyle="1" w:styleId="BesuchterHyperlink16">
    <w:name w:val="BesuchterHyperlink16"/>
    <w:basedOn w:val="Absatz-Standardschriftart"/>
    <w:rsid w:val="001A1712"/>
    <w:rPr>
      <w:color w:val="800080"/>
      <w:u w:val="single"/>
    </w:rPr>
  </w:style>
  <w:style w:type="character" w:customStyle="1" w:styleId="BesuchterHyperlink17">
    <w:name w:val="BesuchterHyperlink17"/>
    <w:basedOn w:val="Absatz-Standardschriftart"/>
    <w:rsid w:val="001A1712"/>
    <w:rPr>
      <w:color w:val="800080"/>
      <w:u w:val="single"/>
    </w:rPr>
  </w:style>
  <w:style w:type="character" w:customStyle="1" w:styleId="BesuchterHyperlink18">
    <w:name w:val="BesuchterHyperlink18"/>
    <w:basedOn w:val="Absatz-Standardschriftart"/>
    <w:rsid w:val="001A1712"/>
    <w:rPr>
      <w:color w:val="800080"/>
      <w:u w:val="single"/>
    </w:rPr>
  </w:style>
  <w:style w:type="character" w:customStyle="1" w:styleId="BesuchterHyperlink19">
    <w:name w:val="BesuchterHyperlink19"/>
    <w:basedOn w:val="Absatz-Standardschriftart"/>
    <w:rsid w:val="001A1712"/>
    <w:rPr>
      <w:color w:val="800080"/>
      <w:u w:val="single"/>
    </w:rPr>
  </w:style>
  <w:style w:type="character" w:customStyle="1" w:styleId="BesuchterHyperlink20">
    <w:name w:val="BesuchterHyperlink20"/>
    <w:basedOn w:val="Absatz-Standardschriftart"/>
    <w:rsid w:val="001A1712"/>
    <w:rPr>
      <w:color w:val="800080"/>
      <w:u w:val="single"/>
    </w:rPr>
  </w:style>
  <w:style w:type="character" w:customStyle="1" w:styleId="BesuchterHyperlink21">
    <w:name w:val="BesuchterHyperlink21"/>
    <w:basedOn w:val="Absatz-Standardschriftart"/>
    <w:rsid w:val="001A1712"/>
    <w:rPr>
      <w:color w:val="800080"/>
      <w:u w:val="single"/>
    </w:rPr>
  </w:style>
  <w:style w:type="character" w:customStyle="1" w:styleId="BesuchterHyperlink22">
    <w:name w:val="BesuchterHyperlink22"/>
    <w:basedOn w:val="Absatz-Standardschriftart"/>
    <w:rsid w:val="001A1712"/>
    <w:rPr>
      <w:color w:val="800080"/>
      <w:u w:val="single"/>
    </w:rPr>
  </w:style>
  <w:style w:type="character" w:customStyle="1" w:styleId="BesuchterHyperlink23">
    <w:name w:val="BesuchterHyperlink23"/>
    <w:basedOn w:val="Absatz-Standardschriftart"/>
    <w:rsid w:val="001A1712"/>
    <w:rPr>
      <w:color w:val="800080"/>
      <w:u w:val="single"/>
    </w:rPr>
  </w:style>
  <w:style w:type="character" w:customStyle="1" w:styleId="BesuchterHyperlink24">
    <w:name w:val="BesuchterHyperlink24"/>
    <w:basedOn w:val="Absatz-Standardschriftart"/>
    <w:rsid w:val="001A1712"/>
    <w:rPr>
      <w:color w:val="800080"/>
      <w:u w:val="single"/>
    </w:rPr>
  </w:style>
  <w:style w:type="character" w:customStyle="1" w:styleId="BesuchterHyperlink25">
    <w:name w:val="BesuchterHyperlink25"/>
    <w:basedOn w:val="Absatz-Standardschriftart"/>
    <w:rsid w:val="001A1712"/>
    <w:rPr>
      <w:color w:val="800080"/>
      <w:u w:val="single"/>
    </w:rPr>
  </w:style>
  <w:style w:type="paragraph" w:customStyle="1" w:styleId="HTMLVorformatiert1">
    <w:name w:val="HTML Vorformatiert1"/>
    <w:basedOn w:val="Standard"/>
    <w:rsid w:val="001A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/>
      <w:color w:val="000000"/>
      <w:sz w:val="20"/>
    </w:rPr>
  </w:style>
  <w:style w:type="character" w:customStyle="1" w:styleId="BesuchterHyperlink26">
    <w:name w:val="BesuchterHyperlink26"/>
    <w:basedOn w:val="Absatz-Standardschriftart"/>
    <w:rsid w:val="001A1712"/>
    <w:rPr>
      <w:color w:val="800080"/>
      <w:u w:val="single"/>
    </w:rPr>
  </w:style>
  <w:style w:type="character" w:customStyle="1" w:styleId="BesuchterHyperlink27">
    <w:name w:val="BesuchterHyperlink27"/>
    <w:basedOn w:val="Absatz-Standardschriftart"/>
    <w:rsid w:val="001A1712"/>
    <w:rPr>
      <w:color w:val="800080"/>
      <w:u w:val="single"/>
    </w:rPr>
  </w:style>
  <w:style w:type="character" w:customStyle="1" w:styleId="HTMLSchreibmaschine1">
    <w:name w:val="HTML Schreibmaschine1"/>
    <w:basedOn w:val="Absatz-Standardschriftart"/>
    <w:rsid w:val="001A1712"/>
    <w:rPr>
      <w:rFonts w:ascii="Courier New" w:hAnsi="Courier New"/>
      <w:sz w:val="20"/>
    </w:rPr>
  </w:style>
  <w:style w:type="character" w:customStyle="1" w:styleId="BesuchterHyperlink28">
    <w:name w:val="BesuchterHyperlink28"/>
    <w:basedOn w:val="Absatz-Standardschriftart"/>
    <w:rsid w:val="001A1712"/>
    <w:rPr>
      <w:color w:val="800080"/>
      <w:u w:val="single"/>
    </w:rPr>
  </w:style>
  <w:style w:type="character" w:customStyle="1" w:styleId="BesuchterHyperlink29">
    <w:name w:val="BesuchterHyperlink29"/>
    <w:basedOn w:val="Absatz-Standardschriftart"/>
    <w:rsid w:val="001A1712"/>
    <w:rPr>
      <w:color w:val="800080"/>
      <w:u w:val="single"/>
    </w:rPr>
  </w:style>
  <w:style w:type="paragraph" w:customStyle="1" w:styleId="Textkrper24">
    <w:name w:val="Textkörper 24"/>
    <w:basedOn w:val="Standard"/>
    <w:rsid w:val="001A1712"/>
    <w:pPr>
      <w:ind w:left="3544"/>
      <w:jc w:val="left"/>
    </w:pPr>
    <w:rPr>
      <w:color w:val="000000"/>
      <w:lang w:val="en-US"/>
    </w:rPr>
  </w:style>
  <w:style w:type="character" w:customStyle="1" w:styleId="BesuchterHyperlink30">
    <w:name w:val="BesuchterHyperlink30"/>
    <w:basedOn w:val="Absatz-Standardschriftart"/>
    <w:rsid w:val="001A1712"/>
    <w:rPr>
      <w:color w:val="800080"/>
      <w:u w:val="single"/>
    </w:rPr>
  </w:style>
  <w:style w:type="character" w:customStyle="1" w:styleId="BesuchterHyperlink31">
    <w:name w:val="BesuchterHyperlink31"/>
    <w:basedOn w:val="Absatz-Standardschriftart"/>
    <w:rsid w:val="001A1712"/>
    <w:rPr>
      <w:color w:val="800080"/>
      <w:u w:val="single"/>
    </w:rPr>
  </w:style>
  <w:style w:type="character" w:customStyle="1" w:styleId="BesuchterHyperlink32">
    <w:name w:val="BesuchterHyperlink32"/>
    <w:basedOn w:val="Absatz-Standardschriftart"/>
    <w:rsid w:val="001A1712"/>
    <w:rPr>
      <w:color w:val="800080"/>
      <w:u w:val="single"/>
    </w:rPr>
  </w:style>
  <w:style w:type="character" w:customStyle="1" w:styleId="BesuchterHyperlink33">
    <w:name w:val="BesuchterHyperlink33"/>
    <w:basedOn w:val="Absatz-Standardschriftart"/>
    <w:rsid w:val="001A1712"/>
    <w:rPr>
      <w:color w:val="800080"/>
      <w:u w:val="single"/>
    </w:rPr>
  </w:style>
  <w:style w:type="character" w:customStyle="1" w:styleId="BesuchterHyperlink34">
    <w:name w:val="BesuchterHyperlink34"/>
    <w:basedOn w:val="Absatz-Standardschriftart"/>
    <w:rsid w:val="001A1712"/>
    <w:rPr>
      <w:color w:val="800080"/>
      <w:u w:val="single"/>
    </w:rPr>
  </w:style>
  <w:style w:type="character" w:customStyle="1" w:styleId="BesuchterHyperlink35">
    <w:name w:val="BesuchterHyperlink35"/>
    <w:basedOn w:val="Absatz-Standardschriftart"/>
    <w:rsid w:val="001A1712"/>
    <w:rPr>
      <w:color w:val="800080"/>
      <w:u w:val="single"/>
    </w:rPr>
  </w:style>
  <w:style w:type="character" w:customStyle="1" w:styleId="BesuchterHyperlink36">
    <w:name w:val="BesuchterHyperlink36"/>
    <w:basedOn w:val="Absatz-Standardschriftart"/>
    <w:rsid w:val="001A1712"/>
    <w:rPr>
      <w:color w:val="800080"/>
      <w:u w:val="single"/>
    </w:rPr>
  </w:style>
  <w:style w:type="character" w:customStyle="1" w:styleId="BesuchterHyperlink37">
    <w:name w:val="BesuchterHyperlink37"/>
    <w:basedOn w:val="Absatz-Standardschriftart"/>
    <w:rsid w:val="001A1712"/>
    <w:rPr>
      <w:color w:val="800080"/>
      <w:u w:val="single"/>
    </w:rPr>
  </w:style>
  <w:style w:type="character" w:customStyle="1" w:styleId="BesuchterHyperlink38">
    <w:name w:val="BesuchterHyperlink38"/>
    <w:basedOn w:val="Absatz-Standardschriftart"/>
    <w:rsid w:val="001A1712"/>
    <w:rPr>
      <w:color w:val="800080"/>
      <w:u w:val="single"/>
    </w:rPr>
  </w:style>
  <w:style w:type="character" w:customStyle="1" w:styleId="BesuchterHyperlink39">
    <w:name w:val="BesuchterHyperlink39"/>
    <w:basedOn w:val="Absatz-Standardschriftart"/>
    <w:rsid w:val="001A1712"/>
    <w:rPr>
      <w:color w:val="800080"/>
      <w:u w:val="single"/>
    </w:rPr>
  </w:style>
  <w:style w:type="character" w:customStyle="1" w:styleId="BesuchterHyperlink40">
    <w:name w:val="BesuchterHyperlink40"/>
    <w:basedOn w:val="Absatz-Standardschriftart"/>
    <w:rsid w:val="001A1712"/>
    <w:rPr>
      <w:color w:val="800080"/>
      <w:u w:val="single"/>
    </w:rPr>
  </w:style>
  <w:style w:type="character" w:customStyle="1" w:styleId="BesuchterHyperlink41">
    <w:name w:val="BesuchterHyperlink41"/>
    <w:basedOn w:val="Absatz-Standardschriftart"/>
    <w:rsid w:val="001A1712"/>
    <w:rPr>
      <w:color w:val="800080"/>
      <w:u w:val="single"/>
    </w:rPr>
  </w:style>
  <w:style w:type="character" w:customStyle="1" w:styleId="BesuchterHyperlink42">
    <w:name w:val="BesuchterHyperlink42"/>
    <w:basedOn w:val="Absatz-Standardschriftart"/>
    <w:rsid w:val="001A1712"/>
    <w:rPr>
      <w:color w:val="800080"/>
      <w:u w:val="single"/>
    </w:rPr>
  </w:style>
  <w:style w:type="character" w:customStyle="1" w:styleId="BesuchterHyperlink43">
    <w:name w:val="BesuchterHyperlink43"/>
    <w:basedOn w:val="Absatz-Standardschriftart"/>
    <w:rsid w:val="001A1712"/>
    <w:rPr>
      <w:color w:val="800080"/>
      <w:u w:val="single"/>
    </w:rPr>
  </w:style>
  <w:style w:type="character" w:customStyle="1" w:styleId="BesuchterHyperlink44">
    <w:name w:val="BesuchterHyperlink44"/>
    <w:basedOn w:val="Absatz-Standardschriftart"/>
    <w:rsid w:val="001A1712"/>
    <w:rPr>
      <w:color w:val="800080"/>
      <w:u w:val="single"/>
    </w:rPr>
  </w:style>
  <w:style w:type="character" w:customStyle="1" w:styleId="BesuchterHyperlink45">
    <w:name w:val="BesuchterHyperlink45"/>
    <w:basedOn w:val="Absatz-Standardschriftart"/>
    <w:rsid w:val="001A1712"/>
    <w:rPr>
      <w:color w:val="800080"/>
      <w:u w:val="single"/>
    </w:rPr>
  </w:style>
  <w:style w:type="character" w:customStyle="1" w:styleId="BesuchterHyperlink46">
    <w:name w:val="BesuchterHyperlink46"/>
    <w:basedOn w:val="Absatz-Standardschriftart"/>
    <w:rsid w:val="001A1712"/>
    <w:rPr>
      <w:color w:val="800080"/>
      <w:u w:val="single"/>
    </w:rPr>
  </w:style>
  <w:style w:type="character" w:customStyle="1" w:styleId="BesuchterHyperlink47">
    <w:name w:val="BesuchterHyperlink47"/>
    <w:basedOn w:val="Absatz-Standardschriftart"/>
    <w:rsid w:val="001A1712"/>
    <w:rPr>
      <w:color w:val="800080"/>
      <w:u w:val="single"/>
    </w:rPr>
  </w:style>
  <w:style w:type="character" w:customStyle="1" w:styleId="BesuchterHyperlink48">
    <w:name w:val="BesuchterHyperlink48"/>
    <w:basedOn w:val="Absatz-Standardschriftart"/>
    <w:rsid w:val="001A1712"/>
    <w:rPr>
      <w:color w:val="800080"/>
      <w:u w:val="single"/>
    </w:rPr>
  </w:style>
  <w:style w:type="character" w:customStyle="1" w:styleId="Fett1">
    <w:name w:val="Fett1"/>
    <w:basedOn w:val="Absatz-Standardschriftart"/>
    <w:rsid w:val="001A1712"/>
    <w:rPr>
      <w:b/>
    </w:rPr>
  </w:style>
  <w:style w:type="character" w:customStyle="1" w:styleId="BesuchterHyperlink49">
    <w:name w:val="BesuchterHyperlink49"/>
    <w:basedOn w:val="Absatz-Standardschriftart"/>
    <w:rsid w:val="001A1712"/>
    <w:rPr>
      <w:color w:val="800080"/>
      <w:u w:val="single"/>
    </w:rPr>
  </w:style>
  <w:style w:type="character" w:customStyle="1" w:styleId="BesuchterHyperlink50">
    <w:name w:val="BesuchterHyperlink50"/>
    <w:basedOn w:val="Absatz-Standardschriftart"/>
    <w:rsid w:val="001A1712"/>
    <w:rPr>
      <w:color w:val="800080"/>
      <w:u w:val="single"/>
    </w:rPr>
  </w:style>
  <w:style w:type="character" w:customStyle="1" w:styleId="BesuchterHyperlink51">
    <w:name w:val="BesuchterHyperlink51"/>
    <w:basedOn w:val="Absatz-Standardschriftart"/>
    <w:rsid w:val="001A1712"/>
    <w:rPr>
      <w:color w:val="800080"/>
      <w:u w:val="single"/>
    </w:rPr>
  </w:style>
  <w:style w:type="character" w:customStyle="1" w:styleId="BesuchterHyperlink52">
    <w:name w:val="BesuchterHyperlink52"/>
    <w:basedOn w:val="Absatz-Standardschriftart"/>
    <w:rsid w:val="001A1712"/>
    <w:rPr>
      <w:color w:val="800080"/>
      <w:u w:val="single"/>
    </w:rPr>
  </w:style>
  <w:style w:type="character" w:customStyle="1" w:styleId="BesuchterHyperlink53">
    <w:name w:val="BesuchterHyperlink53"/>
    <w:basedOn w:val="Absatz-Standardschriftart"/>
    <w:rsid w:val="001A1712"/>
    <w:rPr>
      <w:color w:val="800080"/>
      <w:u w:val="single"/>
    </w:rPr>
  </w:style>
  <w:style w:type="character" w:customStyle="1" w:styleId="BesuchterHyperlink54">
    <w:name w:val="BesuchterHyperlink54"/>
    <w:basedOn w:val="Absatz-Standardschriftart"/>
    <w:rsid w:val="001A1712"/>
    <w:rPr>
      <w:color w:val="800080"/>
      <w:u w:val="single"/>
    </w:rPr>
  </w:style>
  <w:style w:type="character" w:customStyle="1" w:styleId="BesuchterHyperlink55">
    <w:name w:val="BesuchterHyperlink55"/>
    <w:basedOn w:val="Absatz-Standardschriftart"/>
    <w:rsid w:val="001A1712"/>
    <w:rPr>
      <w:color w:val="800080"/>
      <w:u w:val="single"/>
    </w:rPr>
  </w:style>
  <w:style w:type="character" w:customStyle="1" w:styleId="BesuchterHyperlink56">
    <w:name w:val="BesuchterHyperlink56"/>
    <w:basedOn w:val="Absatz-Standardschriftart"/>
    <w:rsid w:val="001A1712"/>
    <w:rPr>
      <w:color w:val="800080"/>
      <w:u w:val="single"/>
    </w:rPr>
  </w:style>
  <w:style w:type="character" w:customStyle="1" w:styleId="BesuchterHyperlink57">
    <w:name w:val="BesuchterHyperlink57"/>
    <w:basedOn w:val="Absatz-Standardschriftart"/>
    <w:rsid w:val="001A1712"/>
    <w:rPr>
      <w:color w:val="800080"/>
      <w:u w:val="single"/>
    </w:rPr>
  </w:style>
  <w:style w:type="character" w:customStyle="1" w:styleId="BesuchterHyperlink58">
    <w:name w:val="BesuchterHyperlink58"/>
    <w:basedOn w:val="Absatz-Standardschriftart"/>
    <w:rsid w:val="001A1712"/>
    <w:rPr>
      <w:color w:val="800080"/>
      <w:u w:val="single"/>
    </w:rPr>
  </w:style>
  <w:style w:type="character" w:customStyle="1" w:styleId="BesuchterHyperlink59">
    <w:name w:val="BesuchterHyperlink59"/>
    <w:basedOn w:val="Absatz-Standardschriftart"/>
    <w:rsid w:val="001A1712"/>
    <w:rPr>
      <w:color w:val="800080"/>
      <w:u w:val="single"/>
    </w:rPr>
  </w:style>
  <w:style w:type="character" w:customStyle="1" w:styleId="BesuchterHyperlink60">
    <w:name w:val="BesuchterHyperlink60"/>
    <w:basedOn w:val="Absatz-Standardschriftart"/>
    <w:rsid w:val="001A1712"/>
    <w:rPr>
      <w:color w:val="800080"/>
      <w:u w:val="single"/>
    </w:rPr>
  </w:style>
  <w:style w:type="character" w:customStyle="1" w:styleId="Hervorhebung1">
    <w:name w:val="Hervorhebung1"/>
    <w:basedOn w:val="Absatz-Standardschriftart"/>
    <w:rsid w:val="001A1712"/>
    <w:rPr>
      <w:i/>
    </w:rPr>
  </w:style>
  <w:style w:type="character" w:customStyle="1" w:styleId="BesuchterHyperlink61">
    <w:name w:val="BesuchterHyperlink61"/>
    <w:basedOn w:val="Absatz-Standardschriftart"/>
    <w:rsid w:val="001A1712"/>
    <w:rPr>
      <w:color w:val="800080"/>
      <w:u w:val="single"/>
    </w:rPr>
  </w:style>
  <w:style w:type="character" w:customStyle="1" w:styleId="BesuchterHyperlink62">
    <w:name w:val="BesuchterHyperlink62"/>
    <w:basedOn w:val="Absatz-Standardschriftart"/>
    <w:rsid w:val="001A1712"/>
    <w:rPr>
      <w:color w:val="800080"/>
      <w:u w:val="single"/>
    </w:rPr>
  </w:style>
  <w:style w:type="character" w:customStyle="1" w:styleId="Fett2">
    <w:name w:val="Fett2"/>
    <w:basedOn w:val="Absatz-Standardschriftart"/>
    <w:rsid w:val="001A1712"/>
    <w:rPr>
      <w:b/>
    </w:rPr>
  </w:style>
  <w:style w:type="character" w:customStyle="1" w:styleId="BesuchterHyperlink63">
    <w:name w:val="BesuchterHyperlink63"/>
    <w:basedOn w:val="Absatz-Standardschriftart"/>
    <w:rsid w:val="001A1712"/>
    <w:rPr>
      <w:color w:val="800080"/>
      <w:u w:val="single"/>
    </w:rPr>
  </w:style>
  <w:style w:type="paragraph" w:styleId="Titel">
    <w:name w:val="Title"/>
    <w:basedOn w:val="Standard"/>
    <w:qFormat/>
    <w:rsid w:val="001A1712"/>
    <w:pPr>
      <w:spacing w:before="100" w:after="100"/>
      <w:jc w:val="left"/>
    </w:pPr>
  </w:style>
  <w:style w:type="character" w:customStyle="1" w:styleId="BesuchterHyperlink64">
    <w:name w:val="BesuchterHyperlink64"/>
    <w:basedOn w:val="Absatz-Standardschriftart"/>
    <w:rsid w:val="001A1712"/>
    <w:rPr>
      <w:color w:val="800080"/>
      <w:u w:val="single"/>
    </w:rPr>
  </w:style>
  <w:style w:type="character" w:customStyle="1" w:styleId="BesuchterHyperlink65">
    <w:name w:val="BesuchterHyperlink65"/>
    <w:basedOn w:val="Absatz-Standardschriftart"/>
    <w:rsid w:val="001A1712"/>
    <w:rPr>
      <w:color w:val="800080"/>
      <w:u w:val="single"/>
    </w:rPr>
  </w:style>
  <w:style w:type="character" w:customStyle="1" w:styleId="BesuchterHyperlink66">
    <w:name w:val="BesuchterHyperlink66"/>
    <w:basedOn w:val="Absatz-Standardschriftart"/>
    <w:rsid w:val="001A1712"/>
    <w:rPr>
      <w:color w:val="800080"/>
      <w:u w:val="single"/>
    </w:rPr>
  </w:style>
  <w:style w:type="character" w:customStyle="1" w:styleId="Fett3">
    <w:name w:val="Fett3"/>
    <w:basedOn w:val="Absatz-Standardschriftart"/>
    <w:rsid w:val="001A1712"/>
    <w:rPr>
      <w:b/>
    </w:rPr>
  </w:style>
  <w:style w:type="character" w:customStyle="1" w:styleId="BesuchterHyperlink67">
    <w:name w:val="BesuchterHyperlink67"/>
    <w:basedOn w:val="Absatz-Standardschriftart"/>
    <w:rsid w:val="001A1712"/>
    <w:rPr>
      <w:color w:val="800080"/>
      <w:u w:val="single"/>
    </w:rPr>
  </w:style>
  <w:style w:type="character" w:customStyle="1" w:styleId="BesuchterHyperlink68">
    <w:name w:val="BesuchterHyperlink68"/>
    <w:basedOn w:val="Absatz-Standardschriftart"/>
    <w:rsid w:val="001A1712"/>
    <w:rPr>
      <w:color w:val="800080"/>
      <w:u w:val="single"/>
    </w:rPr>
  </w:style>
  <w:style w:type="character" w:customStyle="1" w:styleId="tocitemtitle">
    <w:name w:val="tocitemtitle"/>
    <w:basedOn w:val="Absatz-Standardschriftart"/>
    <w:rsid w:val="001A1712"/>
  </w:style>
  <w:style w:type="character" w:styleId="BesuchterHyperlink">
    <w:name w:val="FollowedHyperlink"/>
    <w:basedOn w:val="Absatz-Standardschriftart"/>
    <w:semiHidden/>
    <w:rsid w:val="001A1712"/>
    <w:rPr>
      <w:color w:val="800080"/>
      <w:u w:val="single"/>
    </w:rPr>
  </w:style>
  <w:style w:type="paragraph" w:customStyle="1" w:styleId="Haupttitel">
    <w:name w:val="Haupttitel"/>
    <w:basedOn w:val="Standard"/>
    <w:rsid w:val="001A1712"/>
    <w:pPr>
      <w:overflowPunct/>
      <w:autoSpaceDE/>
      <w:autoSpaceDN/>
      <w:adjustRightInd/>
      <w:spacing w:before="0" w:after="600" w:line="560" w:lineRule="exact"/>
      <w:ind w:left="1134" w:right="1701"/>
      <w:jc w:val="center"/>
      <w:textAlignment w:val="auto"/>
    </w:pPr>
    <w:rPr>
      <w:b/>
      <w:spacing w:val="20"/>
      <w:sz w:val="36"/>
    </w:rPr>
  </w:style>
  <w:style w:type="paragraph" w:customStyle="1" w:styleId="Tabellen">
    <w:name w:val="Tabellen"/>
    <w:basedOn w:val="abbildung"/>
    <w:rsid w:val="001A1712"/>
    <w:pPr>
      <w:numPr>
        <w:numId w:val="15"/>
      </w:numPr>
      <w:overflowPunct/>
      <w:autoSpaceDE/>
      <w:autoSpaceDN/>
      <w:adjustRightInd/>
      <w:spacing w:before="198" w:after="57" w:line="312" w:lineRule="auto"/>
      <w:jc w:val="both"/>
      <w:textAlignment w:val="auto"/>
    </w:pPr>
    <w:rPr>
      <w:rFonts w:ascii="Arial" w:hAnsi="Arial"/>
      <w:i w:val="0"/>
      <w:sz w:val="22"/>
    </w:rPr>
  </w:style>
  <w:style w:type="paragraph" w:customStyle="1" w:styleId="av0">
    <w:name w:val="av"/>
    <w:basedOn w:val="Standard"/>
    <w:rsid w:val="001A171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D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D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7E77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F1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F1D21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uiPriority w:val="99"/>
    <w:semiHidden/>
    <w:unhideWhenUsed/>
    <w:rsid w:val="001F1D21"/>
    <w:rPr>
      <w:rFonts w:ascii="Courier New" w:eastAsia="Times New Roman" w:hAnsi="Courier New" w:cs="Courier New"/>
      <w:sz w:val="20"/>
      <w:szCs w:val="20"/>
    </w:rPr>
  </w:style>
  <w:style w:type="character" w:customStyle="1" w:styleId="mainhead">
    <w:name w:val="mainhead"/>
    <w:basedOn w:val="Absatz-Standardschriftart"/>
    <w:rsid w:val="00275B4A"/>
  </w:style>
  <w:style w:type="character" w:styleId="Fett">
    <w:name w:val="Strong"/>
    <w:basedOn w:val="Absatz-Standardschriftart"/>
    <w:uiPriority w:val="22"/>
    <w:qFormat/>
    <w:rsid w:val="00DB3EE0"/>
    <w:rPr>
      <w:b/>
      <w:bCs/>
    </w:rPr>
  </w:style>
  <w:style w:type="character" w:customStyle="1" w:styleId="std">
    <w:name w:val="std"/>
    <w:basedOn w:val="Absatz-Standardschriftart"/>
    <w:rsid w:val="00B910C0"/>
  </w:style>
  <w:style w:type="paragraph" w:customStyle="1" w:styleId="page2kwptitle">
    <w:name w:val="page2_kwp_title"/>
    <w:basedOn w:val="Standard"/>
    <w:rsid w:val="005C6B37"/>
    <w:pPr>
      <w:spacing w:before="0" w:line="320" w:lineRule="atLeast"/>
      <w:jc w:val="left"/>
    </w:pPr>
    <w:rPr>
      <w:b/>
      <w:sz w:val="28"/>
      <w:lang w:val="en-US"/>
    </w:rPr>
  </w:style>
  <w:style w:type="paragraph" w:styleId="StandardWeb">
    <w:name w:val="Normal (Web)"/>
    <w:basedOn w:val="Standard"/>
    <w:uiPriority w:val="99"/>
    <w:unhideWhenUsed/>
    <w:rsid w:val="00194CF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customStyle="1" w:styleId="at">
    <w:name w:val="at"/>
    <w:basedOn w:val="Absatz-Standardschriftart"/>
    <w:rsid w:val="004D56D7"/>
  </w:style>
  <w:style w:type="character" w:customStyle="1" w:styleId="FuzeileZchn">
    <w:name w:val="Fußzeile Zchn"/>
    <w:basedOn w:val="Absatz-Standardschriftart"/>
    <w:link w:val="Fuzeile"/>
    <w:uiPriority w:val="99"/>
    <w:rsid w:val="0078312E"/>
    <w:rPr>
      <w:rFonts w:asciiTheme="majorHAnsi" w:hAnsiTheme="majorHAnsi"/>
      <w:color w:val="808080" w:themeColor="background1" w:themeShade="80"/>
      <w:sz w:val="24"/>
    </w:rPr>
  </w:style>
  <w:style w:type="table" w:styleId="Tabellenraster">
    <w:name w:val="Table Grid"/>
    <w:basedOn w:val="NormaleTabelle"/>
    <w:uiPriority w:val="59"/>
    <w:rsid w:val="0078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om">
    <w:name w:val="from"/>
    <w:basedOn w:val="Absatz-Standardschriftart"/>
    <w:rsid w:val="00BE6F8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9A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179AF"/>
    <w:rPr>
      <w:rFonts w:asciiTheme="majorHAnsi" w:hAnsiTheme="majorHAnsi"/>
      <w:color w:val="808080" w:themeColor="background1" w:themeShade="80"/>
    </w:rPr>
  </w:style>
  <w:style w:type="character" w:customStyle="1" w:styleId="KommentarthemaZchn">
    <w:name w:val="Kommentarthema Zchn"/>
    <w:basedOn w:val="KommentartextZchn"/>
    <w:link w:val="Kommentarthema"/>
    <w:rsid w:val="005179AF"/>
    <w:rPr>
      <w:rFonts w:asciiTheme="majorHAnsi" w:hAnsiTheme="majorHAnsi"/>
      <w:color w:val="808080" w:themeColor="background1" w:themeShade="80"/>
    </w:rPr>
  </w:style>
  <w:style w:type="character" w:customStyle="1" w:styleId="longtext">
    <w:name w:val="long_text"/>
    <w:basedOn w:val="Absatz-Standardschriftart"/>
    <w:rsid w:val="00FB2B82"/>
  </w:style>
  <w:style w:type="character" w:customStyle="1" w:styleId="hps">
    <w:name w:val="hps"/>
    <w:basedOn w:val="Absatz-Standardschriftart"/>
    <w:rsid w:val="00FB2B82"/>
  </w:style>
  <w:style w:type="character" w:customStyle="1" w:styleId="atn">
    <w:name w:val="atn"/>
    <w:basedOn w:val="Absatz-Standardschriftart"/>
    <w:rsid w:val="00FB2B82"/>
  </w:style>
  <w:style w:type="character" w:customStyle="1" w:styleId="subject">
    <w:name w:val="subject"/>
    <w:basedOn w:val="Absatz-Standardschriftart"/>
    <w:rsid w:val="0005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B63"/>
    <w:pPr>
      <w:overflowPunct w:val="0"/>
      <w:autoSpaceDE w:val="0"/>
      <w:autoSpaceDN w:val="0"/>
      <w:adjustRightInd w:val="0"/>
      <w:spacing w:before="120"/>
      <w:ind w:left="567" w:firstLine="425"/>
      <w:jc w:val="both"/>
      <w:textAlignment w:val="baseline"/>
    </w:pPr>
    <w:rPr>
      <w:rFonts w:asciiTheme="majorHAnsi" w:hAnsiTheme="majorHAnsi"/>
      <w:color w:val="808080" w:themeColor="background1" w:themeShade="80"/>
      <w:sz w:val="24"/>
    </w:rPr>
  </w:style>
  <w:style w:type="paragraph" w:styleId="berschrift1">
    <w:name w:val="heading 1"/>
    <w:basedOn w:val="Standard"/>
    <w:next w:val="Standard"/>
    <w:qFormat/>
    <w:rsid w:val="00603B63"/>
    <w:pPr>
      <w:shd w:val="clear" w:color="auto" w:fill="D9D9D9" w:themeFill="background1" w:themeFillShade="D9"/>
      <w:spacing w:before="360" w:after="360"/>
      <w:ind w:left="0" w:firstLine="284"/>
      <w:outlineLvl w:val="0"/>
    </w:pPr>
    <w:rPr>
      <w:smallCaps/>
      <w:noProof/>
      <w:color w:val="auto"/>
    </w:rPr>
  </w:style>
  <w:style w:type="paragraph" w:styleId="berschrift2">
    <w:name w:val="heading 2"/>
    <w:basedOn w:val="Standard"/>
    <w:next w:val="Standard"/>
    <w:qFormat/>
    <w:rsid w:val="00603B63"/>
    <w:pPr>
      <w:ind w:left="0" w:firstLine="0"/>
      <w:outlineLvl w:val="1"/>
    </w:pPr>
  </w:style>
  <w:style w:type="paragraph" w:styleId="berschrift3">
    <w:name w:val="heading 3"/>
    <w:basedOn w:val="Standard"/>
    <w:next w:val="Standardeinzug"/>
    <w:qFormat/>
    <w:rsid w:val="001A1712"/>
    <w:pPr>
      <w:ind w:left="354"/>
      <w:outlineLvl w:val="2"/>
    </w:pPr>
    <w:rPr>
      <w:rFonts w:ascii="Times" w:hAnsi="Times"/>
      <w:b/>
    </w:rPr>
  </w:style>
  <w:style w:type="paragraph" w:styleId="berschrift4">
    <w:name w:val="heading 4"/>
    <w:basedOn w:val="Standard"/>
    <w:next w:val="Standardeinzug"/>
    <w:qFormat/>
    <w:rsid w:val="001A1712"/>
    <w:pPr>
      <w:ind w:left="354"/>
      <w:outlineLvl w:val="3"/>
    </w:pPr>
    <w:rPr>
      <w:rFonts w:ascii="Times" w:hAnsi="Times"/>
      <w:u w:val="single"/>
    </w:rPr>
  </w:style>
  <w:style w:type="paragraph" w:styleId="berschrift5">
    <w:name w:val="heading 5"/>
    <w:basedOn w:val="Standard"/>
    <w:next w:val="Standardeinzug"/>
    <w:qFormat/>
    <w:rsid w:val="001A1712"/>
    <w:pPr>
      <w:ind w:left="708"/>
      <w:outlineLvl w:val="4"/>
    </w:pPr>
    <w:rPr>
      <w:rFonts w:ascii="Times" w:hAnsi="Times"/>
      <w:b/>
      <w:sz w:val="20"/>
    </w:rPr>
  </w:style>
  <w:style w:type="paragraph" w:styleId="berschrift6">
    <w:name w:val="heading 6"/>
    <w:basedOn w:val="Standard"/>
    <w:next w:val="Standardeinzug"/>
    <w:qFormat/>
    <w:rsid w:val="001A1712"/>
    <w:pPr>
      <w:ind w:left="708"/>
      <w:outlineLvl w:val="5"/>
    </w:pPr>
    <w:rPr>
      <w:rFonts w:ascii="Times" w:hAnsi="Times"/>
      <w:sz w:val="20"/>
      <w:u w:val="single"/>
    </w:rPr>
  </w:style>
  <w:style w:type="paragraph" w:styleId="berschrift7">
    <w:name w:val="heading 7"/>
    <w:basedOn w:val="Standard"/>
    <w:next w:val="Standardeinzug"/>
    <w:qFormat/>
    <w:rsid w:val="001A1712"/>
    <w:pPr>
      <w:ind w:left="708"/>
      <w:outlineLvl w:val="6"/>
    </w:pPr>
    <w:rPr>
      <w:rFonts w:ascii="Times" w:hAnsi="Times"/>
      <w:i/>
      <w:sz w:val="20"/>
    </w:rPr>
  </w:style>
  <w:style w:type="paragraph" w:styleId="berschrift8">
    <w:name w:val="heading 8"/>
    <w:basedOn w:val="Standard"/>
    <w:next w:val="Standardeinzug"/>
    <w:qFormat/>
    <w:rsid w:val="001A1712"/>
    <w:pPr>
      <w:ind w:left="708"/>
      <w:outlineLvl w:val="7"/>
    </w:pPr>
    <w:rPr>
      <w:rFonts w:ascii="Times" w:hAnsi="Times"/>
      <w:i/>
      <w:sz w:val="20"/>
    </w:rPr>
  </w:style>
  <w:style w:type="paragraph" w:styleId="berschrift9">
    <w:name w:val="heading 9"/>
    <w:basedOn w:val="Standard"/>
    <w:next w:val="Standardeinzug"/>
    <w:qFormat/>
    <w:rsid w:val="001A1712"/>
    <w:pPr>
      <w:ind w:left="708"/>
      <w:outlineLvl w:val="8"/>
    </w:pPr>
    <w:rPr>
      <w:rFonts w:ascii="Times" w:hAnsi="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1A1712"/>
    <w:pPr>
      <w:ind w:left="708"/>
    </w:pPr>
  </w:style>
  <w:style w:type="character" w:styleId="Kommentarzeichen">
    <w:name w:val="annotation reference"/>
    <w:basedOn w:val="Absatz-Standardschriftart"/>
    <w:semiHidden/>
    <w:rsid w:val="001A1712"/>
    <w:rPr>
      <w:sz w:val="16"/>
    </w:rPr>
  </w:style>
  <w:style w:type="paragraph" w:styleId="Kommentartext">
    <w:name w:val="annotation text"/>
    <w:basedOn w:val="Standard"/>
    <w:link w:val="KommentartextZchn"/>
    <w:semiHidden/>
    <w:rsid w:val="001A1712"/>
    <w:rPr>
      <w:sz w:val="20"/>
    </w:rPr>
  </w:style>
  <w:style w:type="paragraph" w:styleId="Verzeichnis8">
    <w:name w:val="toc 8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left="4961" w:right="850"/>
    </w:pPr>
  </w:style>
  <w:style w:type="paragraph" w:styleId="Verzeichnis7">
    <w:name w:val="toc 7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left="4253" w:right="850"/>
    </w:pPr>
  </w:style>
  <w:style w:type="paragraph" w:styleId="Verzeichnis6">
    <w:name w:val="toc 6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left="3544" w:right="850"/>
    </w:pPr>
  </w:style>
  <w:style w:type="paragraph" w:styleId="Verzeichnis5">
    <w:name w:val="toc 5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left="2835" w:right="850"/>
    </w:pPr>
  </w:style>
  <w:style w:type="paragraph" w:styleId="Verzeichnis4">
    <w:name w:val="toc 4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left="2126" w:right="850"/>
    </w:pPr>
  </w:style>
  <w:style w:type="paragraph" w:styleId="Verzeichnis3">
    <w:name w:val="toc 3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right="850"/>
    </w:pPr>
  </w:style>
  <w:style w:type="paragraph" w:styleId="Verzeichnis2">
    <w:name w:val="toc 2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left="709" w:right="850"/>
    </w:pPr>
  </w:style>
  <w:style w:type="paragraph" w:styleId="Verzeichnis1">
    <w:name w:val="toc 1"/>
    <w:basedOn w:val="Standard"/>
    <w:next w:val="Standard"/>
    <w:semiHidden/>
    <w:rsid w:val="001A1712"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Standard"/>
    <w:next w:val="Standard"/>
    <w:semiHidden/>
    <w:rsid w:val="001A1712"/>
    <w:pPr>
      <w:ind w:left="1698"/>
    </w:pPr>
  </w:style>
  <w:style w:type="paragraph" w:styleId="Index6">
    <w:name w:val="index 6"/>
    <w:basedOn w:val="Standard"/>
    <w:next w:val="Standard"/>
    <w:semiHidden/>
    <w:rsid w:val="001A1712"/>
    <w:pPr>
      <w:ind w:left="1415"/>
    </w:pPr>
  </w:style>
  <w:style w:type="paragraph" w:styleId="Index5">
    <w:name w:val="index 5"/>
    <w:basedOn w:val="Standard"/>
    <w:next w:val="Standard"/>
    <w:semiHidden/>
    <w:rsid w:val="001A1712"/>
    <w:pPr>
      <w:ind w:left="1132"/>
    </w:pPr>
  </w:style>
  <w:style w:type="paragraph" w:styleId="Index4">
    <w:name w:val="index 4"/>
    <w:basedOn w:val="Standard"/>
    <w:next w:val="Standard"/>
    <w:semiHidden/>
    <w:rsid w:val="001A1712"/>
    <w:pPr>
      <w:ind w:left="849"/>
    </w:pPr>
  </w:style>
  <w:style w:type="paragraph" w:styleId="Index3">
    <w:name w:val="index 3"/>
    <w:basedOn w:val="Standard"/>
    <w:next w:val="Standard"/>
    <w:semiHidden/>
    <w:rsid w:val="001A1712"/>
    <w:pPr>
      <w:ind w:left="566"/>
    </w:pPr>
  </w:style>
  <w:style w:type="paragraph" w:styleId="Index2">
    <w:name w:val="index 2"/>
    <w:basedOn w:val="Standard"/>
    <w:next w:val="Standard"/>
    <w:semiHidden/>
    <w:rsid w:val="001A1712"/>
    <w:pPr>
      <w:ind w:left="283"/>
    </w:pPr>
  </w:style>
  <w:style w:type="paragraph" w:styleId="Index1">
    <w:name w:val="index 1"/>
    <w:basedOn w:val="Standard"/>
    <w:next w:val="Standard"/>
    <w:semiHidden/>
    <w:rsid w:val="001A1712"/>
  </w:style>
  <w:style w:type="character" w:styleId="Zeilennummer">
    <w:name w:val="line number"/>
    <w:basedOn w:val="Absatz-Standardschriftart"/>
    <w:semiHidden/>
    <w:rsid w:val="001A1712"/>
  </w:style>
  <w:style w:type="paragraph" w:styleId="Indexberschrift">
    <w:name w:val="index heading"/>
    <w:basedOn w:val="Standard"/>
    <w:next w:val="Index1"/>
    <w:semiHidden/>
    <w:rsid w:val="001A1712"/>
  </w:style>
  <w:style w:type="paragraph" w:styleId="Fuzeile">
    <w:name w:val="footer"/>
    <w:basedOn w:val="Standard"/>
    <w:link w:val="FuzeileZchn"/>
    <w:uiPriority w:val="99"/>
    <w:rsid w:val="001A171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1A1712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1A1712"/>
    <w:rPr>
      <w:position w:val="6"/>
      <w:sz w:val="16"/>
    </w:rPr>
  </w:style>
  <w:style w:type="paragraph" w:styleId="Funotentext">
    <w:name w:val="footnote text"/>
    <w:aliases w:val="Fußnote"/>
    <w:basedOn w:val="Standard"/>
    <w:semiHidden/>
    <w:rsid w:val="001A1712"/>
    <w:pPr>
      <w:spacing w:line="240" w:lineRule="atLeast"/>
      <w:ind w:left="340" w:hanging="340"/>
    </w:pPr>
    <w:rPr>
      <w:sz w:val="20"/>
    </w:rPr>
  </w:style>
  <w:style w:type="paragraph" w:customStyle="1" w:styleId="Dissertation">
    <w:name w:val="Dissertation"/>
    <w:basedOn w:val="Standard"/>
    <w:rsid w:val="001A1712"/>
    <w:pPr>
      <w:spacing w:before="240"/>
    </w:pPr>
  </w:style>
  <w:style w:type="paragraph" w:customStyle="1" w:styleId="U2">
    <w:name w:val="U2"/>
    <w:basedOn w:val="Standard"/>
    <w:rsid w:val="001A1712"/>
    <w:pPr>
      <w:keepNext/>
      <w:spacing w:before="360" w:after="240" w:line="360" w:lineRule="exact"/>
      <w:jc w:val="center"/>
    </w:pPr>
    <w:rPr>
      <w:b/>
    </w:rPr>
  </w:style>
  <w:style w:type="paragraph" w:customStyle="1" w:styleId="AF">
    <w:name w:val="AF"/>
    <w:basedOn w:val="Standard"/>
    <w:rsid w:val="001A1712"/>
    <w:pPr>
      <w:spacing w:after="120"/>
      <w:jc w:val="left"/>
    </w:pPr>
  </w:style>
  <w:style w:type="paragraph" w:customStyle="1" w:styleId="A0">
    <w:name w:val="A0"/>
    <w:basedOn w:val="Standard"/>
    <w:rsid w:val="001A1712"/>
  </w:style>
  <w:style w:type="paragraph" w:customStyle="1" w:styleId="A1">
    <w:name w:val="A1"/>
    <w:basedOn w:val="Standard"/>
    <w:next w:val="A2"/>
    <w:rsid w:val="001A1712"/>
  </w:style>
  <w:style w:type="paragraph" w:customStyle="1" w:styleId="A2">
    <w:name w:val="A2"/>
    <w:basedOn w:val="Standard"/>
    <w:rsid w:val="001A1712"/>
    <w:pPr>
      <w:spacing w:before="240"/>
    </w:pPr>
  </w:style>
  <w:style w:type="paragraph" w:customStyle="1" w:styleId="AS">
    <w:name w:val="AS"/>
    <w:basedOn w:val="Standard"/>
    <w:rsid w:val="001A1712"/>
    <w:pPr>
      <w:tabs>
        <w:tab w:val="left" w:pos="709"/>
        <w:tab w:val="left" w:pos="851"/>
      </w:tabs>
      <w:spacing w:line="288" w:lineRule="exact"/>
      <w:ind w:left="851" w:hanging="851"/>
    </w:pPr>
  </w:style>
  <w:style w:type="paragraph" w:customStyle="1" w:styleId="AV">
    <w:name w:val="AV"/>
    <w:basedOn w:val="Standard"/>
    <w:rsid w:val="001A1712"/>
    <w:pPr>
      <w:keepLines/>
      <w:spacing w:before="60"/>
      <w:ind w:hanging="1418"/>
    </w:pPr>
  </w:style>
  <w:style w:type="paragraph" w:customStyle="1" w:styleId="A3">
    <w:name w:val="A3"/>
    <w:basedOn w:val="Standard"/>
    <w:rsid w:val="001A1712"/>
    <w:pPr>
      <w:spacing w:before="360"/>
    </w:pPr>
  </w:style>
  <w:style w:type="paragraph" w:customStyle="1" w:styleId="U1">
    <w:name w:val="U1"/>
    <w:basedOn w:val="Standard"/>
    <w:rsid w:val="001A1712"/>
    <w:pPr>
      <w:keepNext/>
      <w:spacing w:after="360" w:line="360" w:lineRule="exact"/>
      <w:jc w:val="center"/>
    </w:pPr>
    <w:rPr>
      <w:b/>
      <w:sz w:val="28"/>
    </w:rPr>
  </w:style>
  <w:style w:type="paragraph" w:customStyle="1" w:styleId="glied-1">
    <w:name w:val="glied-1"/>
    <w:basedOn w:val="Standard"/>
    <w:rsid w:val="001A1712"/>
    <w:pPr>
      <w:tabs>
        <w:tab w:val="left" w:pos="284"/>
      </w:tabs>
      <w:ind w:left="284" w:hanging="284"/>
      <w:jc w:val="left"/>
    </w:pPr>
  </w:style>
  <w:style w:type="paragraph" w:customStyle="1" w:styleId="glied-2">
    <w:name w:val="glied-2"/>
    <w:basedOn w:val="Standard"/>
    <w:rsid w:val="001A1712"/>
    <w:pPr>
      <w:tabs>
        <w:tab w:val="left" w:pos="709"/>
      </w:tabs>
      <w:ind w:left="709" w:hanging="426"/>
      <w:jc w:val="left"/>
    </w:pPr>
  </w:style>
  <w:style w:type="paragraph" w:customStyle="1" w:styleId="AN">
    <w:name w:val="AN"/>
    <w:rsid w:val="001A1712"/>
    <w:pPr>
      <w:overflowPunct w:val="0"/>
      <w:autoSpaceDE w:val="0"/>
      <w:autoSpaceDN w:val="0"/>
      <w:adjustRightInd w:val="0"/>
      <w:spacing w:line="17" w:lineRule="exact"/>
      <w:textAlignment w:val="baseline"/>
    </w:pPr>
    <w:rPr>
      <w:rFonts w:ascii="Helvetica" w:hAnsi="Helvetica"/>
      <w:sz w:val="24"/>
    </w:rPr>
  </w:style>
  <w:style w:type="paragraph" w:customStyle="1" w:styleId="glied-3">
    <w:name w:val="glied-3"/>
    <w:basedOn w:val="Standard"/>
    <w:rsid w:val="001A1712"/>
    <w:pPr>
      <w:tabs>
        <w:tab w:val="left" w:pos="1333"/>
      </w:tabs>
      <w:ind w:left="1333" w:hanging="624"/>
      <w:jc w:val="left"/>
    </w:pPr>
  </w:style>
  <w:style w:type="paragraph" w:customStyle="1" w:styleId="glied-4">
    <w:name w:val="glied-4"/>
    <w:basedOn w:val="Standard"/>
    <w:rsid w:val="001A1712"/>
    <w:pPr>
      <w:tabs>
        <w:tab w:val="left" w:pos="2155"/>
      </w:tabs>
      <w:ind w:left="2155" w:hanging="823"/>
      <w:jc w:val="left"/>
    </w:pPr>
  </w:style>
  <w:style w:type="paragraph" w:customStyle="1" w:styleId="abbildung">
    <w:name w:val="abbildung"/>
    <w:basedOn w:val="Standard"/>
    <w:rsid w:val="001A1712"/>
    <w:pPr>
      <w:spacing w:line="288" w:lineRule="atLeast"/>
      <w:jc w:val="center"/>
    </w:pPr>
    <w:rPr>
      <w:i/>
    </w:rPr>
  </w:style>
  <w:style w:type="paragraph" w:customStyle="1" w:styleId="LA">
    <w:name w:val="LA"/>
    <w:rsid w:val="001A17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12"/>
    </w:rPr>
  </w:style>
  <w:style w:type="paragraph" w:customStyle="1" w:styleId="Gleichungssystem">
    <w:name w:val="Gleichungssystem"/>
    <w:basedOn w:val="Standard"/>
    <w:rsid w:val="001A1712"/>
    <w:pPr>
      <w:tabs>
        <w:tab w:val="left" w:pos="964"/>
        <w:tab w:val="left" w:pos="1077"/>
        <w:tab w:val="left" w:pos="1418"/>
        <w:tab w:val="left" w:pos="1843"/>
        <w:tab w:val="left" w:pos="2240"/>
        <w:tab w:val="left" w:pos="2608"/>
        <w:tab w:val="left" w:pos="3402"/>
      </w:tabs>
      <w:spacing w:line="240" w:lineRule="atLeast"/>
      <w:ind w:right="567"/>
      <w:jc w:val="left"/>
    </w:pPr>
    <w:rPr>
      <w:rFonts w:ascii="Arial" w:hAnsi="Arial"/>
      <w:sz w:val="22"/>
    </w:rPr>
  </w:style>
  <w:style w:type="paragraph" w:customStyle="1" w:styleId="einzug-2">
    <w:name w:val="einzug-2"/>
    <w:basedOn w:val="Standard"/>
    <w:rsid w:val="001A1712"/>
    <w:pPr>
      <w:tabs>
        <w:tab w:val="left" w:pos="426"/>
      </w:tabs>
      <w:ind w:left="426" w:hanging="426"/>
    </w:pPr>
  </w:style>
  <w:style w:type="paragraph" w:customStyle="1" w:styleId="einzug-3">
    <w:name w:val="einzug-3"/>
    <w:basedOn w:val="Standard"/>
    <w:rsid w:val="001A1712"/>
    <w:pPr>
      <w:tabs>
        <w:tab w:val="left" w:pos="624"/>
      </w:tabs>
      <w:ind w:left="624" w:hanging="624"/>
    </w:pPr>
  </w:style>
  <w:style w:type="paragraph" w:customStyle="1" w:styleId="einzug-4">
    <w:name w:val="einzug-4"/>
    <w:basedOn w:val="Standard"/>
    <w:rsid w:val="001A1712"/>
    <w:pPr>
      <w:tabs>
        <w:tab w:val="left" w:pos="766"/>
      </w:tabs>
      <w:ind w:left="766" w:hanging="766"/>
    </w:pPr>
  </w:style>
  <w:style w:type="paragraph" w:customStyle="1" w:styleId="hardcopy">
    <w:name w:val="hardcopy"/>
    <w:basedOn w:val="Standard"/>
    <w:rsid w:val="001A17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240" w:line="240" w:lineRule="atLeast"/>
      <w:jc w:val="center"/>
    </w:pPr>
    <w:rPr>
      <w:rFonts w:ascii="Arial" w:hAnsi="Arial"/>
      <w:b/>
      <w:sz w:val="22"/>
    </w:rPr>
  </w:style>
  <w:style w:type="paragraph" w:customStyle="1" w:styleId="i">
    <w:name w:val="i"/>
    <w:basedOn w:val="Standard"/>
    <w:rsid w:val="001A1712"/>
    <w:pPr>
      <w:ind w:left="709" w:hanging="709"/>
    </w:pPr>
  </w:style>
  <w:style w:type="character" w:styleId="Seitenzahl">
    <w:name w:val="page number"/>
    <w:basedOn w:val="Absatz-Standardschriftart"/>
    <w:semiHidden/>
    <w:rsid w:val="001A1712"/>
  </w:style>
  <w:style w:type="paragraph" w:customStyle="1" w:styleId="Textkrper21">
    <w:name w:val="Textkörper 21"/>
    <w:basedOn w:val="Standard"/>
    <w:rsid w:val="001A1712"/>
    <w:pPr>
      <w:ind w:left="2124" w:firstLine="2121"/>
      <w:jc w:val="left"/>
    </w:pPr>
  </w:style>
  <w:style w:type="paragraph" w:customStyle="1" w:styleId="BodyText24">
    <w:name w:val="Body Text 24"/>
    <w:basedOn w:val="Standard"/>
    <w:rsid w:val="001A1712"/>
    <w:pPr>
      <w:spacing w:before="0"/>
      <w:ind w:left="3538" w:firstLine="709"/>
      <w:jc w:val="left"/>
    </w:pPr>
  </w:style>
  <w:style w:type="paragraph" w:customStyle="1" w:styleId="BodyText23">
    <w:name w:val="Body Text 23"/>
    <w:basedOn w:val="Standard"/>
    <w:rsid w:val="001A1712"/>
    <w:pPr>
      <w:spacing w:before="0"/>
      <w:ind w:left="4247"/>
      <w:jc w:val="left"/>
    </w:pPr>
  </w:style>
  <w:style w:type="paragraph" w:customStyle="1" w:styleId="Textkrper-Einzug21">
    <w:name w:val="Textkörper-Einzug 21"/>
    <w:basedOn w:val="Standard"/>
    <w:rsid w:val="001A1712"/>
    <w:pPr>
      <w:tabs>
        <w:tab w:val="left" w:pos="-331"/>
        <w:tab w:val="left" w:pos="993"/>
        <w:tab w:val="left" w:pos="1084"/>
        <w:tab w:val="left" w:pos="1792"/>
        <w:tab w:val="left" w:pos="2500"/>
        <w:tab w:val="left" w:pos="3208"/>
        <w:tab w:val="left" w:pos="3916"/>
        <w:tab w:val="left" w:pos="4624"/>
        <w:tab w:val="left" w:pos="5332"/>
        <w:tab w:val="left" w:pos="6040"/>
        <w:tab w:val="left" w:pos="6748"/>
        <w:tab w:val="left" w:pos="7456"/>
        <w:tab w:val="left" w:pos="8164"/>
        <w:tab w:val="left" w:pos="9072"/>
      </w:tabs>
      <w:spacing w:before="0" w:line="288" w:lineRule="auto"/>
      <w:ind w:left="142" w:hanging="142"/>
      <w:jc w:val="center"/>
    </w:pPr>
    <w:rPr>
      <w:b/>
      <w:sz w:val="36"/>
      <w:lang w:val="en-US"/>
    </w:rPr>
  </w:style>
  <w:style w:type="paragraph" w:customStyle="1" w:styleId="BodyText22">
    <w:name w:val="Body Text 22"/>
    <w:basedOn w:val="Standard"/>
    <w:rsid w:val="001A1712"/>
    <w:pPr>
      <w:spacing w:before="0"/>
      <w:ind w:left="4253"/>
      <w:jc w:val="left"/>
    </w:pPr>
    <w:rPr>
      <w:lang w:val="en-GB"/>
    </w:rPr>
  </w:style>
  <w:style w:type="paragraph" w:styleId="Textkrper">
    <w:name w:val="Body Text"/>
    <w:basedOn w:val="Standard"/>
    <w:semiHidden/>
    <w:rsid w:val="001A1712"/>
    <w:pPr>
      <w:jc w:val="center"/>
    </w:pPr>
    <w:rPr>
      <w:lang w:val="en-GB"/>
    </w:rPr>
  </w:style>
  <w:style w:type="character" w:styleId="Hyperlink">
    <w:name w:val="Hyperlink"/>
    <w:basedOn w:val="Absatz-Standardschriftart"/>
    <w:uiPriority w:val="99"/>
    <w:rsid w:val="001A1712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sid w:val="001A1712"/>
    <w:rPr>
      <w:color w:val="800080"/>
      <w:u w:val="single"/>
    </w:rPr>
  </w:style>
  <w:style w:type="paragraph" w:customStyle="1" w:styleId="Textkrper-Einzug31">
    <w:name w:val="Textkörper-Einzug 31"/>
    <w:basedOn w:val="Standard"/>
    <w:rsid w:val="001A1712"/>
    <w:pPr>
      <w:spacing w:before="0" w:after="300" w:line="360" w:lineRule="auto"/>
      <w:ind w:left="570" w:hanging="570"/>
    </w:pPr>
  </w:style>
  <w:style w:type="paragraph" w:customStyle="1" w:styleId="Sprechblasentext1">
    <w:name w:val="Sprechblasentext1"/>
    <w:basedOn w:val="Standard"/>
    <w:rsid w:val="001A1712"/>
    <w:rPr>
      <w:rFonts w:ascii="Tahoma" w:hAnsi="Tahoma"/>
      <w:sz w:val="16"/>
    </w:rPr>
  </w:style>
  <w:style w:type="paragraph" w:customStyle="1" w:styleId="BalloonText2">
    <w:name w:val="Balloon Text2"/>
    <w:basedOn w:val="Standard"/>
    <w:rsid w:val="001A1712"/>
    <w:rPr>
      <w:rFonts w:ascii="Tahoma" w:hAnsi="Tahoma"/>
      <w:sz w:val="16"/>
    </w:rPr>
  </w:style>
  <w:style w:type="paragraph" w:customStyle="1" w:styleId="BodyText21">
    <w:name w:val="Body Text 21"/>
    <w:basedOn w:val="Standard"/>
    <w:rsid w:val="001A1712"/>
    <w:pPr>
      <w:spacing w:after="120"/>
      <w:ind w:left="283"/>
    </w:pPr>
  </w:style>
  <w:style w:type="paragraph" w:customStyle="1" w:styleId="BalloonText1">
    <w:name w:val="Balloon Text1"/>
    <w:basedOn w:val="Standard"/>
    <w:rsid w:val="001A1712"/>
    <w:rPr>
      <w:rFonts w:ascii="Tahoma" w:hAnsi="Tahoma"/>
      <w:sz w:val="16"/>
    </w:rPr>
  </w:style>
  <w:style w:type="paragraph" w:customStyle="1" w:styleId="StandardWeb1">
    <w:name w:val="Standard (Web)1"/>
    <w:basedOn w:val="Standard"/>
    <w:rsid w:val="001A1712"/>
    <w:pPr>
      <w:spacing w:before="100" w:after="100"/>
      <w:jc w:val="left"/>
    </w:pPr>
    <w:rPr>
      <w:rFonts w:ascii="Verdana" w:hAnsi="Verdana"/>
      <w:sz w:val="18"/>
    </w:rPr>
  </w:style>
  <w:style w:type="character" w:customStyle="1" w:styleId="emailformatvorlage15">
    <w:name w:val="emailformatvorlage15"/>
    <w:basedOn w:val="Absatz-Standardschriftart"/>
    <w:rsid w:val="001A1712"/>
  </w:style>
  <w:style w:type="paragraph" w:customStyle="1" w:styleId="Sprechblasentext2">
    <w:name w:val="Sprechblasentext2"/>
    <w:basedOn w:val="Standard"/>
    <w:rsid w:val="001A1712"/>
    <w:rPr>
      <w:rFonts w:ascii="Tahoma" w:hAnsi="Tahoma"/>
      <w:sz w:val="16"/>
    </w:rPr>
  </w:style>
  <w:style w:type="paragraph" w:customStyle="1" w:styleId="Textkrper22">
    <w:name w:val="Textkörper 22"/>
    <w:basedOn w:val="Standard"/>
    <w:rsid w:val="001A1712"/>
    <w:pPr>
      <w:ind w:left="3544"/>
      <w:jc w:val="left"/>
    </w:pPr>
  </w:style>
  <w:style w:type="paragraph" w:customStyle="1" w:styleId="Textkrper31">
    <w:name w:val="Textkörper 31"/>
    <w:basedOn w:val="Standard"/>
    <w:rsid w:val="001A1712"/>
    <w:pPr>
      <w:spacing w:before="180" w:line="432" w:lineRule="auto"/>
      <w:jc w:val="left"/>
    </w:pPr>
    <w:rPr>
      <w:sz w:val="28"/>
      <w:lang w:val="en-GB"/>
    </w:rPr>
  </w:style>
  <w:style w:type="character" w:customStyle="1" w:styleId="BesuchterHyperlink2">
    <w:name w:val="BesuchterHyperlink2"/>
    <w:basedOn w:val="Absatz-Standardschriftart"/>
    <w:rsid w:val="001A1712"/>
    <w:rPr>
      <w:color w:val="800080"/>
      <w:u w:val="single"/>
    </w:rPr>
  </w:style>
  <w:style w:type="character" w:customStyle="1" w:styleId="BesuchterHyperlink3">
    <w:name w:val="BesuchterHyperlink3"/>
    <w:basedOn w:val="Absatz-Standardschriftart"/>
    <w:rsid w:val="001A1712"/>
    <w:rPr>
      <w:color w:val="800080"/>
      <w:u w:val="single"/>
    </w:rPr>
  </w:style>
  <w:style w:type="paragraph" w:customStyle="1" w:styleId="Textkrper23">
    <w:name w:val="Textkörper 23"/>
    <w:basedOn w:val="Standard"/>
    <w:rsid w:val="001A1712"/>
    <w:pPr>
      <w:spacing w:before="100" w:after="240"/>
      <w:ind w:left="360"/>
      <w:jc w:val="left"/>
    </w:pPr>
  </w:style>
  <w:style w:type="character" w:customStyle="1" w:styleId="emailformatvorlage16">
    <w:name w:val="emailformatvorlage16"/>
    <w:basedOn w:val="Absatz-Standardschriftart"/>
    <w:rsid w:val="001A1712"/>
  </w:style>
  <w:style w:type="character" w:customStyle="1" w:styleId="BesuchterHyperlink4">
    <w:name w:val="BesuchterHyperlink4"/>
    <w:basedOn w:val="Absatz-Standardschriftart"/>
    <w:rsid w:val="001A1712"/>
    <w:rPr>
      <w:color w:val="800080"/>
      <w:u w:val="single"/>
    </w:rPr>
  </w:style>
  <w:style w:type="character" w:customStyle="1" w:styleId="BesuchterHyperlink5">
    <w:name w:val="BesuchterHyperlink5"/>
    <w:basedOn w:val="Absatz-Standardschriftart"/>
    <w:rsid w:val="001A1712"/>
    <w:rPr>
      <w:color w:val="800080"/>
      <w:u w:val="single"/>
    </w:rPr>
  </w:style>
  <w:style w:type="character" w:customStyle="1" w:styleId="BesuchterHyperlink6">
    <w:name w:val="BesuchterHyperlink6"/>
    <w:basedOn w:val="Absatz-Standardschriftart"/>
    <w:rsid w:val="001A1712"/>
    <w:rPr>
      <w:color w:val="800080"/>
      <w:u w:val="single"/>
    </w:rPr>
  </w:style>
  <w:style w:type="character" w:customStyle="1" w:styleId="BesuchterHyperlink7">
    <w:name w:val="BesuchterHyperlink7"/>
    <w:basedOn w:val="Absatz-Standardschriftart"/>
    <w:rsid w:val="001A1712"/>
    <w:rPr>
      <w:color w:val="800080"/>
      <w:u w:val="single"/>
    </w:rPr>
  </w:style>
  <w:style w:type="character" w:customStyle="1" w:styleId="BesuchterHyperlink8">
    <w:name w:val="BesuchterHyperlink8"/>
    <w:basedOn w:val="Absatz-Standardschriftart"/>
    <w:rsid w:val="001A1712"/>
    <w:rPr>
      <w:color w:val="800080"/>
      <w:u w:val="single"/>
    </w:rPr>
  </w:style>
  <w:style w:type="character" w:customStyle="1" w:styleId="smalltext1">
    <w:name w:val="smalltext1"/>
    <w:basedOn w:val="Absatz-Standardschriftart"/>
    <w:rsid w:val="001A1712"/>
    <w:rPr>
      <w:rFonts w:ascii="Arial" w:hAnsi="Arial"/>
      <w:spacing w:val="180"/>
      <w:sz w:val="15"/>
    </w:rPr>
  </w:style>
  <w:style w:type="character" w:customStyle="1" w:styleId="BesuchterHyperlink9">
    <w:name w:val="BesuchterHyperlink9"/>
    <w:basedOn w:val="Absatz-Standardschriftart"/>
    <w:rsid w:val="001A1712"/>
    <w:rPr>
      <w:color w:val="800080"/>
      <w:u w:val="single"/>
    </w:rPr>
  </w:style>
  <w:style w:type="character" w:customStyle="1" w:styleId="BesuchterHyperlink10">
    <w:name w:val="BesuchterHyperlink10"/>
    <w:basedOn w:val="Absatz-Standardschriftart"/>
    <w:rsid w:val="001A1712"/>
    <w:rPr>
      <w:color w:val="800080"/>
      <w:u w:val="single"/>
    </w:rPr>
  </w:style>
  <w:style w:type="character" w:customStyle="1" w:styleId="BesuchterHyperlink11">
    <w:name w:val="BesuchterHyperlink11"/>
    <w:basedOn w:val="Absatz-Standardschriftart"/>
    <w:rsid w:val="001A1712"/>
    <w:rPr>
      <w:color w:val="800080"/>
      <w:u w:val="single"/>
    </w:rPr>
  </w:style>
  <w:style w:type="character" w:customStyle="1" w:styleId="copy11">
    <w:name w:val="copy11"/>
    <w:basedOn w:val="Absatz-Standardschriftart"/>
    <w:rsid w:val="001A1712"/>
    <w:rPr>
      <w:rFonts w:ascii="Verdana" w:hAnsi="Verdana"/>
      <w:color w:val="000000"/>
      <w:sz w:val="17"/>
    </w:rPr>
  </w:style>
  <w:style w:type="character" w:customStyle="1" w:styleId="BesuchterHyperlink12">
    <w:name w:val="BesuchterHyperlink12"/>
    <w:basedOn w:val="Absatz-Standardschriftart"/>
    <w:rsid w:val="001A1712"/>
    <w:rPr>
      <w:color w:val="800080"/>
      <w:u w:val="single"/>
    </w:rPr>
  </w:style>
  <w:style w:type="character" w:customStyle="1" w:styleId="body1">
    <w:name w:val="body1"/>
    <w:basedOn w:val="Absatz-Standardschriftart"/>
    <w:rsid w:val="001A1712"/>
    <w:rPr>
      <w:rFonts w:ascii="Verdana" w:hAnsi="Verdana"/>
      <w:color w:val="000000"/>
      <w:sz w:val="20"/>
    </w:rPr>
  </w:style>
  <w:style w:type="character" w:customStyle="1" w:styleId="BesuchterHyperlink13">
    <w:name w:val="BesuchterHyperlink13"/>
    <w:basedOn w:val="Absatz-Standardschriftart"/>
    <w:rsid w:val="001A1712"/>
    <w:rPr>
      <w:color w:val="800080"/>
      <w:u w:val="single"/>
    </w:rPr>
  </w:style>
  <w:style w:type="character" w:customStyle="1" w:styleId="BesuchterHyperlink14">
    <w:name w:val="BesuchterHyperlink14"/>
    <w:basedOn w:val="Absatz-Standardschriftart"/>
    <w:rsid w:val="001A1712"/>
    <w:rPr>
      <w:color w:val="800080"/>
      <w:u w:val="single"/>
    </w:rPr>
  </w:style>
  <w:style w:type="character" w:customStyle="1" w:styleId="BesuchterHyperlink15">
    <w:name w:val="BesuchterHyperlink15"/>
    <w:basedOn w:val="Absatz-Standardschriftart"/>
    <w:rsid w:val="001A1712"/>
    <w:rPr>
      <w:color w:val="800080"/>
      <w:u w:val="single"/>
    </w:rPr>
  </w:style>
  <w:style w:type="character" w:customStyle="1" w:styleId="BesuchterHyperlink16">
    <w:name w:val="BesuchterHyperlink16"/>
    <w:basedOn w:val="Absatz-Standardschriftart"/>
    <w:rsid w:val="001A1712"/>
    <w:rPr>
      <w:color w:val="800080"/>
      <w:u w:val="single"/>
    </w:rPr>
  </w:style>
  <w:style w:type="character" w:customStyle="1" w:styleId="BesuchterHyperlink17">
    <w:name w:val="BesuchterHyperlink17"/>
    <w:basedOn w:val="Absatz-Standardschriftart"/>
    <w:rsid w:val="001A1712"/>
    <w:rPr>
      <w:color w:val="800080"/>
      <w:u w:val="single"/>
    </w:rPr>
  </w:style>
  <w:style w:type="character" w:customStyle="1" w:styleId="BesuchterHyperlink18">
    <w:name w:val="BesuchterHyperlink18"/>
    <w:basedOn w:val="Absatz-Standardschriftart"/>
    <w:rsid w:val="001A1712"/>
    <w:rPr>
      <w:color w:val="800080"/>
      <w:u w:val="single"/>
    </w:rPr>
  </w:style>
  <w:style w:type="character" w:customStyle="1" w:styleId="BesuchterHyperlink19">
    <w:name w:val="BesuchterHyperlink19"/>
    <w:basedOn w:val="Absatz-Standardschriftart"/>
    <w:rsid w:val="001A1712"/>
    <w:rPr>
      <w:color w:val="800080"/>
      <w:u w:val="single"/>
    </w:rPr>
  </w:style>
  <w:style w:type="character" w:customStyle="1" w:styleId="BesuchterHyperlink20">
    <w:name w:val="BesuchterHyperlink20"/>
    <w:basedOn w:val="Absatz-Standardschriftart"/>
    <w:rsid w:val="001A1712"/>
    <w:rPr>
      <w:color w:val="800080"/>
      <w:u w:val="single"/>
    </w:rPr>
  </w:style>
  <w:style w:type="character" w:customStyle="1" w:styleId="BesuchterHyperlink21">
    <w:name w:val="BesuchterHyperlink21"/>
    <w:basedOn w:val="Absatz-Standardschriftart"/>
    <w:rsid w:val="001A1712"/>
    <w:rPr>
      <w:color w:val="800080"/>
      <w:u w:val="single"/>
    </w:rPr>
  </w:style>
  <w:style w:type="character" w:customStyle="1" w:styleId="BesuchterHyperlink22">
    <w:name w:val="BesuchterHyperlink22"/>
    <w:basedOn w:val="Absatz-Standardschriftart"/>
    <w:rsid w:val="001A1712"/>
    <w:rPr>
      <w:color w:val="800080"/>
      <w:u w:val="single"/>
    </w:rPr>
  </w:style>
  <w:style w:type="character" w:customStyle="1" w:styleId="BesuchterHyperlink23">
    <w:name w:val="BesuchterHyperlink23"/>
    <w:basedOn w:val="Absatz-Standardschriftart"/>
    <w:rsid w:val="001A1712"/>
    <w:rPr>
      <w:color w:val="800080"/>
      <w:u w:val="single"/>
    </w:rPr>
  </w:style>
  <w:style w:type="character" w:customStyle="1" w:styleId="BesuchterHyperlink24">
    <w:name w:val="BesuchterHyperlink24"/>
    <w:basedOn w:val="Absatz-Standardschriftart"/>
    <w:rsid w:val="001A1712"/>
    <w:rPr>
      <w:color w:val="800080"/>
      <w:u w:val="single"/>
    </w:rPr>
  </w:style>
  <w:style w:type="character" w:customStyle="1" w:styleId="BesuchterHyperlink25">
    <w:name w:val="BesuchterHyperlink25"/>
    <w:basedOn w:val="Absatz-Standardschriftart"/>
    <w:rsid w:val="001A1712"/>
    <w:rPr>
      <w:color w:val="800080"/>
      <w:u w:val="single"/>
    </w:rPr>
  </w:style>
  <w:style w:type="paragraph" w:customStyle="1" w:styleId="HTMLVorformatiert1">
    <w:name w:val="HTML Vorformatiert1"/>
    <w:basedOn w:val="Standard"/>
    <w:rsid w:val="001A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/>
      <w:color w:val="000000"/>
      <w:sz w:val="20"/>
    </w:rPr>
  </w:style>
  <w:style w:type="character" w:customStyle="1" w:styleId="BesuchterHyperlink26">
    <w:name w:val="BesuchterHyperlink26"/>
    <w:basedOn w:val="Absatz-Standardschriftart"/>
    <w:rsid w:val="001A1712"/>
    <w:rPr>
      <w:color w:val="800080"/>
      <w:u w:val="single"/>
    </w:rPr>
  </w:style>
  <w:style w:type="character" w:customStyle="1" w:styleId="BesuchterHyperlink27">
    <w:name w:val="BesuchterHyperlink27"/>
    <w:basedOn w:val="Absatz-Standardschriftart"/>
    <w:rsid w:val="001A1712"/>
    <w:rPr>
      <w:color w:val="800080"/>
      <w:u w:val="single"/>
    </w:rPr>
  </w:style>
  <w:style w:type="character" w:customStyle="1" w:styleId="HTMLSchreibmaschine1">
    <w:name w:val="HTML Schreibmaschine1"/>
    <w:basedOn w:val="Absatz-Standardschriftart"/>
    <w:rsid w:val="001A1712"/>
    <w:rPr>
      <w:rFonts w:ascii="Courier New" w:hAnsi="Courier New"/>
      <w:sz w:val="20"/>
    </w:rPr>
  </w:style>
  <w:style w:type="character" w:customStyle="1" w:styleId="BesuchterHyperlink28">
    <w:name w:val="BesuchterHyperlink28"/>
    <w:basedOn w:val="Absatz-Standardschriftart"/>
    <w:rsid w:val="001A1712"/>
    <w:rPr>
      <w:color w:val="800080"/>
      <w:u w:val="single"/>
    </w:rPr>
  </w:style>
  <w:style w:type="character" w:customStyle="1" w:styleId="BesuchterHyperlink29">
    <w:name w:val="BesuchterHyperlink29"/>
    <w:basedOn w:val="Absatz-Standardschriftart"/>
    <w:rsid w:val="001A1712"/>
    <w:rPr>
      <w:color w:val="800080"/>
      <w:u w:val="single"/>
    </w:rPr>
  </w:style>
  <w:style w:type="paragraph" w:customStyle="1" w:styleId="Textkrper24">
    <w:name w:val="Textkörper 24"/>
    <w:basedOn w:val="Standard"/>
    <w:rsid w:val="001A1712"/>
    <w:pPr>
      <w:ind w:left="3544"/>
      <w:jc w:val="left"/>
    </w:pPr>
    <w:rPr>
      <w:color w:val="000000"/>
      <w:lang w:val="en-US"/>
    </w:rPr>
  </w:style>
  <w:style w:type="character" w:customStyle="1" w:styleId="BesuchterHyperlink30">
    <w:name w:val="BesuchterHyperlink30"/>
    <w:basedOn w:val="Absatz-Standardschriftart"/>
    <w:rsid w:val="001A1712"/>
    <w:rPr>
      <w:color w:val="800080"/>
      <w:u w:val="single"/>
    </w:rPr>
  </w:style>
  <w:style w:type="character" w:customStyle="1" w:styleId="BesuchterHyperlink31">
    <w:name w:val="BesuchterHyperlink31"/>
    <w:basedOn w:val="Absatz-Standardschriftart"/>
    <w:rsid w:val="001A1712"/>
    <w:rPr>
      <w:color w:val="800080"/>
      <w:u w:val="single"/>
    </w:rPr>
  </w:style>
  <w:style w:type="character" w:customStyle="1" w:styleId="BesuchterHyperlink32">
    <w:name w:val="BesuchterHyperlink32"/>
    <w:basedOn w:val="Absatz-Standardschriftart"/>
    <w:rsid w:val="001A1712"/>
    <w:rPr>
      <w:color w:val="800080"/>
      <w:u w:val="single"/>
    </w:rPr>
  </w:style>
  <w:style w:type="character" w:customStyle="1" w:styleId="BesuchterHyperlink33">
    <w:name w:val="BesuchterHyperlink33"/>
    <w:basedOn w:val="Absatz-Standardschriftart"/>
    <w:rsid w:val="001A1712"/>
    <w:rPr>
      <w:color w:val="800080"/>
      <w:u w:val="single"/>
    </w:rPr>
  </w:style>
  <w:style w:type="character" w:customStyle="1" w:styleId="BesuchterHyperlink34">
    <w:name w:val="BesuchterHyperlink34"/>
    <w:basedOn w:val="Absatz-Standardschriftart"/>
    <w:rsid w:val="001A1712"/>
    <w:rPr>
      <w:color w:val="800080"/>
      <w:u w:val="single"/>
    </w:rPr>
  </w:style>
  <w:style w:type="character" w:customStyle="1" w:styleId="BesuchterHyperlink35">
    <w:name w:val="BesuchterHyperlink35"/>
    <w:basedOn w:val="Absatz-Standardschriftart"/>
    <w:rsid w:val="001A1712"/>
    <w:rPr>
      <w:color w:val="800080"/>
      <w:u w:val="single"/>
    </w:rPr>
  </w:style>
  <w:style w:type="character" w:customStyle="1" w:styleId="BesuchterHyperlink36">
    <w:name w:val="BesuchterHyperlink36"/>
    <w:basedOn w:val="Absatz-Standardschriftart"/>
    <w:rsid w:val="001A1712"/>
    <w:rPr>
      <w:color w:val="800080"/>
      <w:u w:val="single"/>
    </w:rPr>
  </w:style>
  <w:style w:type="character" w:customStyle="1" w:styleId="BesuchterHyperlink37">
    <w:name w:val="BesuchterHyperlink37"/>
    <w:basedOn w:val="Absatz-Standardschriftart"/>
    <w:rsid w:val="001A1712"/>
    <w:rPr>
      <w:color w:val="800080"/>
      <w:u w:val="single"/>
    </w:rPr>
  </w:style>
  <w:style w:type="character" w:customStyle="1" w:styleId="BesuchterHyperlink38">
    <w:name w:val="BesuchterHyperlink38"/>
    <w:basedOn w:val="Absatz-Standardschriftart"/>
    <w:rsid w:val="001A1712"/>
    <w:rPr>
      <w:color w:val="800080"/>
      <w:u w:val="single"/>
    </w:rPr>
  </w:style>
  <w:style w:type="character" w:customStyle="1" w:styleId="BesuchterHyperlink39">
    <w:name w:val="BesuchterHyperlink39"/>
    <w:basedOn w:val="Absatz-Standardschriftart"/>
    <w:rsid w:val="001A1712"/>
    <w:rPr>
      <w:color w:val="800080"/>
      <w:u w:val="single"/>
    </w:rPr>
  </w:style>
  <w:style w:type="character" w:customStyle="1" w:styleId="BesuchterHyperlink40">
    <w:name w:val="BesuchterHyperlink40"/>
    <w:basedOn w:val="Absatz-Standardschriftart"/>
    <w:rsid w:val="001A1712"/>
    <w:rPr>
      <w:color w:val="800080"/>
      <w:u w:val="single"/>
    </w:rPr>
  </w:style>
  <w:style w:type="character" w:customStyle="1" w:styleId="BesuchterHyperlink41">
    <w:name w:val="BesuchterHyperlink41"/>
    <w:basedOn w:val="Absatz-Standardschriftart"/>
    <w:rsid w:val="001A1712"/>
    <w:rPr>
      <w:color w:val="800080"/>
      <w:u w:val="single"/>
    </w:rPr>
  </w:style>
  <w:style w:type="character" w:customStyle="1" w:styleId="BesuchterHyperlink42">
    <w:name w:val="BesuchterHyperlink42"/>
    <w:basedOn w:val="Absatz-Standardschriftart"/>
    <w:rsid w:val="001A1712"/>
    <w:rPr>
      <w:color w:val="800080"/>
      <w:u w:val="single"/>
    </w:rPr>
  </w:style>
  <w:style w:type="character" w:customStyle="1" w:styleId="BesuchterHyperlink43">
    <w:name w:val="BesuchterHyperlink43"/>
    <w:basedOn w:val="Absatz-Standardschriftart"/>
    <w:rsid w:val="001A1712"/>
    <w:rPr>
      <w:color w:val="800080"/>
      <w:u w:val="single"/>
    </w:rPr>
  </w:style>
  <w:style w:type="character" w:customStyle="1" w:styleId="BesuchterHyperlink44">
    <w:name w:val="BesuchterHyperlink44"/>
    <w:basedOn w:val="Absatz-Standardschriftart"/>
    <w:rsid w:val="001A1712"/>
    <w:rPr>
      <w:color w:val="800080"/>
      <w:u w:val="single"/>
    </w:rPr>
  </w:style>
  <w:style w:type="character" w:customStyle="1" w:styleId="BesuchterHyperlink45">
    <w:name w:val="BesuchterHyperlink45"/>
    <w:basedOn w:val="Absatz-Standardschriftart"/>
    <w:rsid w:val="001A1712"/>
    <w:rPr>
      <w:color w:val="800080"/>
      <w:u w:val="single"/>
    </w:rPr>
  </w:style>
  <w:style w:type="character" w:customStyle="1" w:styleId="BesuchterHyperlink46">
    <w:name w:val="BesuchterHyperlink46"/>
    <w:basedOn w:val="Absatz-Standardschriftart"/>
    <w:rsid w:val="001A1712"/>
    <w:rPr>
      <w:color w:val="800080"/>
      <w:u w:val="single"/>
    </w:rPr>
  </w:style>
  <w:style w:type="character" w:customStyle="1" w:styleId="BesuchterHyperlink47">
    <w:name w:val="BesuchterHyperlink47"/>
    <w:basedOn w:val="Absatz-Standardschriftart"/>
    <w:rsid w:val="001A1712"/>
    <w:rPr>
      <w:color w:val="800080"/>
      <w:u w:val="single"/>
    </w:rPr>
  </w:style>
  <w:style w:type="character" w:customStyle="1" w:styleId="BesuchterHyperlink48">
    <w:name w:val="BesuchterHyperlink48"/>
    <w:basedOn w:val="Absatz-Standardschriftart"/>
    <w:rsid w:val="001A1712"/>
    <w:rPr>
      <w:color w:val="800080"/>
      <w:u w:val="single"/>
    </w:rPr>
  </w:style>
  <w:style w:type="character" w:customStyle="1" w:styleId="Fett1">
    <w:name w:val="Fett1"/>
    <w:basedOn w:val="Absatz-Standardschriftart"/>
    <w:rsid w:val="001A1712"/>
    <w:rPr>
      <w:b/>
    </w:rPr>
  </w:style>
  <w:style w:type="character" w:customStyle="1" w:styleId="BesuchterHyperlink49">
    <w:name w:val="BesuchterHyperlink49"/>
    <w:basedOn w:val="Absatz-Standardschriftart"/>
    <w:rsid w:val="001A1712"/>
    <w:rPr>
      <w:color w:val="800080"/>
      <w:u w:val="single"/>
    </w:rPr>
  </w:style>
  <w:style w:type="character" w:customStyle="1" w:styleId="BesuchterHyperlink50">
    <w:name w:val="BesuchterHyperlink50"/>
    <w:basedOn w:val="Absatz-Standardschriftart"/>
    <w:rsid w:val="001A1712"/>
    <w:rPr>
      <w:color w:val="800080"/>
      <w:u w:val="single"/>
    </w:rPr>
  </w:style>
  <w:style w:type="character" w:customStyle="1" w:styleId="BesuchterHyperlink51">
    <w:name w:val="BesuchterHyperlink51"/>
    <w:basedOn w:val="Absatz-Standardschriftart"/>
    <w:rsid w:val="001A1712"/>
    <w:rPr>
      <w:color w:val="800080"/>
      <w:u w:val="single"/>
    </w:rPr>
  </w:style>
  <w:style w:type="character" w:customStyle="1" w:styleId="BesuchterHyperlink52">
    <w:name w:val="BesuchterHyperlink52"/>
    <w:basedOn w:val="Absatz-Standardschriftart"/>
    <w:rsid w:val="001A1712"/>
    <w:rPr>
      <w:color w:val="800080"/>
      <w:u w:val="single"/>
    </w:rPr>
  </w:style>
  <w:style w:type="character" w:customStyle="1" w:styleId="BesuchterHyperlink53">
    <w:name w:val="BesuchterHyperlink53"/>
    <w:basedOn w:val="Absatz-Standardschriftart"/>
    <w:rsid w:val="001A1712"/>
    <w:rPr>
      <w:color w:val="800080"/>
      <w:u w:val="single"/>
    </w:rPr>
  </w:style>
  <w:style w:type="character" w:customStyle="1" w:styleId="BesuchterHyperlink54">
    <w:name w:val="BesuchterHyperlink54"/>
    <w:basedOn w:val="Absatz-Standardschriftart"/>
    <w:rsid w:val="001A1712"/>
    <w:rPr>
      <w:color w:val="800080"/>
      <w:u w:val="single"/>
    </w:rPr>
  </w:style>
  <w:style w:type="character" w:customStyle="1" w:styleId="BesuchterHyperlink55">
    <w:name w:val="BesuchterHyperlink55"/>
    <w:basedOn w:val="Absatz-Standardschriftart"/>
    <w:rsid w:val="001A1712"/>
    <w:rPr>
      <w:color w:val="800080"/>
      <w:u w:val="single"/>
    </w:rPr>
  </w:style>
  <w:style w:type="character" w:customStyle="1" w:styleId="BesuchterHyperlink56">
    <w:name w:val="BesuchterHyperlink56"/>
    <w:basedOn w:val="Absatz-Standardschriftart"/>
    <w:rsid w:val="001A1712"/>
    <w:rPr>
      <w:color w:val="800080"/>
      <w:u w:val="single"/>
    </w:rPr>
  </w:style>
  <w:style w:type="character" w:customStyle="1" w:styleId="BesuchterHyperlink57">
    <w:name w:val="BesuchterHyperlink57"/>
    <w:basedOn w:val="Absatz-Standardschriftart"/>
    <w:rsid w:val="001A1712"/>
    <w:rPr>
      <w:color w:val="800080"/>
      <w:u w:val="single"/>
    </w:rPr>
  </w:style>
  <w:style w:type="character" w:customStyle="1" w:styleId="BesuchterHyperlink58">
    <w:name w:val="BesuchterHyperlink58"/>
    <w:basedOn w:val="Absatz-Standardschriftart"/>
    <w:rsid w:val="001A1712"/>
    <w:rPr>
      <w:color w:val="800080"/>
      <w:u w:val="single"/>
    </w:rPr>
  </w:style>
  <w:style w:type="character" w:customStyle="1" w:styleId="BesuchterHyperlink59">
    <w:name w:val="BesuchterHyperlink59"/>
    <w:basedOn w:val="Absatz-Standardschriftart"/>
    <w:rsid w:val="001A1712"/>
    <w:rPr>
      <w:color w:val="800080"/>
      <w:u w:val="single"/>
    </w:rPr>
  </w:style>
  <w:style w:type="character" w:customStyle="1" w:styleId="BesuchterHyperlink60">
    <w:name w:val="BesuchterHyperlink60"/>
    <w:basedOn w:val="Absatz-Standardschriftart"/>
    <w:rsid w:val="001A1712"/>
    <w:rPr>
      <w:color w:val="800080"/>
      <w:u w:val="single"/>
    </w:rPr>
  </w:style>
  <w:style w:type="character" w:customStyle="1" w:styleId="Hervorhebung1">
    <w:name w:val="Hervorhebung1"/>
    <w:basedOn w:val="Absatz-Standardschriftart"/>
    <w:rsid w:val="001A1712"/>
    <w:rPr>
      <w:i/>
    </w:rPr>
  </w:style>
  <w:style w:type="character" w:customStyle="1" w:styleId="BesuchterHyperlink61">
    <w:name w:val="BesuchterHyperlink61"/>
    <w:basedOn w:val="Absatz-Standardschriftart"/>
    <w:rsid w:val="001A1712"/>
    <w:rPr>
      <w:color w:val="800080"/>
      <w:u w:val="single"/>
    </w:rPr>
  </w:style>
  <w:style w:type="character" w:customStyle="1" w:styleId="BesuchterHyperlink62">
    <w:name w:val="BesuchterHyperlink62"/>
    <w:basedOn w:val="Absatz-Standardschriftart"/>
    <w:rsid w:val="001A1712"/>
    <w:rPr>
      <w:color w:val="800080"/>
      <w:u w:val="single"/>
    </w:rPr>
  </w:style>
  <w:style w:type="character" w:customStyle="1" w:styleId="Fett2">
    <w:name w:val="Fett2"/>
    <w:basedOn w:val="Absatz-Standardschriftart"/>
    <w:rsid w:val="001A1712"/>
    <w:rPr>
      <w:b/>
    </w:rPr>
  </w:style>
  <w:style w:type="character" w:customStyle="1" w:styleId="BesuchterHyperlink63">
    <w:name w:val="BesuchterHyperlink63"/>
    <w:basedOn w:val="Absatz-Standardschriftart"/>
    <w:rsid w:val="001A1712"/>
    <w:rPr>
      <w:color w:val="800080"/>
      <w:u w:val="single"/>
    </w:rPr>
  </w:style>
  <w:style w:type="paragraph" w:styleId="Titel">
    <w:name w:val="Title"/>
    <w:basedOn w:val="Standard"/>
    <w:qFormat/>
    <w:rsid w:val="001A1712"/>
    <w:pPr>
      <w:spacing w:before="100" w:after="100"/>
      <w:jc w:val="left"/>
    </w:pPr>
  </w:style>
  <w:style w:type="character" w:customStyle="1" w:styleId="BesuchterHyperlink64">
    <w:name w:val="BesuchterHyperlink64"/>
    <w:basedOn w:val="Absatz-Standardschriftart"/>
    <w:rsid w:val="001A1712"/>
    <w:rPr>
      <w:color w:val="800080"/>
      <w:u w:val="single"/>
    </w:rPr>
  </w:style>
  <w:style w:type="character" w:customStyle="1" w:styleId="BesuchterHyperlink65">
    <w:name w:val="BesuchterHyperlink65"/>
    <w:basedOn w:val="Absatz-Standardschriftart"/>
    <w:rsid w:val="001A1712"/>
    <w:rPr>
      <w:color w:val="800080"/>
      <w:u w:val="single"/>
    </w:rPr>
  </w:style>
  <w:style w:type="character" w:customStyle="1" w:styleId="BesuchterHyperlink66">
    <w:name w:val="BesuchterHyperlink66"/>
    <w:basedOn w:val="Absatz-Standardschriftart"/>
    <w:rsid w:val="001A1712"/>
    <w:rPr>
      <w:color w:val="800080"/>
      <w:u w:val="single"/>
    </w:rPr>
  </w:style>
  <w:style w:type="character" w:customStyle="1" w:styleId="Fett3">
    <w:name w:val="Fett3"/>
    <w:basedOn w:val="Absatz-Standardschriftart"/>
    <w:rsid w:val="001A1712"/>
    <w:rPr>
      <w:b/>
    </w:rPr>
  </w:style>
  <w:style w:type="character" w:customStyle="1" w:styleId="BesuchterHyperlink67">
    <w:name w:val="BesuchterHyperlink67"/>
    <w:basedOn w:val="Absatz-Standardschriftart"/>
    <w:rsid w:val="001A1712"/>
    <w:rPr>
      <w:color w:val="800080"/>
      <w:u w:val="single"/>
    </w:rPr>
  </w:style>
  <w:style w:type="character" w:customStyle="1" w:styleId="BesuchterHyperlink68">
    <w:name w:val="BesuchterHyperlink68"/>
    <w:basedOn w:val="Absatz-Standardschriftart"/>
    <w:rsid w:val="001A1712"/>
    <w:rPr>
      <w:color w:val="800080"/>
      <w:u w:val="single"/>
    </w:rPr>
  </w:style>
  <w:style w:type="character" w:customStyle="1" w:styleId="tocitemtitle">
    <w:name w:val="tocitemtitle"/>
    <w:basedOn w:val="Absatz-Standardschriftart"/>
    <w:rsid w:val="001A1712"/>
  </w:style>
  <w:style w:type="character" w:styleId="BesuchterHyperlink">
    <w:name w:val="FollowedHyperlink"/>
    <w:basedOn w:val="Absatz-Standardschriftart"/>
    <w:semiHidden/>
    <w:rsid w:val="001A1712"/>
    <w:rPr>
      <w:color w:val="800080"/>
      <w:u w:val="single"/>
    </w:rPr>
  </w:style>
  <w:style w:type="paragraph" w:customStyle="1" w:styleId="Haupttitel">
    <w:name w:val="Haupttitel"/>
    <w:basedOn w:val="Standard"/>
    <w:rsid w:val="001A1712"/>
    <w:pPr>
      <w:overflowPunct/>
      <w:autoSpaceDE/>
      <w:autoSpaceDN/>
      <w:adjustRightInd/>
      <w:spacing w:before="0" w:after="600" w:line="560" w:lineRule="exact"/>
      <w:ind w:left="1134" w:right="1701"/>
      <w:jc w:val="center"/>
      <w:textAlignment w:val="auto"/>
    </w:pPr>
    <w:rPr>
      <w:b/>
      <w:spacing w:val="20"/>
      <w:sz w:val="36"/>
    </w:rPr>
  </w:style>
  <w:style w:type="paragraph" w:customStyle="1" w:styleId="Tabellen">
    <w:name w:val="Tabellen"/>
    <w:basedOn w:val="abbildung"/>
    <w:rsid w:val="001A1712"/>
    <w:pPr>
      <w:numPr>
        <w:numId w:val="15"/>
      </w:numPr>
      <w:overflowPunct/>
      <w:autoSpaceDE/>
      <w:autoSpaceDN/>
      <w:adjustRightInd/>
      <w:spacing w:before="198" w:after="57" w:line="312" w:lineRule="auto"/>
      <w:jc w:val="both"/>
      <w:textAlignment w:val="auto"/>
    </w:pPr>
    <w:rPr>
      <w:rFonts w:ascii="Arial" w:hAnsi="Arial"/>
      <w:i w:val="0"/>
      <w:sz w:val="22"/>
    </w:rPr>
  </w:style>
  <w:style w:type="paragraph" w:customStyle="1" w:styleId="av0">
    <w:name w:val="av"/>
    <w:basedOn w:val="Standard"/>
    <w:rsid w:val="001A171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D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D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7E77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F1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F1D21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uiPriority w:val="99"/>
    <w:semiHidden/>
    <w:unhideWhenUsed/>
    <w:rsid w:val="001F1D21"/>
    <w:rPr>
      <w:rFonts w:ascii="Courier New" w:eastAsia="Times New Roman" w:hAnsi="Courier New" w:cs="Courier New"/>
      <w:sz w:val="20"/>
      <w:szCs w:val="20"/>
    </w:rPr>
  </w:style>
  <w:style w:type="character" w:customStyle="1" w:styleId="mainhead">
    <w:name w:val="mainhead"/>
    <w:basedOn w:val="Absatz-Standardschriftart"/>
    <w:rsid w:val="00275B4A"/>
  </w:style>
  <w:style w:type="character" w:styleId="Fett">
    <w:name w:val="Strong"/>
    <w:basedOn w:val="Absatz-Standardschriftart"/>
    <w:uiPriority w:val="22"/>
    <w:qFormat/>
    <w:rsid w:val="00DB3EE0"/>
    <w:rPr>
      <w:b/>
      <w:bCs/>
    </w:rPr>
  </w:style>
  <w:style w:type="character" w:customStyle="1" w:styleId="std">
    <w:name w:val="std"/>
    <w:basedOn w:val="Absatz-Standardschriftart"/>
    <w:rsid w:val="00B910C0"/>
  </w:style>
  <w:style w:type="paragraph" w:customStyle="1" w:styleId="page2kwptitle">
    <w:name w:val="page2_kwp_title"/>
    <w:basedOn w:val="Standard"/>
    <w:rsid w:val="005C6B37"/>
    <w:pPr>
      <w:spacing w:before="0" w:line="320" w:lineRule="atLeast"/>
      <w:jc w:val="left"/>
    </w:pPr>
    <w:rPr>
      <w:b/>
      <w:sz w:val="28"/>
      <w:lang w:val="en-US"/>
    </w:rPr>
  </w:style>
  <w:style w:type="paragraph" w:styleId="StandardWeb">
    <w:name w:val="Normal (Web)"/>
    <w:basedOn w:val="Standard"/>
    <w:uiPriority w:val="99"/>
    <w:unhideWhenUsed/>
    <w:rsid w:val="00194CF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customStyle="1" w:styleId="at">
    <w:name w:val="at"/>
    <w:basedOn w:val="Absatz-Standardschriftart"/>
    <w:rsid w:val="004D56D7"/>
  </w:style>
  <w:style w:type="character" w:customStyle="1" w:styleId="FuzeileZchn">
    <w:name w:val="Fußzeile Zchn"/>
    <w:basedOn w:val="Absatz-Standardschriftart"/>
    <w:link w:val="Fuzeile"/>
    <w:uiPriority w:val="99"/>
    <w:rsid w:val="0078312E"/>
    <w:rPr>
      <w:rFonts w:asciiTheme="majorHAnsi" w:hAnsiTheme="majorHAnsi"/>
      <w:color w:val="808080" w:themeColor="background1" w:themeShade="80"/>
      <w:sz w:val="24"/>
    </w:rPr>
  </w:style>
  <w:style w:type="table" w:styleId="Tabellenraster">
    <w:name w:val="Table Grid"/>
    <w:basedOn w:val="NormaleTabelle"/>
    <w:uiPriority w:val="59"/>
    <w:rsid w:val="0078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om">
    <w:name w:val="from"/>
    <w:basedOn w:val="Absatz-Standardschriftart"/>
    <w:rsid w:val="00BE6F8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9A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179AF"/>
    <w:rPr>
      <w:rFonts w:asciiTheme="majorHAnsi" w:hAnsiTheme="majorHAnsi"/>
      <w:color w:val="808080" w:themeColor="background1" w:themeShade="80"/>
    </w:rPr>
  </w:style>
  <w:style w:type="character" w:customStyle="1" w:styleId="KommentarthemaZchn">
    <w:name w:val="Kommentarthema Zchn"/>
    <w:basedOn w:val="KommentartextZchn"/>
    <w:link w:val="Kommentarthema"/>
    <w:rsid w:val="005179AF"/>
    <w:rPr>
      <w:rFonts w:asciiTheme="majorHAnsi" w:hAnsiTheme="majorHAnsi"/>
      <w:color w:val="808080" w:themeColor="background1" w:themeShade="80"/>
    </w:rPr>
  </w:style>
  <w:style w:type="character" w:customStyle="1" w:styleId="longtext">
    <w:name w:val="long_text"/>
    <w:basedOn w:val="Absatz-Standardschriftart"/>
    <w:rsid w:val="00FB2B82"/>
  </w:style>
  <w:style w:type="character" w:customStyle="1" w:styleId="hps">
    <w:name w:val="hps"/>
    <w:basedOn w:val="Absatz-Standardschriftart"/>
    <w:rsid w:val="00FB2B82"/>
  </w:style>
  <w:style w:type="character" w:customStyle="1" w:styleId="atn">
    <w:name w:val="atn"/>
    <w:basedOn w:val="Absatz-Standardschriftart"/>
    <w:rsid w:val="00FB2B82"/>
  </w:style>
  <w:style w:type="character" w:customStyle="1" w:styleId="subject">
    <w:name w:val="subject"/>
    <w:basedOn w:val="Absatz-Standardschriftart"/>
    <w:rsid w:val="0005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ict.leo.org/ende?lp=ende&amp;p=DOKJAA&amp;search=university&amp;trestr=0x8001" TargetMode="External"/><Relationship Id="rId18" Type="http://schemas.openxmlformats.org/officeDocument/2006/relationships/hyperlink" Target="http://www.oces.org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http://www.uni-due.de/makro" TargetMode="External"/><Relationship Id="rId17" Type="http://schemas.openxmlformats.org/officeDocument/2006/relationships/hyperlink" Target="http://www.clubofhohenheim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dict.leo.org/ende?lp=ende&amp;p=DOKJAA&amp;search=science&amp;trestr=0x8001" TargetMode="External"/><Relationship Id="rId20" Type="http://schemas.openxmlformats.org/officeDocument/2006/relationships/hyperlink" Target="http://tool.handelsblatt.com/tabelle/index.php?id=132&amp;so=1a&amp;pc=50&amp;po=10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sgar.belke@uni-due.de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dict.leo.org/ende?lp=ende&amp;p=DOKJAA&amp;search=applied&amp;trestr=0x8001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://ec.europa.eu/europedirect/visit_us/team_europe/index_de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dict.leo.org/ende?lp=ende&amp;p=DOKJAA&amp;search=of&amp;trestr=0x800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4928-D315-404E-AFC2-B501B4AC8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05F4D-7BBB-4EEF-B171-4D17BE86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8683</Words>
  <Characters>54709</Characters>
  <Application>Microsoft Office Word</Application>
  <DocSecurity>0</DocSecurity>
  <Lines>455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63266</CharactersWithSpaces>
  <SharedDoc>false</SharedDoc>
  <HLinks>
    <vt:vector size="18" baseType="variant"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>http://www.w-vwa.de/</vt:lpwstr>
      </vt:variant>
      <vt:variant>
        <vt:lpwstr/>
      </vt:variant>
      <vt:variant>
        <vt:i4>4784147</vt:i4>
      </vt:variant>
      <vt:variant>
        <vt:i4>3</vt:i4>
      </vt:variant>
      <vt:variant>
        <vt:i4>0</vt:i4>
      </vt:variant>
      <vt:variant>
        <vt:i4>5</vt:i4>
      </vt:variant>
      <vt:variant>
        <vt:lpwstr>http://www.ecb-observer.com/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http://www.ecb-observer.com/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Theoretische VWL I, RUB</dc:subject>
  <dc:creator>Admin</dc:creator>
  <cp:lastModifiedBy>UH</cp:lastModifiedBy>
  <cp:revision>2</cp:revision>
  <cp:lastPrinted>2015-02-18T13:50:00Z</cp:lastPrinted>
  <dcterms:created xsi:type="dcterms:W3CDTF">2015-03-23T10:51:00Z</dcterms:created>
  <dcterms:modified xsi:type="dcterms:W3CDTF">2015-03-23T10:51:00Z</dcterms:modified>
</cp:coreProperties>
</file>