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6678A" w14:textId="77777777" w:rsidR="000F66A9" w:rsidRPr="00E1666B" w:rsidRDefault="000F66A9" w:rsidP="004B583A">
      <w:pPr>
        <w:jc w:val="center"/>
        <w:rPr>
          <w:rStyle w:val="Tytuksiki"/>
          <w:rFonts w:ascii="Times New Roman" w:hAnsi="Times New Roman" w:cs="Times New Roman"/>
          <w:i w:val="0"/>
          <w:sz w:val="28"/>
          <w:lang w:val="en-GB"/>
        </w:rPr>
      </w:pPr>
      <w:r w:rsidRPr="00E1666B">
        <w:rPr>
          <w:rStyle w:val="Tytuksiki"/>
          <w:rFonts w:ascii="Times New Roman" w:hAnsi="Times New Roman" w:cs="Times New Roman"/>
          <w:i w:val="0"/>
          <w:sz w:val="28"/>
          <w:lang w:val="en-GB"/>
        </w:rPr>
        <w:t>CURRICULUM</w:t>
      </w:r>
      <w:r w:rsidR="00543698" w:rsidRPr="00E1666B">
        <w:rPr>
          <w:rStyle w:val="Tytuksiki"/>
          <w:rFonts w:ascii="Times New Roman" w:hAnsi="Times New Roman" w:cs="Times New Roman"/>
          <w:i w:val="0"/>
          <w:sz w:val="28"/>
          <w:lang w:val="en-GB"/>
        </w:rPr>
        <w:t xml:space="preserve"> </w:t>
      </w:r>
      <w:r w:rsidR="004B583A" w:rsidRPr="00E1666B">
        <w:rPr>
          <w:rStyle w:val="Tytuksiki"/>
          <w:rFonts w:ascii="Times New Roman" w:hAnsi="Times New Roman" w:cs="Times New Roman"/>
          <w:i w:val="0"/>
          <w:sz w:val="28"/>
          <w:lang w:val="en-GB"/>
        </w:rPr>
        <w:t>VITAE</w:t>
      </w:r>
    </w:p>
    <w:p w14:paraId="1E3064FF" w14:textId="77777777" w:rsidR="00304BD6" w:rsidRPr="00E1666B" w:rsidRDefault="00304BD6" w:rsidP="00304BD6">
      <w:pPr>
        <w:jc w:val="center"/>
        <w:rPr>
          <w:rFonts w:ascii="Times New Roman" w:hAnsi="Times New Roman" w:cs="Times New Roman"/>
          <w:b/>
          <w:iCs/>
          <w:lang w:val="en-GB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368"/>
      </w:tblGrid>
      <w:tr w:rsidR="0055354C" w:rsidRPr="00E1666B" w14:paraId="509409A9" w14:textId="77777777" w:rsidTr="00304BD6">
        <w:tc>
          <w:tcPr>
            <w:tcW w:w="2694" w:type="dxa"/>
          </w:tcPr>
          <w:p w14:paraId="419F5FAE" w14:textId="77777777" w:rsidR="00F22FD2" w:rsidRPr="00E1666B" w:rsidRDefault="007B08B1" w:rsidP="00543698">
            <w:pPr>
              <w:jc w:val="both"/>
              <w:rPr>
                <w:rFonts w:ascii="Times New Roman" w:hAnsi="Times New Roman" w:cs="Times New Roman"/>
                <w:b/>
                <w:iCs/>
                <w:lang w:val="en-GB"/>
              </w:rPr>
            </w:pPr>
            <w:r w:rsidRPr="00E1666B">
              <w:rPr>
                <w:rFonts w:ascii="Times New Roman" w:hAnsi="Times New Roman" w:cs="Times New Roman"/>
                <w:b/>
                <w:iCs/>
                <w:lang w:val="en-GB"/>
              </w:rPr>
              <w:t>First name:</w:t>
            </w:r>
          </w:p>
        </w:tc>
        <w:tc>
          <w:tcPr>
            <w:tcW w:w="6368" w:type="dxa"/>
          </w:tcPr>
          <w:p w14:paraId="1A267646" w14:textId="77777777" w:rsidR="00F22FD2" w:rsidRPr="00E1666B" w:rsidRDefault="00F22FD2" w:rsidP="00543698">
            <w:pPr>
              <w:jc w:val="both"/>
              <w:rPr>
                <w:rFonts w:ascii="Times New Roman" w:hAnsi="Times New Roman" w:cs="Times New Roman"/>
                <w:iCs/>
                <w:lang w:val="en-GB"/>
              </w:rPr>
            </w:pPr>
            <w:r w:rsidRPr="00E1666B">
              <w:rPr>
                <w:rFonts w:ascii="Times New Roman" w:hAnsi="Times New Roman" w:cs="Times New Roman"/>
                <w:iCs/>
                <w:lang w:val="en-GB"/>
              </w:rPr>
              <w:t>Marek</w:t>
            </w:r>
          </w:p>
        </w:tc>
      </w:tr>
      <w:tr w:rsidR="0055354C" w:rsidRPr="00E1666B" w14:paraId="5710D7F0" w14:textId="77777777" w:rsidTr="00304BD6">
        <w:tc>
          <w:tcPr>
            <w:tcW w:w="2694" w:type="dxa"/>
          </w:tcPr>
          <w:p w14:paraId="5A437501" w14:textId="77777777" w:rsidR="00F22FD2" w:rsidRPr="00E1666B" w:rsidRDefault="00F22FD2" w:rsidP="00543698">
            <w:pPr>
              <w:jc w:val="both"/>
              <w:rPr>
                <w:rFonts w:ascii="Times New Roman" w:hAnsi="Times New Roman" w:cs="Times New Roman"/>
                <w:b/>
                <w:iCs/>
                <w:lang w:val="en-GB"/>
              </w:rPr>
            </w:pPr>
            <w:r w:rsidRPr="00E1666B">
              <w:rPr>
                <w:rFonts w:ascii="Times New Roman" w:hAnsi="Times New Roman" w:cs="Times New Roman"/>
                <w:b/>
                <w:iCs/>
                <w:lang w:val="en-GB"/>
              </w:rPr>
              <w:t>Last name:</w:t>
            </w:r>
          </w:p>
        </w:tc>
        <w:tc>
          <w:tcPr>
            <w:tcW w:w="6368" w:type="dxa"/>
          </w:tcPr>
          <w:p w14:paraId="68EC94AE" w14:textId="77777777" w:rsidR="00F22FD2" w:rsidRPr="00E1666B" w:rsidRDefault="00F22FD2" w:rsidP="00543698">
            <w:pPr>
              <w:jc w:val="both"/>
              <w:rPr>
                <w:rFonts w:ascii="Times New Roman" w:hAnsi="Times New Roman" w:cs="Times New Roman"/>
                <w:iCs/>
                <w:lang w:val="en-GB"/>
              </w:rPr>
            </w:pPr>
            <w:r w:rsidRPr="00E1666B">
              <w:rPr>
                <w:rFonts w:ascii="Times New Roman" w:hAnsi="Times New Roman" w:cs="Times New Roman"/>
                <w:iCs/>
                <w:lang w:val="en-GB"/>
              </w:rPr>
              <w:t>GÓRA</w:t>
            </w:r>
          </w:p>
        </w:tc>
      </w:tr>
      <w:tr w:rsidR="0055354C" w:rsidRPr="00EE5607" w14:paraId="4D407217" w14:textId="77777777" w:rsidTr="00304BD6">
        <w:tc>
          <w:tcPr>
            <w:tcW w:w="2694" w:type="dxa"/>
          </w:tcPr>
          <w:p w14:paraId="1CAEE34C" w14:textId="77777777" w:rsidR="00F22FD2" w:rsidRPr="00E1666B" w:rsidRDefault="00F22FD2" w:rsidP="00543698">
            <w:pPr>
              <w:jc w:val="both"/>
              <w:rPr>
                <w:rFonts w:ascii="Times New Roman" w:hAnsi="Times New Roman" w:cs="Times New Roman"/>
                <w:b/>
                <w:iCs/>
                <w:lang w:val="en-GB"/>
              </w:rPr>
            </w:pPr>
            <w:r w:rsidRPr="00E1666B">
              <w:rPr>
                <w:rFonts w:ascii="Times New Roman" w:hAnsi="Times New Roman" w:cs="Times New Roman"/>
                <w:b/>
                <w:iCs/>
                <w:lang w:val="en-GB"/>
              </w:rPr>
              <w:t>Date of birth:</w:t>
            </w:r>
          </w:p>
          <w:p w14:paraId="3C38EE46" w14:textId="100AB5F9" w:rsidR="00C53401" w:rsidRPr="00E1666B" w:rsidRDefault="00E9224A" w:rsidP="00543698">
            <w:pPr>
              <w:jc w:val="both"/>
              <w:rPr>
                <w:rFonts w:ascii="Times New Roman" w:hAnsi="Times New Roman" w:cs="Times New Roman"/>
                <w:b/>
                <w:iCs/>
                <w:lang w:val="en-GB"/>
              </w:rPr>
            </w:pPr>
            <w:r w:rsidRPr="00E1666B">
              <w:rPr>
                <w:rFonts w:ascii="Times New Roman" w:hAnsi="Times New Roman" w:cs="Times New Roman"/>
                <w:b/>
                <w:iCs/>
                <w:lang w:val="en-GB"/>
              </w:rPr>
              <w:t>Family:</w:t>
            </w:r>
          </w:p>
        </w:tc>
        <w:tc>
          <w:tcPr>
            <w:tcW w:w="6368" w:type="dxa"/>
          </w:tcPr>
          <w:p w14:paraId="7671B87D" w14:textId="77777777" w:rsidR="00F22FD2" w:rsidRPr="00E1666B" w:rsidRDefault="00F22FD2" w:rsidP="00543698">
            <w:pPr>
              <w:jc w:val="both"/>
              <w:rPr>
                <w:rFonts w:ascii="Times New Roman" w:hAnsi="Times New Roman" w:cs="Times New Roman"/>
                <w:iCs/>
                <w:lang w:val="en-GB"/>
              </w:rPr>
            </w:pPr>
            <w:r w:rsidRPr="00E1666B">
              <w:rPr>
                <w:rFonts w:ascii="Times New Roman" w:hAnsi="Times New Roman" w:cs="Times New Roman"/>
                <w:iCs/>
                <w:lang w:val="en-GB"/>
              </w:rPr>
              <w:t>13 March 1956</w:t>
            </w:r>
          </w:p>
          <w:p w14:paraId="6F19D655" w14:textId="66E036CF" w:rsidR="00E9224A" w:rsidRPr="00E1666B" w:rsidRDefault="00E9224A" w:rsidP="00543698">
            <w:pPr>
              <w:jc w:val="both"/>
              <w:rPr>
                <w:rFonts w:ascii="Times New Roman" w:hAnsi="Times New Roman" w:cs="Times New Roman"/>
                <w:iCs/>
                <w:lang w:val="en-GB"/>
              </w:rPr>
            </w:pPr>
            <w:r w:rsidRPr="00E1666B">
              <w:rPr>
                <w:rFonts w:ascii="Times New Roman" w:hAnsi="Times New Roman" w:cs="Times New Roman"/>
                <w:iCs/>
                <w:lang w:val="en-GB"/>
              </w:rPr>
              <w:t>Married, one child (born 2017)</w:t>
            </w:r>
          </w:p>
        </w:tc>
      </w:tr>
      <w:tr w:rsidR="0055354C" w:rsidRPr="00EE5607" w14:paraId="0967DC93" w14:textId="77777777" w:rsidTr="00304BD6">
        <w:tc>
          <w:tcPr>
            <w:tcW w:w="2694" w:type="dxa"/>
          </w:tcPr>
          <w:p w14:paraId="3C65B5E5" w14:textId="77777777" w:rsidR="00F22FD2" w:rsidRPr="00E1666B" w:rsidRDefault="00F22FD2" w:rsidP="00543698">
            <w:pPr>
              <w:jc w:val="both"/>
              <w:rPr>
                <w:rFonts w:ascii="Times New Roman" w:hAnsi="Times New Roman" w:cs="Times New Roman"/>
                <w:b/>
                <w:iCs/>
                <w:lang w:val="en-GB"/>
              </w:rPr>
            </w:pPr>
          </w:p>
        </w:tc>
        <w:tc>
          <w:tcPr>
            <w:tcW w:w="6368" w:type="dxa"/>
          </w:tcPr>
          <w:p w14:paraId="24FFEE5B" w14:textId="77777777" w:rsidR="00F22FD2" w:rsidRPr="00E1666B" w:rsidRDefault="00F22FD2" w:rsidP="00543698">
            <w:pPr>
              <w:jc w:val="both"/>
              <w:rPr>
                <w:rFonts w:ascii="Times New Roman" w:hAnsi="Times New Roman" w:cs="Times New Roman"/>
                <w:iCs/>
                <w:lang w:val="en-GB"/>
              </w:rPr>
            </w:pPr>
          </w:p>
        </w:tc>
      </w:tr>
      <w:tr w:rsidR="0055354C" w:rsidRPr="00EE5607" w14:paraId="5FB54DBE" w14:textId="77777777" w:rsidTr="00304BD6">
        <w:tc>
          <w:tcPr>
            <w:tcW w:w="2694" w:type="dxa"/>
          </w:tcPr>
          <w:p w14:paraId="708599C3" w14:textId="77777777" w:rsidR="00F22FD2" w:rsidRPr="00E1666B" w:rsidRDefault="00F22FD2" w:rsidP="00543698">
            <w:pPr>
              <w:jc w:val="both"/>
              <w:rPr>
                <w:rFonts w:ascii="Times New Roman" w:hAnsi="Times New Roman" w:cs="Times New Roman"/>
                <w:b/>
                <w:iCs/>
                <w:lang w:val="en-GB"/>
              </w:rPr>
            </w:pPr>
            <w:r w:rsidRPr="00E1666B">
              <w:rPr>
                <w:rFonts w:ascii="Times New Roman" w:hAnsi="Times New Roman" w:cs="Times New Roman"/>
                <w:b/>
                <w:iCs/>
                <w:lang w:val="en-GB"/>
              </w:rPr>
              <w:t>Academic affiliation:</w:t>
            </w:r>
          </w:p>
        </w:tc>
        <w:tc>
          <w:tcPr>
            <w:tcW w:w="6368" w:type="dxa"/>
          </w:tcPr>
          <w:p w14:paraId="5068CE0B" w14:textId="77777777" w:rsidR="00F22FD2" w:rsidRPr="00E1666B" w:rsidRDefault="00F22FD2" w:rsidP="00543698">
            <w:pPr>
              <w:jc w:val="both"/>
              <w:rPr>
                <w:rFonts w:ascii="Times New Roman" w:hAnsi="Times New Roman" w:cs="Times New Roman"/>
                <w:iCs/>
                <w:lang w:val="en-GB"/>
              </w:rPr>
            </w:pPr>
            <w:r w:rsidRPr="00E1666B">
              <w:rPr>
                <w:rFonts w:ascii="Times New Roman" w:hAnsi="Times New Roman" w:cs="Times New Roman"/>
                <w:iCs/>
                <w:lang w:val="en-GB"/>
              </w:rPr>
              <w:t>Warsaw School of Economics (SGH)</w:t>
            </w:r>
          </w:p>
        </w:tc>
      </w:tr>
      <w:tr w:rsidR="0055354C" w:rsidRPr="00EE5607" w14:paraId="42F742E2" w14:textId="77777777" w:rsidTr="00304BD6">
        <w:tc>
          <w:tcPr>
            <w:tcW w:w="2694" w:type="dxa"/>
          </w:tcPr>
          <w:p w14:paraId="49745262" w14:textId="77777777" w:rsidR="00F22FD2" w:rsidRPr="00E1666B" w:rsidRDefault="00F22FD2" w:rsidP="00543698">
            <w:pPr>
              <w:jc w:val="both"/>
              <w:rPr>
                <w:rFonts w:ascii="Times New Roman" w:hAnsi="Times New Roman" w:cs="Times New Roman"/>
                <w:iCs/>
                <w:lang w:val="en-GB"/>
              </w:rPr>
            </w:pPr>
            <w:r w:rsidRPr="00E1666B">
              <w:rPr>
                <w:rFonts w:ascii="Times New Roman" w:hAnsi="Times New Roman" w:cs="Times New Roman"/>
                <w:iCs/>
                <w:lang w:val="en-GB"/>
              </w:rPr>
              <w:t>Position:</w:t>
            </w:r>
          </w:p>
        </w:tc>
        <w:tc>
          <w:tcPr>
            <w:tcW w:w="6368" w:type="dxa"/>
          </w:tcPr>
          <w:p w14:paraId="0E8943B6" w14:textId="07C7E757" w:rsidR="00025F74" w:rsidRPr="00E1666B" w:rsidRDefault="00F22FD2" w:rsidP="00893BD4">
            <w:pPr>
              <w:jc w:val="both"/>
              <w:rPr>
                <w:rFonts w:ascii="Times New Roman" w:hAnsi="Times New Roman" w:cs="Times New Roman"/>
                <w:iCs/>
                <w:lang w:val="en-GB"/>
              </w:rPr>
            </w:pPr>
            <w:r w:rsidRPr="00E1666B">
              <w:rPr>
                <w:rFonts w:ascii="Times New Roman" w:hAnsi="Times New Roman" w:cs="Times New Roman"/>
                <w:iCs/>
                <w:lang w:val="en-GB"/>
              </w:rPr>
              <w:t xml:space="preserve">Full Professor, </w:t>
            </w:r>
            <w:r w:rsidR="00AB5799">
              <w:rPr>
                <w:rFonts w:ascii="Times New Roman" w:hAnsi="Times New Roman" w:cs="Times New Roman"/>
                <w:iCs/>
                <w:lang w:val="en-GB"/>
              </w:rPr>
              <w:t>E</w:t>
            </w:r>
            <w:r w:rsidR="00AB5799" w:rsidRPr="00AB5799">
              <w:rPr>
                <w:lang w:val="en-GB"/>
              </w:rPr>
              <w:t xml:space="preserve">conomics 1, </w:t>
            </w:r>
            <w:r w:rsidR="00025F74" w:rsidRPr="00E1666B">
              <w:rPr>
                <w:rFonts w:ascii="Times New Roman" w:hAnsi="Times New Roman" w:cs="Times New Roman"/>
                <w:iCs/>
                <w:lang w:val="en-GB"/>
              </w:rPr>
              <w:t>Polish Pension Group SGH leader</w:t>
            </w:r>
          </w:p>
        </w:tc>
      </w:tr>
      <w:tr w:rsidR="0055354C" w:rsidRPr="00E1666B" w14:paraId="2FB04E44" w14:textId="77777777" w:rsidTr="00304BD6">
        <w:tc>
          <w:tcPr>
            <w:tcW w:w="2694" w:type="dxa"/>
          </w:tcPr>
          <w:p w14:paraId="22CDA08F" w14:textId="4F3D7F12" w:rsidR="00F22FD2" w:rsidRPr="00E1666B" w:rsidRDefault="00AD1399" w:rsidP="007B08B1">
            <w:pPr>
              <w:jc w:val="both"/>
              <w:rPr>
                <w:rFonts w:ascii="Times New Roman" w:hAnsi="Times New Roman" w:cs="Times New Roman"/>
                <w:iCs/>
                <w:lang w:val="en-GB"/>
              </w:rPr>
            </w:pPr>
            <w:r w:rsidRPr="00E1666B">
              <w:rPr>
                <w:rFonts w:ascii="Times New Roman" w:hAnsi="Times New Roman" w:cs="Times New Roman"/>
                <w:iCs/>
                <w:lang w:val="en-GB"/>
              </w:rPr>
              <w:t>Address</w:t>
            </w:r>
            <w:r w:rsidR="007B08B1" w:rsidRPr="00E1666B">
              <w:rPr>
                <w:rFonts w:ascii="Times New Roman" w:hAnsi="Times New Roman" w:cs="Times New Roman"/>
                <w:iCs/>
                <w:lang w:val="en-GB"/>
              </w:rPr>
              <w:t>:</w:t>
            </w:r>
          </w:p>
        </w:tc>
        <w:tc>
          <w:tcPr>
            <w:tcW w:w="6368" w:type="dxa"/>
          </w:tcPr>
          <w:p w14:paraId="0DB33977" w14:textId="3703E0F4" w:rsidR="00F22FD2" w:rsidRPr="00E1666B" w:rsidRDefault="00E9224A" w:rsidP="007B08B1">
            <w:pPr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 w:rsidRPr="00E1666B">
              <w:rPr>
                <w:rFonts w:ascii="Times New Roman" w:hAnsi="Times New Roman" w:cs="Times New Roman"/>
                <w:iCs/>
              </w:rPr>
              <w:t>Madalinskiego</w:t>
            </w:r>
            <w:proofErr w:type="spellEnd"/>
            <w:r w:rsidRPr="00E1666B">
              <w:rPr>
                <w:rFonts w:ascii="Times New Roman" w:hAnsi="Times New Roman" w:cs="Times New Roman"/>
                <w:iCs/>
              </w:rPr>
              <w:t xml:space="preserve"> 6/8</w:t>
            </w:r>
            <w:r w:rsidR="007B08B1" w:rsidRPr="00E1666B">
              <w:rPr>
                <w:rFonts w:ascii="Times New Roman" w:hAnsi="Times New Roman" w:cs="Times New Roman"/>
                <w:iCs/>
              </w:rPr>
              <w:t xml:space="preserve">, </w:t>
            </w:r>
            <w:r w:rsidR="00F22FD2" w:rsidRPr="00E1666B">
              <w:rPr>
                <w:rFonts w:ascii="Times New Roman" w:hAnsi="Times New Roman" w:cs="Times New Roman"/>
                <w:iCs/>
              </w:rPr>
              <w:t>02-5</w:t>
            </w:r>
            <w:r w:rsidRPr="00E1666B">
              <w:rPr>
                <w:rFonts w:ascii="Times New Roman" w:hAnsi="Times New Roman" w:cs="Times New Roman"/>
                <w:iCs/>
              </w:rPr>
              <w:t>13</w:t>
            </w:r>
            <w:r w:rsidR="00F22FD2" w:rsidRPr="00E1666B">
              <w:rPr>
                <w:rFonts w:ascii="Times New Roman" w:hAnsi="Times New Roman" w:cs="Times New Roman"/>
                <w:iCs/>
              </w:rPr>
              <w:t xml:space="preserve"> Warszawa, Poland </w:t>
            </w:r>
          </w:p>
        </w:tc>
      </w:tr>
      <w:tr w:rsidR="0055354C" w:rsidRPr="00EE5607" w14:paraId="25E414F3" w14:textId="77777777" w:rsidTr="00304BD6">
        <w:tc>
          <w:tcPr>
            <w:tcW w:w="2694" w:type="dxa"/>
          </w:tcPr>
          <w:p w14:paraId="19B75DD9" w14:textId="77777777" w:rsidR="00F22FD2" w:rsidRPr="00E1666B" w:rsidRDefault="007B08B1" w:rsidP="00543698">
            <w:pPr>
              <w:jc w:val="both"/>
              <w:rPr>
                <w:rFonts w:ascii="Times New Roman" w:hAnsi="Times New Roman" w:cs="Times New Roman"/>
                <w:iCs/>
                <w:lang w:val="en-GB"/>
              </w:rPr>
            </w:pPr>
            <w:r w:rsidRPr="00E1666B">
              <w:rPr>
                <w:rFonts w:ascii="Times New Roman" w:hAnsi="Times New Roman" w:cs="Times New Roman"/>
                <w:iCs/>
                <w:lang w:val="en-GB"/>
              </w:rPr>
              <w:t>E-mail:</w:t>
            </w:r>
          </w:p>
        </w:tc>
        <w:tc>
          <w:tcPr>
            <w:tcW w:w="6368" w:type="dxa"/>
          </w:tcPr>
          <w:p w14:paraId="3902350C" w14:textId="77777777" w:rsidR="00F22FD2" w:rsidRDefault="00893BD4" w:rsidP="00543698">
            <w:pPr>
              <w:jc w:val="both"/>
              <w:rPr>
                <w:rFonts w:ascii="Times New Roman" w:hAnsi="Times New Roman" w:cs="Times New Roman"/>
                <w:iCs/>
                <w:lang w:val="en-GB"/>
              </w:rPr>
            </w:pPr>
            <w:r w:rsidRPr="00E1666B">
              <w:rPr>
                <w:rFonts w:ascii="Times New Roman" w:hAnsi="Times New Roman" w:cs="Times New Roman"/>
                <w:iCs/>
                <w:lang w:val="en-GB"/>
              </w:rPr>
              <w:t>m</w:t>
            </w:r>
            <w:r w:rsidR="007B08B1" w:rsidRPr="00E1666B">
              <w:rPr>
                <w:rFonts w:ascii="Times New Roman" w:hAnsi="Times New Roman" w:cs="Times New Roman"/>
                <w:iCs/>
                <w:lang w:val="en-GB"/>
              </w:rPr>
              <w:t>arek.</w:t>
            </w:r>
            <w:r w:rsidRPr="00E1666B">
              <w:rPr>
                <w:rFonts w:ascii="Times New Roman" w:hAnsi="Times New Roman" w:cs="Times New Roman"/>
                <w:iCs/>
                <w:lang w:val="en-GB"/>
              </w:rPr>
              <w:t>g</w:t>
            </w:r>
            <w:r w:rsidR="007B08B1" w:rsidRPr="00E1666B">
              <w:rPr>
                <w:rFonts w:ascii="Times New Roman" w:hAnsi="Times New Roman" w:cs="Times New Roman"/>
                <w:iCs/>
                <w:lang w:val="en-GB"/>
              </w:rPr>
              <w:t xml:space="preserve">ora@sgh.waw.pl </w:t>
            </w:r>
          </w:p>
          <w:p w14:paraId="2A980AD3" w14:textId="7E44796C" w:rsidR="00FC40B0" w:rsidRPr="00E1666B" w:rsidRDefault="00FC40B0" w:rsidP="00543698">
            <w:pPr>
              <w:jc w:val="both"/>
              <w:rPr>
                <w:rFonts w:ascii="Times New Roman" w:hAnsi="Times New Roman" w:cs="Times New Roman"/>
                <w:iCs/>
                <w:lang w:val="en-GB"/>
              </w:rPr>
            </w:pPr>
            <w:r w:rsidRPr="00EE5607">
              <w:rPr>
                <w:lang w:val="en-GB"/>
              </w:rPr>
              <w:t>marek.gora321@gmail.com</w:t>
            </w:r>
          </w:p>
        </w:tc>
      </w:tr>
      <w:tr w:rsidR="0055354C" w:rsidRPr="00EE5607" w14:paraId="121F010F" w14:textId="77777777" w:rsidTr="00304BD6">
        <w:tc>
          <w:tcPr>
            <w:tcW w:w="2694" w:type="dxa"/>
          </w:tcPr>
          <w:p w14:paraId="3A046F04" w14:textId="77777777" w:rsidR="007B08B1" w:rsidRPr="00E1666B" w:rsidRDefault="007B08B1" w:rsidP="00543698">
            <w:pPr>
              <w:jc w:val="both"/>
              <w:rPr>
                <w:rFonts w:ascii="Times New Roman" w:hAnsi="Times New Roman" w:cs="Times New Roman"/>
                <w:b/>
                <w:iCs/>
                <w:lang w:val="en-GB"/>
              </w:rPr>
            </w:pPr>
          </w:p>
        </w:tc>
        <w:tc>
          <w:tcPr>
            <w:tcW w:w="6368" w:type="dxa"/>
          </w:tcPr>
          <w:p w14:paraId="5723C3E5" w14:textId="77777777" w:rsidR="007B08B1" w:rsidRPr="00E1666B" w:rsidRDefault="007B08B1" w:rsidP="00543698">
            <w:pPr>
              <w:jc w:val="both"/>
              <w:rPr>
                <w:rFonts w:ascii="Times New Roman" w:hAnsi="Times New Roman" w:cs="Times New Roman"/>
                <w:iCs/>
                <w:lang w:val="en-GB"/>
              </w:rPr>
            </w:pPr>
          </w:p>
        </w:tc>
      </w:tr>
      <w:tr w:rsidR="0055354C" w:rsidRPr="00E1666B" w14:paraId="4C16731F" w14:textId="77777777" w:rsidTr="00304BD6">
        <w:tc>
          <w:tcPr>
            <w:tcW w:w="2694" w:type="dxa"/>
          </w:tcPr>
          <w:p w14:paraId="4A786042" w14:textId="38970862" w:rsidR="007B08B1" w:rsidRPr="00E1666B" w:rsidRDefault="007B08B1" w:rsidP="00404BB4">
            <w:pPr>
              <w:rPr>
                <w:rFonts w:ascii="Times New Roman" w:hAnsi="Times New Roman" w:cs="Times New Roman"/>
                <w:b/>
                <w:iCs/>
                <w:lang w:val="en-GB"/>
              </w:rPr>
            </w:pPr>
            <w:r w:rsidRPr="00E1666B">
              <w:rPr>
                <w:rFonts w:ascii="Times New Roman" w:hAnsi="Times New Roman" w:cs="Times New Roman"/>
                <w:b/>
                <w:iCs/>
                <w:lang w:val="en-GB"/>
              </w:rPr>
              <w:t>Additional affiliation:</w:t>
            </w:r>
          </w:p>
        </w:tc>
        <w:tc>
          <w:tcPr>
            <w:tcW w:w="6368" w:type="dxa"/>
          </w:tcPr>
          <w:p w14:paraId="0711AC95" w14:textId="77777777" w:rsidR="007B08B1" w:rsidRPr="00E1666B" w:rsidRDefault="007B08B1" w:rsidP="00543698">
            <w:pPr>
              <w:jc w:val="both"/>
              <w:rPr>
                <w:rFonts w:ascii="Times New Roman" w:hAnsi="Times New Roman" w:cs="Times New Roman"/>
                <w:iCs/>
                <w:lang w:val="en-GB"/>
              </w:rPr>
            </w:pPr>
            <w:r w:rsidRPr="00E1666B">
              <w:rPr>
                <w:rFonts w:ascii="Times New Roman" w:hAnsi="Times New Roman" w:cs="Times New Roman"/>
                <w:iCs/>
                <w:lang w:val="en-GB"/>
              </w:rPr>
              <w:t>College of Europe (Natolin)</w:t>
            </w:r>
          </w:p>
        </w:tc>
      </w:tr>
      <w:tr w:rsidR="00E1666B" w:rsidRPr="00E1666B" w14:paraId="509AF905" w14:textId="77777777" w:rsidTr="00304BD6">
        <w:tc>
          <w:tcPr>
            <w:tcW w:w="2694" w:type="dxa"/>
          </w:tcPr>
          <w:p w14:paraId="144B3F6F" w14:textId="77777777" w:rsidR="007B08B1" w:rsidRPr="00E1666B" w:rsidRDefault="007B08B1" w:rsidP="007B08B1">
            <w:pPr>
              <w:jc w:val="both"/>
              <w:rPr>
                <w:rFonts w:ascii="Times New Roman" w:hAnsi="Times New Roman" w:cs="Times New Roman"/>
                <w:iCs/>
                <w:lang w:val="en-GB"/>
              </w:rPr>
            </w:pPr>
            <w:r w:rsidRPr="00E1666B">
              <w:rPr>
                <w:rFonts w:ascii="Times New Roman" w:hAnsi="Times New Roman" w:cs="Times New Roman"/>
                <w:iCs/>
                <w:lang w:val="en-GB"/>
              </w:rPr>
              <w:t>Position:</w:t>
            </w:r>
          </w:p>
        </w:tc>
        <w:tc>
          <w:tcPr>
            <w:tcW w:w="6368" w:type="dxa"/>
          </w:tcPr>
          <w:p w14:paraId="25CD50A1" w14:textId="77777777" w:rsidR="007B08B1" w:rsidRPr="00E1666B" w:rsidRDefault="007B08B1" w:rsidP="00543698">
            <w:pPr>
              <w:jc w:val="both"/>
              <w:rPr>
                <w:rFonts w:ascii="Times New Roman" w:hAnsi="Times New Roman" w:cs="Times New Roman"/>
                <w:iCs/>
                <w:lang w:val="en-GB"/>
              </w:rPr>
            </w:pPr>
            <w:r w:rsidRPr="00E1666B">
              <w:rPr>
                <w:rFonts w:ascii="Times New Roman" w:hAnsi="Times New Roman" w:cs="Times New Roman"/>
                <w:iCs/>
                <w:lang w:val="en-GB"/>
              </w:rPr>
              <w:t xml:space="preserve">Visiting Professor </w:t>
            </w:r>
          </w:p>
        </w:tc>
      </w:tr>
    </w:tbl>
    <w:p w14:paraId="6450080F" w14:textId="3392DEE4" w:rsidR="007B08B1" w:rsidRPr="00E1666B" w:rsidRDefault="007B08B1" w:rsidP="00E9224A">
      <w:pPr>
        <w:spacing w:after="0"/>
        <w:jc w:val="both"/>
        <w:rPr>
          <w:rFonts w:ascii="Times New Roman" w:hAnsi="Times New Roman" w:cs="Times New Roman"/>
          <w:iCs/>
          <w:lang w:val="en-GB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373"/>
      </w:tblGrid>
      <w:tr w:rsidR="0055354C" w:rsidRPr="00E1666B" w14:paraId="3871B18F" w14:textId="77777777" w:rsidTr="00304BD6">
        <w:tc>
          <w:tcPr>
            <w:tcW w:w="2689" w:type="dxa"/>
          </w:tcPr>
          <w:p w14:paraId="6D522015" w14:textId="77777777" w:rsidR="007B08B1" w:rsidRPr="00E1666B" w:rsidRDefault="007B08B1" w:rsidP="00304BD6">
            <w:pPr>
              <w:rPr>
                <w:rFonts w:ascii="Times New Roman" w:hAnsi="Times New Roman" w:cs="Times New Roman"/>
                <w:b/>
                <w:iCs/>
                <w:lang w:val="en-GB"/>
              </w:rPr>
            </w:pPr>
            <w:r w:rsidRPr="00E1666B">
              <w:rPr>
                <w:rFonts w:ascii="Times New Roman" w:hAnsi="Times New Roman" w:cs="Times New Roman"/>
                <w:b/>
                <w:iCs/>
                <w:lang w:val="en-GB"/>
              </w:rPr>
              <w:t>Fields of research, teaching and consultancy activities:</w:t>
            </w:r>
          </w:p>
        </w:tc>
        <w:tc>
          <w:tcPr>
            <w:tcW w:w="6373" w:type="dxa"/>
          </w:tcPr>
          <w:p w14:paraId="02A5B068" w14:textId="052CB26E" w:rsidR="007B08B1" w:rsidRPr="00E1666B" w:rsidRDefault="007B08B1" w:rsidP="007B08B1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Cs/>
                <w:lang w:val="en-GB"/>
              </w:rPr>
            </w:pPr>
            <w:r w:rsidRPr="00E1666B">
              <w:rPr>
                <w:rFonts w:ascii="Times New Roman" w:hAnsi="Times New Roman" w:cs="Times New Roman"/>
                <w:iCs/>
                <w:lang w:val="en-GB"/>
              </w:rPr>
              <w:t xml:space="preserve">Pension economics, pension </w:t>
            </w:r>
            <w:r w:rsidR="00C67EED" w:rsidRPr="00E1666B">
              <w:rPr>
                <w:rFonts w:ascii="Times New Roman" w:hAnsi="Times New Roman" w:cs="Times New Roman"/>
                <w:iCs/>
                <w:lang w:val="en-GB"/>
              </w:rPr>
              <w:t>reforms</w:t>
            </w:r>
          </w:p>
          <w:p w14:paraId="296D331D" w14:textId="292A78BB" w:rsidR="007B08B1" w:rsidRPr="00E1666B" w:rsidRDefault="00C67EED" w:rsidP="007B08B1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Cs/>
                <w:lang w:val="en-GB"/>
              </w:rPr>
            </w:pPr>
            <w:r w:rsidRPr="00E1666B">
              <w:rPr>
                <w:rFonts w:ascii="Times New Roman" w:hAnsi="Times New Roman" w:cs="Times New Roman"/>
                <w:iCs/>
                <w:lang w:val="en-GB"/>
              </w:rPr>
              <w:t>Labour economics</w:t>
            </w:r>
          </w:p>
          <w:p w14:paraId="5D4EB541" w14:textId="5E3C3E51" w:rsidR="007B08B1" w:rsidRPr="00E1666B" w:rsidRDefault="00C67EED" w:rsidP="007B08B1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Cs/>
                <w:lang w:val="en-GB"/>
              </w:rPr>
            </w:pPr>
            <w:r w:rsidRPr="00E1666B">
              <w:rPr>
                <w:rFonts w:ascii="Times New Roman" w:hAnsi="Times New Roman" w:cs="Times New Roman"/>
                <w:iCs/>
                <w:lang w:val="en-GB"/>
              </w:rPr>
              <w:t>Macroeconomics</w:t>
            </w:r>
          </w:p>
          <w:p w14:paraId="2F8C67AA" w14:textId="3A64CE46" w:rsidR="007B08B1" w:rsidRPr="00E1666B" w:rsidRDefault="00C67EED" w:rsidP="007B08B1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Cs/>
                <w:lang w:val="en-GB"/>
              </w:rPr>
            </w:pPr>
            <w:r w:rsidRPr="00E1666B">
              <w:rPr>
                <w:rFonts w:ascii="Times New Roman" w:hAnsi="Times New Roman" w:cs="Times New Roman"/>
                <w:iCs/>
                <w:lang w:val="en-GB"/>
              </w:rPr>
              <w:t>Economic and social policy</w:t>
            </w:r>
          </w:p>
        </w:tc>
      </w:tr>
      <w:tr w:rsidR="0055354C" w:rsidRPr="00E1666B" w14:paraId="5389F962" w14:textId="77777777" w:rsidTr="00304BD6">
        <w:tc>
          <w:tcPr>
            <w:tcW w:w="2689" w:type="dxa"/>
          </w:tcPr>
          <w:p w14:paraId="7CB59BC1" w14:textId="77777777" w:rsidR="007B08B1" w:rsidRPr="00E1666B" w:rsidRDefault="007B08B1" w:rsidP="007B08B1">
            <w:pPr>
              <w:jc w:val="both"/>
              <w:rPr>
                <w:rFonts w:ascii="Times New Roman" w:hAnsi="Times New Roman" w:cs="Times New Roman"/>
                <w:b/>
                <w:iCs/>
                <w:lang w:val="en-GB"/>
              </w:rPr>
            </w:pPr>
          </w:p>
        </w:tc>
        <w:tc>
          <w:tcPr>
            <w:tcW w:w="6373" w:type="dxa"/>
          </w:tcPr>
          <w:p w14:paraId="5E252F07" w14:textId="77777777" w:rsidR="007B08B1" w:rsidRPr="00E1666B" w:rsidRDefault="007B08B1" w:rsidP="007B08B1">
            <w:pPr>
              <w:jc w:val="both"/>
              <w:rPr>
                <w:rFonts w:ascii="Times New Roman" w:hAnsi="Times New Roman" w:cs="Times New Roman"/>
                <w:iCs/>
                <w:lang w:val="en-GB"/>
              </w:rPr>
            </w:pPr>
          </w:p>
        </w:tc>
      </w:tr>
      <w:tr w:rsidR="0055354C" w:rsidRPr="00EE5607" w14:paraId="6679AA96" w14:textId="77777777" w:rsidTr="00304BD6">
        <w:tc>
          <w:tcPr>
            <w:tcW w:w="2689" w:type="dxa"/>
          </w:tcPr>
          <w:p w14:paraId="6F30F645" w14:textId="77777777" w:rsidR="007B08B1" w:rsidRPr="00E1666B" w:rsidRDefault="007B08B1" w:rsidP="007B08B1">
            <w:pPr>
              <w:jc w:val="both"/>
              <w:rPr>
                <w:rFonts w:ascii="Times New Roman" w:hAnsi="Times New Roman" w:cs="Times New Roman"/>
                <w:b/>
                <w:iCs/>
                <w:lang w:val="en-GB"/>
              </w:rPr>
            </w:pPr>
            <w:r w:rsidRPr="00E1666B">
              <w:rPr>
                <w:rFonts w:ascii="Times New Roman" w:hAnsi="Times New Roman" w:cs="Times New Roman"/>
                <w:b/>
                <w:iCs/>
                <w:lang w:val="en-GB"/>
              </w:rPr>
              <w:t>Languages:</w:t>
            </w:r>
          </w:p>
        </w:tc>
        <w:tc>
          <w:tcPr>
            <w:tcW w:w="6373" w:type="dxa"/>
          </w:tcPr>
          <w:p w14:paraId="4464B4D2" w14:textId="77777777" w:rsidR="007B08B1" w:rsidRPr="00E1666B" w:rsidRDefault="007B08B1" w:rsidP="007B08B1">
            <w:pPr>
              <w:jc w:val="both"/>
              <w:rPr>
                <w:rFonts w:ascii="Times New Roman" w:hAnsi="Times New Roman" w:cs="Times New Roman"/>
                <w:iCs/>
                <w:lang w:val="en-GB"/>
              </w:rPr>
            </w:pPr>
            <w:r w:rsidRPr="00E1666B">
              <w:rPr>
                <w:rFonts w:ascii="Times New Roman" w:hAnsi="Times New Roman" w:cs="Times New Roman"/>
                <w:iCs/>
                <w:lang w:val="en-GB"/>
              </w:rPr>
              <w:t>Polish (native), English (fluent), Russian (fluent)</w:t>
            </w:r>
          </w:p>
        </w:tc>
      </w:tr>
      <w:tr w:rsidR="0055354C" w:rsidRPr="00EE5607" w14:paraId="1A225305" w14:textId="77777777" w:rsidTr="00304BD6">
        <w:tc>
          <w:tcPr>
            <w:tcW w:w="2689" w:type="dxa"/>
          </w:tcPr>
          <w:p w14:paraId="64923593" w14:textId="77777777" w:rsidR="007B08B1" w:rsidRPr="00E1666B" w:rsidRDefault="007B08B1" w:rsidP="007B08B1">
            <w:pPr>
              <w:jc w:val="both"/>
              <w:rPr>
                <w:rFonts w:ascii="Times New Roman" w:hAnsi="Times New Roman" w:cs="Times New Roman"/>
                <w:b/>
                <w:iCs/>
                <w:lang w:val="en-GB"/>
              </w:rPr>
            </w:pPr>
          </w:p>
        </w:tc>
        <w:tc>
          <w:tcPr>
            <w:tcW w:w="6373" w:type="dxa"/>
          </w:tcPr>
          <w:p w14:paraId="581E369F" w14:textId="77777777" w:rsidR="007B08B1" w:rsidRPr="00E1666B" w:rsidRDefault="007B08B1" w:rsidP="007B08B1">
            <w:pPr>
              <w:jc w:val="both"/>
              <w:rPr>
                <w:rFonts w:ascii="Times New Roman" w:hAnsi="Times New Roman" w:cs="Times New Roman"/>
                <w:iCs/>
                <w:lang w:val="en-GB"/>
              </w:rPr>
            </w:pPr>
          </w:p>
        </w:tc>
      </w:tr>
      <w:tr w:rsidR="0055354C" w:rsidRPr="00EE5607" w14:paraId="2EA79952" w14:textId="77777777" w:rsidTr="00304BD6">
        <w:tc>
          <w:tcPr>
            <w:tcW w:w="2689" w:type="dxa"/>
          </w:tcPr>
          <w:p w14:paraId="31D7B7D1" w14:textId="77777777" w:rsidR="007B08B1" w:rsidRPr="00E1666B" w:rsidRDefault="007B08B1" w:rsidP="007B08B1">
            <w:pPr>
              <w:jc w:val="both"/>
              <w:rPr>
                <w:rFonts w:ascii="Times New Roman" w:hAnsi="Times New Roman" w:cs="Times New Roman"/>
                <w:b/>
                <w:iCs/>
                <w:lang w:val="en-GB"/>
              </w:rPr>
            </w:pPr>
            <w:r w:rsidRPr="00E1666B">
              <w:rPr>
                <w:rFonts w:ascii="Times New Roman" w:hAnsi="Times New Roman" w:cs="Times New Roman"/>
                <w:b/>
                <w:iCs/>
                <w:lang w:val="en-GB"/>
              </w:rPr>
              <w:t>Organization membership:</w:t>
            </w:r>
          </w:p>
        </w:tc>
        <w:tc>
          <w:tcPr>
            <w:tcW w:w="6373" w:type="dxa"/>
          </w:tcPr>
          <w:p w14:paraId="033246F6" w14:textId="474DFE68" w:rsidR="007B08B1" w:rsidRPr="00E1666B" w:rsidRDefault="007B08B1" w:rsidP="007B08B1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iCs/>
                <w:lang w:val="en-GB"/>
              </w:rPr>
            </w:pPr>
            <w:r w:rsidRPr="00E1666B">
              <w:rPr>
                <w:rFonts w:ascii="Times New Roman" w:hAnsi="Times New Roman" w:cs="Times New Roman"/>
                <w:iCs/>
                <w:lang w:val="en-GB"/>
              </w:rPr>
              <w:t>Institute of Labo</w:t>
            </w:r>
            <w:r w:rsidR="00C67EED" w:rsidRPr="00E1666B">
              <w:rPr>
                <w:rFonts w:ascii="Times New Roman" w:hAnsi="Times New Roman" w:cs="Times New Roman"/>
                <w:iCs/>
                <w:lang w:val="en-GB"/>
              </w:rPr>
              <w:t xml:space="preserve">r </w:t>
            </w:r>
            <w:r w:rsidR="00893BD4" w:rsidRPr="00E1666B">
              <w:rPr>
                <w:rFonts w:ascii="Times New Roman" w:hAnsi="Times New Roman" w:cs="Times New Roman"/>
                <w:iCs/>
                <w:lang w:val="en-GB"/>
              </w:rPr>
              <w:t xml:space="preserve">Economics </w:t>
            </w:r>
            <w:r w:rsidR="00C67EED" w:rsidRPr="00E1666B">
              <w:rPr>
                <w:rFonts w:ascii="Times New Roman" w:hAnsi="Times New Roman" w:cs="Times New Roman"/>
                <w:iCs/>
                <w:lang w:val="en-GB"/>
              </w:rPr>
              <w:t>(IZA), Bonn (Research Fellow)</w:t>
            </w:r>
          </w:p>
          <w:p w14:paraId="5AD1B844" w14:textId="238CAC35" w:rsidR="007B08B1" w:rsidRDefault="007B08B1" w:rsidP="007B08B1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iCs/>
                <w:lang w:val="en-GB"/>
              </w:rPr>
            </w:pPr>
            <w:r w:rsidRPr="00E1666B">
              <w:rPr>
                <w:rFonts w:ascii="Times New Roman" w:hAnsi="Times New Roman" w:cs="Times New Roman"/>
                <w:iCs/>
                <w:lang w:val="en-GB"/>
              </w:rPr>
              <w:t>Populatio</w:t>
            </w:r>
            <w:r w:rsidR="00C67EED" w:rsidRPr="00E1666B">
              <w:rPr>
                <w:rFonts w:ascii="Times New Roman" w:hAnsi="Times New Roman" w:cs="Times New Roman"/>
                <w:iCs/>
                <w:lang w:val="en-GB"/>
              </w:rPr>
              <w:t>n Europe (Council of Advisors)</w:t>
            </w:r>
          </w:p>
          <w:p w14:paraId="66B732A3" w14:textId="022BC5AA" w:rsidR="00F37F04" w:rsidRPr="00E1666B" w:rsidRDefault="00F37F04" w:rsidP="007B08B1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iCs/>
                <w:lang w:val="en-GB"/>
              </w:rPr>
            </w:pPr>
            <w:r w:rsidRPr="00F37F04">
              <w:rPr>
                <w:rFonts w:ascii="Times New Roman" w:hAnsi="Times New Roman" w:cs="Times New Roman"/>
                <w:iCs/>
                <w:lang w:val="en-GB"/>
              </w:rPr>
              <w:t>Central European Labour Studies Institute (CELSI)</w:t>
            </w:r>
          </w:p>
          <w:p w14:paraId="3AD8EA77" w14:textId="6D6F1232" w:rsidR="00EB05DA" w:rsidRPr="00E1666B" w:rsidRDefault="00893BD4" w:rsidP="00EB05DA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iCs/>
                <w:lang w:val="en-GB"/>
              </w:rPr>
            </w:pPr>
            <w:r w:rsidRPr="00E1666B">
              <w:rPr>
                <w:rFonts w:ascii="Times New Roman" w:hAnsi="Times New Roman" w:cs="Times New Roman"/>
                <w:iCs/>
                <w:lang w:val="en-GB"/>
              </w:rPr>
              <w:t xml:space="preserve">Previously </w:t>
            </w:r>
            <w:r w:rsidR="00EB05DA" w:rsidRPr="00E1666B">
              <w:rPr>
                <w:rFonts w:ascii="Times New Roman" w:hAnsi="Times New Roman" w:cs="Times New Roman"/>
                <w:iCs/>
                <w:lang w:val="en-GB"/>
              </w:rPr>
              <w:t>European Association of Labour Economists</w:t>
            </w:r>
            <w:r w:rsidRPr="00E1666B">
              <w:rPr>
                <w:rFonts w:ascii="Times New Roman" w:hAnsi="Times New Roman" w:cs="Times New Roman"/>
                <w:iCs/>
                <w:lang w:val="en-GB"/>
              </w:rPr>
              <w:t xml:space="preserve"> (EALE)</w:t>
            </w:r>
            <w:r w:rsidR="00EB05DA" w:rsidRPr="00E1666B">
              <w:rPr>
                <w:rFonts w:ascii="Times New Roman" w:hAnsi="Times New Roman" w:cs="Times New Roman"/>
                <w:iCs/>
                <w:lang w:val="en-GB"/>
              </w:rPr>
              <w:t xml:space="preserve"> Executive Committee Member, 1990-1997</w:t>
            </w:r>
          </w:p>
        </w:tc>
      </w:tr>
    </w:tbl>
    <w:p w14:paraId="31E836F7" w14:textId="77777777" w:rsidR="004B583A" w:rsidRPr="00E1666B" w:rsidRDefault="004B583A" w:rsidP="004B583A">
      <w:pPr>
        <w:rPr>
          <w:rFonts w:ascii="Times New Roman" w:hAnsi="Times New Roman" w:cs="Times New Roman"/>
          <w:b/>
          <w:iCs/>
          <w:sz w:val="28"/>
          <w:lang w:val="en-GB"/>
        </w:rPr>
      </w:pPr>
    </w:p>
    <w:p w14:paraId="34916D2F" w14:textId="77777777" w:rsidR="000F66A9" w:rsidRPr="00E1666B" w:rsidRDefault="004B583A" w:rsidP="004B583A">
      <w:pPr>
        <w:pStyle w:val="Podtytu"/>
        <w:jc w:val="center"/>
        <w:rPr>
          <w:rStyle w:val="Pogrubienie"/>
          <w:rFonts w:ascii="Times New Roman" w:hAnsi="Times New Roman" w:cs="Times New Roman"/>
          <w:iCs/>
          <w:color w:val="auto"/>
          <w:lang w:val="en-GB"/>
        </w:rPr>
      </w:pPr>
      <w:r w:rsidRPr="00E1666B">
        <w:rPr>
          <w:rStyle w:val="Pogrubienie"/>
          <w:rFonts w:ascii="Times New Roman" w:hAnsi="Times New Roman" w:cs="Times New Roman"/>
          <w:iCs/>
          <w:color w:val="auto"/>
          <w:lang w:val="en-GB"/>
        </w:rPr>
        <w:t>Professional career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6799"/>
      </w:tblGrid>
      <w:tr w:rsidR="0055354C" w:rsidRPr="00EE5607" w14:paraId="3DB89BD9" w14:textId="77777777" w:rsidTr="009416B1">
        <w:tc>
          <w:tcPr>
            <w:tcW w:w="2263" w:type="dxa"/>
          </w:tcPr>
          <w:p w14:paraId="5B67F17F" w14:textId="77777777" w:rsidR="00304BD6" w:rsidRPr="00E1666B" w:rsidRDefault="00304BD6" w:rsidP="00304BD6">
            <w:pPr>
              <w:jc w:val="both"/>
              <w:rPr>
                <w:rFonts w:ascii="Times New Roman" w:hAnsi="Times New Roman" w:cs="Times New Roman"/>
                <w:b/>
                <w:iCs/>
                <w:lang w:val="en-GB"/>
              </w:rPr>
            </w:pPr>
            <w:r w:rsidRPr="00E1666B">
              <w:rPr>
                <w:rFonts w:ascii="Times New Roman" w:hAnsi="Times New Roman" w:cs="Times New Roman"/>
                <w:b/>
                <w:iCs/>
                <w:lang w:val="en-GB"/>
              </w:rPr>
              <w:t>since 1984</w:t>
            </w:r>
          </w:p>
        </w:tc>
        <w:tc>
          <w:tcPr>
            <w:tcW w:w="6799" w:type="dxa"/>
          </w:tcPr>
          <w:p w14:paraId="3DA88E85" w14:textId="37492866" w:rsidR="00304BD6" w:rsidRPr="00E1666B" w:rsidRDefault="00304BD6" w:rsidP="00304BD6">
            <w:pPr>
              <w:jc w:val="both"/>
              <w:rPr>
                <w:rFonts w:ascii="Times New Roman" w:hAnsi="Times New Roman" w:cs="Times New Roman"/>
                <w:iCs/>
                <w:lang w:val="en-GB"/>
              </w:rPr>
            </w:pPr>
            <w:r w:rsidRPr="00E1666B">
              <w:rPr>
                <w:rFonts w:ascii="Times New Roman" w:hAnsi="Times New Roman" w:cs="Times New Roman"/>
                <w:iCs/>
                <w:lang w:val="en-GB"/>
              </w:rPr>
              <w:t>Research and teaching at the Warsaw School of Economics, Warsaw</w:t>
            </w:r>
            <w:r w:rsidR="005A5FC0" w:rsidRPr="00E1666B">
              <w:rPr>
                <w:rFonts w:ascii="Times New Roman" w:hAnsi="Times New Roman" w:cs="Times New Roman"/>
                <w:iCs/>
                <w:lang w:val="en-GB"/>
              </w:rPr>
              <w:t xml:space="preserve">; </w:t>
            </w:r>
            <w:r w:rsidR="00993DC4" w:rsidRPr="00E1666B">
              <w:rPr>
                <w:rFonts w:ascii="Times New Roman" w:hAnsi="Times New Roman" w:cs="Times New Roman"/>
                <w:iCs/>
                <w:lang w:val="en-GB"/>
              </w:rPr>
              <w:t xml:space="preserve">since 2004 full </w:t>
            </w:r>
            <w:r w:rsidR="005A5FC0" w:rsidRPr="00E1666B">
              <w:rPr>
                <w:rFonts w:ascii="Times New Roman" w:hAnsi="Times New Roman" w:cs="Times New Roman"/>
                <w:iCs/>
                <w:lang w:val="en-GB"/>
              </w:rPr>
              <w:t>professor.</w:t>
            </w:r>
          </w:p>
          <w:p w14:paraId="0670680D" w14:textId="45737CFB" w:rsidR="00304BD6" w:rsidRPr="00E1666B" w:rsidRDefault="005A5FC0" w:rsidP="005A5FC0">
            <w:pPr>
              <w:jc w:val="both"/>
              <w:rPr>
                <w:rFonts w:ascii="Times New Roman" w:hAnsi="Times New Roman" w:cs="Times New Roman"/>
                <w:iCs/>
                <w:lang w:val="en-GB"/>
              </w:rPr>
            </w:pPr>
            <w:r w:rsidRPr="00E1666B">
              <w:rPr>
                <w:rFonts w:ascii="Times New Roman" w:hAnsi="Times New Roman" w:cs="Times New Roman"/>
                <w:iCs/>
                <w:lang w:val="en-GB"/>
              </w:rPr>
              <w:t>C</w:t>
            </w:r>
            <w:r w:rsidR="00304BD6" w:rsidRPr="00E1666B">
              <w:rPr>
                <w:rFonts w:ascii="Times New Roman" w:hAnsi="Times New Roman" w:cs="Times New Roman"/>
                <w:iCs/>
                <w:lang w:val="en-GB"/>
              </w:rPr>
              <w:t xml:space="preserve">ourses in: macroeconomics, pension economics, labour economics, </w:t>
            </w:r>
            <w:r w:rsidR="00993DC4" w:rsidRPr="00E1666B">
              <w:rPr>
                <w:rFonts w:ascii="Times New Roman" w:hAnsi="Times New Roman" w:cs="Times New Roman"/>
                <w:iCs/>
                <w:lang w:val="en-GB"/>
              </w:rPr>
              <w:t xml:space="preserve">health economics, </w:t>
            </w:r>
            <w:r w:rsidR="00304BD6" w:rsidRPr="00E1666B">
              <w:rPr>
                <w:rFonts w:ascii="Times New Roman" w:hAnsi="Times New Roman" w:cs="Times New Roman"/>
                <w:iCs/>
                <w:lang w:val="en-GB"/>
              </w:rPr>
              <w:t xml:space="preserve">economic </w:t>
            </w:r>
            <w:r w:rsidR="00893BD4" w:rsidRPr="00E1666B">
              <w:rPr>
                <w:rFonts w:ascii="Times New Roman" w:hAnsi="Times New Roman" w:cs="Times New Roman"/>
                <w:iCs/>
                <w:lang w:val="en-GB"/>
              </w:rPr>
              <w:t xml:space="preserve">and social </w:t>
            </w:r>
            <w:r w:rsidR="00304BD6" w:rsidRPr="00E1666B">
              <w:rPr>
                <w:rFonts w:ascii="Times New Roman" w:hAnsi="Times New Roman" w:cs="Times New Roman"/>
                <w:iCs/>
                <w:lang w:val="en-GB"/>
              </w:rPr>
              <w:t>policy,</w:t>
            </w:r>
            <w:r w:rsidR="00E9224A" w:rsidRPr="00E1666B">
              <w:rPr>
                <w:rFonts w:ascii="Times New Roman" w:hAnsi="Times New Roman" w:cs="Times New Roman"/>
                <w:iCs/>
                <w:lang w:val="en-GB"/>
              </w:rPr>
              <w:t xml:space="preserve"> political economy,</w:t>
            </w:r>
            <w:r w:rsidR="00993DC4" w:rsidRPr="00E1666B">
              <w:rPr>
                <w:rFonts w:ascii="Times New Roman" w:hAnsi="Times New Roman" w:cs="Times New Roman"/>
                <w:iCs/>
                <w:lang w:val="en-GB"/>
              </w:rPr>
              <w:t xml:space="preserve"> previously also econometrics and</w:t>
            </w:r>
            <w:r w:rsidR="00304BD6" w:rsidRPr="00E1666B">
              <w:rPr>
                <w:rFonts w:ascii="Times New Roman" w:hAnsi="Times New Roman" w:cs="Times New Roman"/>
                <w:iCs/>
                <w:lang w:val="en-GB"/>
              </w:rPr>
              <w:t xml:space="preserve"> econometric fo</w:t>
            </w:r>
            <w:r w:rsidRPr="00E1666B">
              <w:rPr>
                <w:rFonts w:ascii="Times New Roman" w:hAnsi="Times New Roman" w:cs="Times New Roman"/>
                <w:iCs/>
                <w:lang w:val="en-GB"/>
              </w:rPr>
              <w:t>recasting etc.</w:t>
            </w:r>
          </w:p>
          <w:p w14:paraId="21546522" w14:textId="77777777" w:rsidR="009416B1" w:rsidRPr="00E1666B" w:rsidRDefault="009416B1" w:rsidP="005A5FC0">
            <w:pPr>
              <w:jc w:val="both"/>
              <w:rPr>
                <w:rFonts w:ascii="Times New Roman" w:hAnsi="Times New Roman" w:cs="Times New Roman"/>
                <w:iCs/>
                <w:lang w:val="en-GB"/>
              </w:rPr>
            </w:pPr>
          </w:p>
        </w:tc>
      </w:tr>
      <w:tr w:rsidR="0055354C" w:rsidRPr="00EE5607" w14:paraId="5ACAAE69" w14:textId="77777777" w:rsidTr="009416B1">
        <w:tc>
          <w:tcPr>
            <w:tcW w:w="2263" w:type="dxa"/>
          </w:tcPr>
          <w:p w14:paraId="6E3FAD25" w14:textId="77777777" w:rsidR="00304BD6" w:rsidRPr="00E1666B" w:rsidRDefault="00304BD6" w:rsidP="005A5FC0">
            <w:pPr>
              <w:jc w:val="both"/>
              <w:rPr>
                <w:rFonts w:ascii="Times New Roman" w:hAnsi="Times New Roman" w:cs="Times New Roman"/>
                <w:b/>
                <w:iCs/>
                <w:lang w:val="en-GB"/>
              </w:rPr>
            </w:pPr>
            <w:r w:rsidRPr="00E1666B">
              <w:rPr>
                <w:rFonts w:ascii="Times New Roman" w:hAnsi="Times New Roman" w:cs="Times New Roman"/>
                <w:b/>
                <w:iCs/>
                <w:lang w:val="en-GB"/>
              </w:rPr>
              <w:t>Oct</w:t>
            </w:r>
            <w:r w:rsidR="005A5FC0" w:rsidRPr="00E1666B">
              <w:rPr>
                <w:rFonts w:ascii="Times New Roman" w:hAnsi="Times New Roman" w:cs="Times New Roman"/>
                <w:b/>
                <w:iCs/>
                <w:lang w:val="en-GB"/>
              </w:rPr>
              <w:t xml:space="preserve"> </w:t>
            </w:r>
            <w:r w:rsidRPr="00E1666B">
              <w:rPr>
                <w:rFonts w:ascii="Times New Roman" w:hAnsi="Times New Roman" w:cs="Times New Roman"/>
                <w:b/>
                <w:iCs/>
                <w:lang w:val="en-GB"/>
              </w:rPr>
              <w:t>1990</w:t>
            </w:r>
            <w:r w:rsidR="005A5FC0" w:rsidRPr="00E1666B">
              <w:rPr>
                <w:rFonts w:ascii="Times New Roman" w:hAnsi="Times New Roman" w:cs="Times New Roman"/>
                <w:b/>
                <w:iCs/>
                <w:lang w:val="en-GB"/>
              </w:rPr>
              <w:t xml:space="preserve"> – </w:t>
            </w:r>
            <w:r w:rsidRPr="00E1666B">
              <w:rPr>
                <w:rFonts w:ascii="Times New Roman" w:hAnsi="Times New Roman" w:cs="Times New Roman"/>
                <w:b/>
                <w:iCs/>
                <w:lang w:val="en-GB"/>
              </w:rPr>
              <w:t>Feb 1991</w:t>
            </w:r>
          </w:p>
        </w:tc>
        <w:tc>
          <w:tcPr>
            <w:tcW w:w="6799" w:type="dxa"/>
          </w:tcPr>
          <w:p w14:paraId="1BE25210" w14:textId="401447A6" w:rsidR="00304BD6" w:rsidRPr="00E1666B" w:rsidRDefault="00304BD6" w:rsidP="00304BD6">
            <w:pPr>
              <w:jc w:val="both"/>
              <w:rPr>
                <w:rFonts w:ascii="Times New Roman" w:hAnsi="Times New Roman" w:cs="Times New Roman"/>
                <w:iCs/>
                <w:lang w:val="en-GB"/>
              </w:rPr>
            </w:pPr>
            <w:r w:rsidRPr="00E1666B">
              <w:rPr>
                <w:rFonts w:ascii="Times New Roman" w:hAnsi="Times New Roman" w:cs="Times New Roman"/>
                <w:iCs/>
                <w:lang w:val="en-GB"/>
              </w:rPr>
              <w:t xml:space="preserve">Visiting research at the Macroeconomic Policy Institute, Erasmus University Rotterdam </w:t>
            </w:r>
          </w:p>
          <w:p w14:paraId="5472FFC3" w14:textId="77777777" w:rsidR="009416B1" w:rsidRPr="00E1666B" w:rsidRDefault="009416B1" w:rsidP="00304BD6">
            <w:pPr>
              <w:jc w:val="both"/>
              <w:rPr>
                <w:rFonts w:ascii="Times New Roman" w:hAnsi="Times New Roman" w:cs="Times New Roman"/>
                <w:iCs/>
                <w:lang w:val="en-GB"/>
              </w:rPr>
            </w:pPr>
          </w:p>
        </w:tc>
      </w:tr>
      <w:tr w:rsidR="0055354C" w:rsidRPr="00EE5607" w14:paraId="28BA0909" w14:textId="77777777" w:rsidTr="009416B1">
        <w:tc>
          <w:tcPr>
            <w:tcW w:w="2263" w:type="dxa"/>
          </w:tcPr>
          <w:p w14:paraId="2C91D26E" w14:textId="77777777" w:rsidR="00304BD6" w:rsidRPr="00E1666B" w:rsidRDefault="00304BD6" w:rsidP="005A5FC0">
            <w:pPr>
              <w:jc w:val="both"/>
              <w:rPr>
                <w:rFonts w:ascii="Times New Roman" w:hAnsi="Times New Roman" w:cs="Times New Roman"/>
                <w:b/>
                <w:iCs/>
                <w:lang w:val="en-GB"/>
              </w:rPr>
            </w:pPr>
            <w:r w:rsidRPr="00E1666B">
              <w:rPr>
                <w:rFonts w:ascii="Times New Roman" w:hAnsi="Times New Roman" w:cs="Times New Roman"/>
                <w:b/>
                <w:iCs/>
                <w:lang w:val="en-GB"/>
              </w:rPr>
              <w:t>Mar</w:t>
            </w:r>
            <w:r w:rsidR="005A5FC0" w:rsidRPr="00E1666B">
              <w:rPr>
                <w:rFonts w:ascii="Times New Roman" w:hAnsi="Times New Roman" w:cs="Times New Roman"/>
                <w:b/>
                <w:iCs/>
                <w:lang w:val="en-GB"/>
              </w:rPr>
              <w:t xml:space="preserve"> 1991 –</w:t>
            </w:r>
            <w:r w:rsidRPr="00E1666B">
              <w:rPr>
                <w:rFonts w:ascii="Times New Roman" w:hAnsi="Times New Roman" w:cs="Times New Roman"/>
                <w:b/>
                <w:iCs/>
                <w:lang w:val="en-GB"/>
              </w:rPr>
              <w:t xml:space="preserve"> O</w:t>
            </w:r>
            <w:r w:rsidR="005A5FC0" w:rsidRPr="00E1666B">
              <w:rPr>
                <w:rFonts w:ascii="Times New Roman" w:hAnsi="Times New Roman" w:cs="Times New Roman"/>
                <w:b/>
                <w:iCs/>
                <w:lang w:val="en-GB"/>
              </w:rPr>
              <w:t xml:space="preserve">ct </w:t>
            </w:r>
            <w:r w:rsidRPr="00E1666B">
              <w:rPr>
                <w:rFonts w:ascii="Times New Roman" w:hAnsi="Times New Roman" w:cs="Times New Roman"/>
                <w:b/>
                <w:iCs/>
                <w:lang w:val="en-GB"/>
              </w:rPr>
              <w:t>1991</w:t>
            </w:r>
          </w:p>
        </w:tc>
        <w:tc>
          <w:tcPr>
            <w:tcW w:w="6799" w:type="dxa"/>
          </w:tcPr>
          <w:p w14:paraId="71428918" w14:textId="48E0B954" w:rsidR="00304BD6" w:rsidRPr="00E1666B" w:rsidRDefault="00304BD6" w:rsidP="00304BD6">
            <w:pPr>
              <w:jc w:val="both"/>
              <w:rPr>
                <w:rFonts w:ascii="Times New Roman" w:hAnsi="Times New Roman" w:cs="Times New Roman"/>
                <w:iCs/>
                <w:lang w:val="en-GB"/>
              </w:rPr>
            </w:pPr>
            <w:r w:rsidRPr="00E1666B">
              <w:rPr>
                <w:rFonts w:ascii="Times New Roman" w:hAnsi="Times New Roman" w:cs="Times New Roman"/>
                <w:iCs/>
                <w:lang w:val="en-GB"/>
              </w:rPr>
              <w:t>Visiting research at the Centre for Economic Performance, London School of Economics</w:t>
            </w:r>
            <w:r w:rsidR="00893BD4" w:rsidRPr="00E1666B">
              <w:rPr>
                <w:rFonts w:ascii="Times New Roman" w:hAnsi="Times New Roman" w:cs="Times New Roman"/>
                <w:iCs/>
                <w:lang w:val="en-GB"/>
              </w:rPr>
              <w:t>, London</w:t>
            </w:r>
          </w:p>
          <w:p w14:paraId="20925455" w14:textId="77777777" w:rsidR="009416B1" w:rsidRPr="00E1666B" w:rsidRDefault="009416B1" w:rsidP="00304BD6">
            <w:pPr>
              <w:jc w:val="both"/>
              <w:rPr>
                <w:rFonts w:ascii="Times New Roman" w:hAnsi="Times New Roman" w:cs="Times New Roman"/>
                <w:iCs/>
                <w:lang w:val="en-GB"/>
              </w:rPr>
            </w:pPr>
          </w:p>
        </w:tc>
      </w:tr>
      <w:tr w:rsidR="0055354C" w:rsidRPr="00EE5607" w14:paraId="6010236D" w14:textId="77777777" w:rsidTr="009416B1">
        <w:tc>
          <w:tcPr>
            <w:tcW w:w="2263" w:type="dxa"/>
          </w:tcPr>
          <w:p w14:paraId="03F9750A" w14:textId="77777777" w:rsidR="00304BD6" w:rsidRPr="00E1666B" w:rsidRDefault="005A5FC0" w:rsidP="00304BD6">
            <w:pPr>
              <w:jc w:val="both"/>
              <w:rPr>
                <w:rFonts w:ascii="Times New Roman" w:hAnsi="Times New Roman" w:cs="Times New Roman"/>
                <w:b/>
                <w:iCs/>
                <w:lang w:val="en-GB"/>
              </w:rPr>
            </w:pPr>
            <w:r w:rsidRPr="00E1666B">
              <w:rPr>
                <w:rFonts w:ascii="Times New Roman" w:hAnsi="Times New Roman" w:cs="Times New Roman"/>
                <w:b/>
                <w:iCs/>
                <w:lang w:val="en-GB"/>
              </w:rPr>
              <w:t xml:space="preserve">Oct </w:t>
            </w:r>
            <w:r w:rsidR="00304BD6" w:rsidRPr="00E1666B">
              <w:rPr>
                <w:rFonts w:ascii="Times New Roman" w:hAnsi="Times New Roman" w:cs="Times New Roman"/>
                <w:b/>
                <w:iCs/>
                <w:lang w:val="en-GB"/>
              </w:rPr>
              <w:t xml:space="preserve">1992 </w:t>
            </w:r>
            <w:r w:rsidRPr="00E1666B">
              <w:rPr>
                <w:rFonts w:ascii="Times New Roman" w:hAnsi="Times New Roman" w:cs="Times New Roman"/>
                <w:b/>
                <w:iCs/>
                <w:lang w:val="en-GB"/>
              </w:rPr>
              <w:t>–</w:t>
            </w:r>
            <w:r w:rsidR="00304BD6" w:rsidRPr="00E1666B">
              <w:rPr>
                <w:rFonts w:ascii="Times New Roman" w:hAnsi="Times New Roman" w:cs="Times New Roman"/>
                <w:b/>
                <w:iCs/>
                <w:lang w:val="en-GB"/>
              </w:rPr>
              <w:t xml:space="preserve"> J</w:t>
            </w:r>
            <w:r w:rsidRPr="00E1666B">
              <w:rPr>
                <w:rFonts w:ascii="Times New Roman" w:hAnsi="Times New Roman" w:cs="Times New Roman"/>
                <w:b/>
                <w:iCs/>
                <w:lang w:val="en-GB"/>
              </w:rPr>
              <w:t xml:space="preserve">un </w:t>
            </w:r>
            <w:r w:rsidR="00304BD6" w:rsidRPr="00E1666B">
              <w:rPr>
                <w:rFonts w:ascii="Times New Roman" w:hAnsi="Times New Roman" w:cs="Times New Roman"/>
                <w:b/>
                <w:iCs/>
                <w:lang w:val="en-GB"/>
              </w:rPr>
              <w:t>1993</w:t>
            </w:r>
          </w:p>
          <w:p w14:paraId="140BC126" w14:textId="77777777" w:rsidR="00304BD6" w:rsidRPr="00E1666B" w:rsidRDefault="00304BD6" w:rsidP="00304BD6">
            <w:pPr>
              <w:jc w:val="both"/>
              <w:rPr>
                <w:rFonts w:ascii="Times New Roman" w:hAnsi="Times New Roman" w:cs="Times New Roman"/>
                <w:b/>
                <w:iCs/>
                <w:lang w:val="en-GB"/>
              </w:rPr>
            </w:pPr>
          </w:p>
        </w:tc>
        <w:tc>
          <w:tcPr>
            <w:tcW w:w="6799" w:type="dxa"/>
          </w:tcPr>
          <w:p w14:paraId="21FD9158" w14:textId="77777777" w:rsidR="00304BD6" w:rsidRPr="00E1666B" w:rsidRDefault="00304BD6" w:rsidP="009416B1">
            <w:pPr>
              <w:jc w:val="both"/>
              <w:rPr>
                <w:rFonts w:ascii="Times New Roman" w:hAnsi="Times New Roman" w:cs="Times New Roman"/>
                <w:iCs/>
                <w:lang w:val="en-GB"/>
              </w:rPr>
            </w:pPr>
            <w:r w:rsidRPr="00E1666B">
              <w:rPr>
                <w:rFonts w:ascii="Times New Roman" w:hAnsi="Times New Roman" w:cs="Times New Roman"/>
                <w:iCs/>
                <w:lang w:val="en-GB"/>
              </w:rPr>
              <w:t>Visiting Partner at the Directorate for Education, Employment, Labour and</w:t>
            </w:r>
            <w:r w:rsidR="009416B1" w:rsidRPr="00E1666B">
              <w:rPr>
                <w:rFonts w:ascii="Times New Roman" w:hAnsi="Times New Roman" w:cs="Times New Roman"/>
                <w:iCs/>
                <w:lang w:val="en-GB"/>
              </w:rPr>
              <w:t> </w:t>
            </w:r>
            <w:r w:rsidRPr="00E1666B">
              <w:rPr>
                <w:rFonts w:ascii="Times New Roman" w:hAnsi="Times New Roman" w:cs="Times New Roman"/>
                <w:iCs/>
                <w:lang w:val="en-GB"/>
              </w:rPr>
              <w:t>Social Affairs, Organisation for Economic Co-operation and</w:t>
            </w:r>
            <w:r w:rsidR="009416B1" w:rsidRPr="00E1666B">
              <w:rPr>
                <w:rFonts w:ascii="Times New Roman" w:hAnsi="Times New Roman" w:cs="Times New Roman"/>
                <w:iCs/>
                <w:lang w:val="en-GB"/>
              </w:rPr>
              <w:t xml:space="preserve">  </w:t>
            </w:r>
            <w:r w:rsidRPr="00E1666B">
              <w:rPr>
                <w:rFonts w:ascii="Times New Roman" w:hAnsi="Times New Roman" w:cs="Times New Roman"/>
                <w:iCs/>
                <w:lang w:val="en-GB"/>
              </w:rPr>
              <w:t>Development, Paris</w:t>
            </w:r>
          </w:p>
          <w:p w14:paraId="17BD9BD6" w14:textId="77777777" w:rsidR="009416B1" w:rsidRPr="00E1666B" w:rsidRDefault="009416B1" w:rsidP="009416B1">
            <w:pPr>
              <w:jc w:val="both"/>
              <w:rPr>
                <w:rFonts w:ascii="Times New Roman" w:hAnsi="Times New Roman" w:cs="Times New Roman"/>
                <w:b/>
                <w:iCs/>
                <w:lang w:val="en-GB"/>
              </w:rPr>
            </w:pPr>
          </w:p>
        </w:tc>
      </w:tr>
      <w:tr w:rsidR="0055354C" w:rsidRPr="00EE5607" w14:paraId="2DF4F9DB" w14:textId="77777777" w:rsidTr="009416B1">
        <w:tc>
          <w:tcPr>
            <w:tcW w:w="2263" w:type="dxa"/>
          </w:tcPr>
          <w:p w14:paraId="662BFFC3" w14:textId="77777777" w:rsidR="00304BD6" w:rsidRPr="00E1666B" w:rsidRDefault="00304BD6" w:rsidP="00304BD6">
            <w:pPr>
              <w:jc w:val="both"/>
              <w:rPr>
                <w:rFonts w:ascii="Times New Roman" w:hAnsi="Times New Roman" w:cs="Times New Roman"/>
                <w:b/>
                <w:iCs/>
                <w:lang w:val="en-GB"/>
              </w:rPr>
            </w:pPr>
            <w:r w:rsidRPr="00E1666B">
              <w:rPr>
                <w:rFonts w:ascii="Times New Roman" w:hAnsi="Times New Roman" w:cs="Times New Roman"/>
                <w:b/>
                <w:iCs/>
                <w:lang w:val="en-GB"/>
              </w:rPr>
              <w:t>Jul 1994</w:t>
            </w:r>
            <w:r w:rsidR="005A5FC0" w:rsidRPr="00E1666B">
              <w:rPr>
                <w:rFonts w:ascii="Times New Roman" w:hAnsi="Times New Roman" w:cs="Times New Roman"/>
                <w:b/>
                <w:iCs/>
                <w:lang w:val="en-GB"/>
              </w:rPr>
              <w:t xml:space="preserve"> – </w:t>
            </w:r>
            <w:r w:rsidRPr="00E1666B">
              <w:rPr>
                <w:rFonts w:ascii="Times New Roman" w:hAnsi="Times New Roman" w:cs="Times New Roman"/>
                <w:b/>
                <w:iCs/>
                <w:lang w:val="en-GB"/>
              </w:rPr>
              <w:t>S</w:t>
            </w:r>
            <w:r w:rsidR="005A5FC0" w:rsidRPr="00E1666B">
              <w:rPr>
                <w:rFonts w:ascii="Times New Roman" w:hAnsi="Times New Roman" w:cs="Times New Roman"/>
                <w:b/>
                <w:iCs/>
                <w:lang w:val="en-GB"/>
              </w:rPr>
              <w:t xml:space="preserve">ep </w:t>
            </w:r>
            <w:r w:rsidRPr="00E1666B">
              <w:rPr>
                <w:rFonts w:ascii="Times New Roman" w:hAnsi="Times New Roman" w:cs="Times New Roman"/>
                <w:b/>
                <w:iCs/>
                <w:lang w:val="en-GB"/>
              </w:rPr>
              <w:t>1994</w:t>
            </w:r>
          </w:p>
        </w:tc>
        <w:tc>
          <w:tcPr>
            <w:tcW w:w="6799" w:type="dxa"/>
          </w:tcPr>
          <w:p w14:paraId="40FFBCA6" w14:textId="6A49F6E2" w:rsidR="00304BD6" w:rsidRPr="00E1666B" w:rsidRDefault="00304BD6" w:rsidP="00304BD6">
            <w:pPr>
              <w:jc w:val="both"/>
              <w:rPr>
                <w:rFonts w:ascii="Times New Roman" w:hAnsi="Times New Roman" w:cs="Times New Roman"/>
                <w:iCs/>
                <w:lang w:val="en-GB"/>
              </w:rPr>
            </w:pPr>
            <w:r w:rsidRPr="00E1666B">
              <w:rPr>
                <w:rFonts w:ascii="Times New Roman" w:hAnsi="Times New Roman" w:cs="Times New Roman"/>
                <w:iCs/>
                <w:lang w:val="en-GB"/>
              </w:rPr>
              <w:t xml:space="preserve">Visiting research at the Ifo Institute for Economic Research, Munich </w:t>
            </w:r>
          </w:p>
        </w:tc>
      </w:tr>
      <w:tr w:rsidR="0055354C" w:rsidRPr="00EE5607" w14:paraId="585EE111" w14:textId="77777777" w:rsidTr="009416B1">
        <w:tc>
          <w:tcPr>
            <w:tcW w:w="2263" w:type="dxa"/>
          </w:tcPr>
          <w:p w14:paraId="2A222053" w14:textId="77777777" w:rsidR="009416B1" w:rsidRPr="00E1666B" w:rsidRDefault="009416B1" w:rsidP="00304BD6">
            <w:pPr>
              <w:jc w:val="both"/>
              <w:rPr>
                <w:rFonts w:ascii="Times New Roman" w:hAnsi="Times New Roman" w:cs="Times New Roman"/>
                <w:b/>
                <w:iCs/>
                <w:lang w:val="en-GB"/>
              </w:rPr>
            </w:pPr>
          </w:p>
        </w:tc>
        <w:tc>
          <w:tcPr>
            <w:tcW w:w="6799" w:type="dxa"/>
          </w:tcPr>
          <w:p w14:paraId="7A3EDADA" w14:textId="77777777" w:rsidR="009416B1" w:rsidRPr="00E1666B" w:rsidRDefault="009416B1" w:rsidP="00304BD6">
            <w:pPr>
              <w:jc w:val="both"/>
              <w:rPr>
                <w:rFonts w:ascii="Times New Roman" w:hAnsi="Times New Roman" w:cs="Times New Roman"/>
                <w:iCs/>
                <w:lang w:val="en-GB"/>
              </w:rPr>
            </w:pPr>
          </w:p>
        </w:tc>
      </w:tr>
      <w:tr w:rsidR="0055354C" w:rsidRPr="00EE5607" w14:paraId="2564520E" w14:textId="77777777" w:rsidTr="009416B1">
        <w:tc>
          <w:tcPr>
            <w:tcW w:w="2263" w:type="dxa"/>
          </w:tcPr>
          <w:p w14:paraId="4AED3D64" w14:textId="77777777" w:rsidR="00304BD6" w:rsidRPr="00E1666B" w:rsidRDefault="005A5FC0" w:rsidP="005A5FC0">
            <w:pPr>
              <w:jc w:val="both"/>
              <w:rPr>
                <w:rFonts w:ascii="Times New Roman" w:hAnsi="Times New Roman" w:cs="Times New Roman"/>
                <w:b/>
                <w:iCs/>
                <w:lang w:val="en-GB"/>
              </w:rPr>
            </w:pPr>
            <w:r w:rsidRPr="00E1666B">
              <w:rPr>
                <w:rFonts w:ascii="Times New Roman" w:hAnsi="Times New Roman" w:cs="Times New Roman"/>
                <w:b/>
                <w:iCs/>
                <w:lang w:val="en-GB"/>
              </w:rPr>
              <w:t>Jul 1994 – Dec 1995</w:t>
            </w:r>
          </w:p>
        </w:tc>
        <w:tc>
          <w:tcPr>
            <w:tcW w:w="6799" w:type="dxa"/>
          </w:tcPr>
          <w:p w14:paraId="0A58F49B" w14:textId="77777777" w:rsidR="00304BD6" w:rsidRPr="00E1666B" w:rsidRDefault="005A5FC0" w:rsidP="00304BD6">
            <w:pPr>
              <w:jc w:val="both"/>
              <w:rPr>
                <w:rFonts w:ascii="Times New Roman" w:hAnsi="Times New Roman" w:cs="Times New Roman"/>
                <w:iCs/>
                <w:lang w:val="en-GB"/>
              </w:rPr>
            </w:pPr>
            <w:r w:rsidRPr="00E1666B">
              <w:rPr>
                <w:rFonts w:ascii="Times New Roman" w:hAnsi="Times New Roman" w:cs="Times New Roman"/>
                <w:iCs/>
                <w:lang w:val="en-GB"/>
              </w:rPr>
              <w:t>Director of the Programme "Social Policy Reforms", Institute of Public Affairs, Warsaw</w:t>
            </w:r>
          </w:p>
          <w:p w14:paraId="11AC9888" w14:textId="77777777" w:rsidR="009416B1" w:rsidRPr="00E1666B" w:rsidRDefault="009416B1" w:rsidP="00304BD6">
            <w:pPr>
              <w:jc w:val="both"/>
              <w:rPr>
                <w:rFonts w:ascii="Times New Roman" w:hAnsi="Times New Roman" w:cs="Times New Roman"/>
                <w:b/>
                <w:iCs/>
                <w:lang w:val="en-GB"/>
              </w:rPr>
            </w:pPr>
          </w:p>
        </w:tc>
      </w:tr>
      <w:tr w:rsidR="0055354C" w:rsidRPr="00EE5607" w14:paraId="4AD922C6" w14:textId="77777777" w:rsidTr="009416B1">
        <w:tc>
          <w:tcPr>
            <w:tcW w:w="2263" w:type="dxa"/>
          </w:tcPr>
          <w:p w14:paraId="14ACA2DA" w14:textId="7179B8AB" w:rsidR="00304BD6" w:rsidRPr="00E1666B" w:rsidRDefault="00993DC4" w:rsidP="00993DC4">
            <w:pPr>
              <w:jc w:val="both"/>
              <w:rPr>
                <w:rFonts w:ascii="Times New Roman" w:hAnsi="Times New Roman" w:cs="Times New Roman"/>
                <w:b/>
                <w:iCs/>
                <w:lang w:val="en-GB"/>
              </w:rPr>
            </w:pPr>
            <w:r w:rsidRPr="00E1666B">
              <w:rPr>
                <w:rFonts w:ascii="Times New Roman" w:hAnsi="Times New Roman" w:cs="Times New Roman"/>
                <w:b/>
                <w:iCs/>
                <w:lang w:val="en-GB"/>
              </w:rPr>
              <w:lastRenderedPageBreak/>
              <w:t xml:space="preserve">Since </w:t>
            </w:r>
            <w:r w:rsidR="005A5FC0" w:rsidRPr="00E1666B">
              <w:rPr>
                <w:rFonts w:ascii="Times New Roman" w:hAnsi="Times New Roman" w:cs="Times New Roman"/>
                <w:b/>
                <w:iCs/>
                <w:lang w:val="en-GB"/>
              </w:rPr>
              <w:t>1996</w:t>
            </w:r>
          </w:p>
        </w:tc>
        <w:tc>
          <w:tcPr>
            <w:tcW w:w="6799" w:type="dxa"/>
          </w:tcPr>
          <w:p w14:paraId="470AEA01" w14:textId="05063507" w:rsidR="00304BD6" w:rsidRPr="00E1666B" w:rsidRDefault="005A5FC0" w:rsidP="00304BD6">
            <w:pPr>
              <w:jc w:val="both"/>
              <w:rPr>
                <w:rFonts w:ascii="Times New Roman" w:hAnsi="Times New Roman" w:cs="Times New Roman"/>
                <w:iCs/>
                <w:lang w:val="en-GB"/>
              </w:rPr>
            </w:pPr>
            <w:r w:rsidRPr="00E1666B">
              <w:rPr>
                <w:rFonts w:ascii="Times New Roman" w:hAnsi="Times New Roman" w:cs="Times New Roman"/>
                <w:iCs/>
                <w:lang w:val="en-GB"/>
              </w:rPr>
              <w:t>Pension Reform Team Leader</w:t>
            </w:r>
            <w:r w:rsidR="00993DC4" w:rsidRPr="00E1666B">
              <w:rPr>
                <w:rFonts w:ascii="Times New Roman" w:hAnsi="Times New Roman" w:cs="Times New Roman"/>
                <w:iCs/>
                <w:lang w:val="en-GB"/>
              </w:rPr>
              <w:t xml:space="preserve">; </w:t>
            </w:r>
            <w:r w:rsidR="000B1594" w:rsidRPr="00E1666B">
              <w:rPr>
                <w:rFonts w:ascii="Times New Roman" w:hAnsi="Times New Roman" w:cs="Times New Roman"/>
                <w:iCs/>
                <w:lang w:val="en-GB"/>
              </w:rPr>
              <w:t>co-</w:t>
            </w:r>
            <w:r w:rsidR="009416B1" w:rsidRPr="00E1666B">
              <w:rPr>
                <w:rFonts w:ascii="Times New Roman" w:hAnsi="Times New Roman" w:cs="Times New Roman"/>
                <w:iCs/>
                <w:lang w:val="en-GB"/>
              </w:rPr>
              <w:t>design</w:t>
            </w:r>
            <w:r w:rsidR="00E9224A" w:rsidRPr="00E1666B">
              <w:rPr>
                <w:rFonts w:ascii="Times New Roman" w:hAnsi="Times New Roman" w:cs="Times New Roman"/>
                <w:iCs/>
                <w:lang w:val="en-GB"/>
              </w:rPr>
              <w:t>er</w:t>
            </w:r>
            <w:r w:rsidRPr="00E1666B">
              <w:rPr>
                <w:rFonts w:ascii="Times New Roman" w:hAnsi="Times New Roman" w:cs="Times New Roman"/>
                <w:iCs/>
                <w:lang w:val="en-GB"/>
              </w:rPr>
              <w:t xml:space="preserve"> of the old-age pensi</w:t>
            </w:r>
            <w:r w:rsidR="009416B1" w:rsidRPr="00E1666B">
              <w:rPr>
                <w:rFonts w:ascii="Times New Roman" w:hAnsi="Times New Roman" w:cs="Times New Roman"/>
                <w:iCs/>
                <w:lang w:val="en-GB"/>
              </w:rPr>
              <w:t>on system implemented in 1999</w:t>
            </w:r>
          </w:p>
          <w:p w14:paraId="08C00DAC" w14:textId="77777777" w:rsidR="009416B1" w:rsidRPr="00E1666B" w:rsidRDefault="009416B1" w:rsidP="00304BD6">
            <w:pPr>
              <w:jc w:val="both"/>
              <w:rPr>
                <w:rFonts w:ascii="Times New Roman" w:hAnsi="Times New Roman" w:cs="Times New Roman"/>
                <w:iCs/>
                <w:lang w:val="en-GB"/>
              </w:rPr>
            </w:pPr>
          </w:p>
        </w:tc>
      </w:tr>
      <w:tr w:rsidR="0055354C" w:rsidRPr="00EE5607" w14:paraId="71322BD4" w14:textId="77777777" w:rsidTr="009416B1">
        <w:tc>
          <w:tcPr>
            <w:tcW w:w="2263" w:type="dxa"/>
          </w:tcPr>
          <w:p w14:paraId="0717F4FA" w14:textId="77777777" w:rsidR="00304BD6" w:rsidRPr="00E1666B" w:rsidRDefault="005A5FC0" w:rsidP="00304BD6">
            <w:pPr>
              <w:jc w:val="both"/>
              <w:rPr>
                <w:rFonts w:ascii="Times New Roman" w:hAnsi="Times New Roman" w:cs="Times New Roman"/>
                <w:b/>
                <w:iCs/>
                <w:lang w:val="en-GB"/>
              </w:rPr>
            </w:pPr>
            <w:r w:rsidRPr="00E1666B">
              <w:rPr>
                <w:rFonts w:ascii="Times New Roman" w:hAnsi="Times New Roman" w:cs="Times New Roman"/>
                <w:b/>
                <w:iCs/>
                <w:lang w:val="en-GB"/>
              </w:rPr>
              <w:t>1997 – 1999</w:t>
            </w:r>
          </w:p>
        </w:tc>
        <w:tc>
          <w:tcPr>
            <w:tcW w:w="6799" w:type="dxa"/>
          </w:tcPr>
          <w:p w14:paraId="3D1DD5A4" w14:textId="254BA060" w:rsidR="00304BD6" w:rsidRPr="00E1666B" w:rsidRDefault="005A5FC0" w:rsidP="009416B1">
            <w:pPr>
              <w:jc w:val="both"/>
              <w:rPr>
                <w:rFonts w:ascii="Times New Roman" w:hAnsi="Times New Roman" w:cs="Times New Roman"/>
                <w:iCs/>
                <w:lang w:val="en-GB"/>
              </w:rPr>
            </w:pPr>
            <w:r w:rsidRPr="00E1666B">
              <w:rPr>
                <w:rFonts w:ascii="Times New Roman" w:hAnsi="Times New Roman" w:cs="Times New Roman"/>
                <w:iCs/>
                <w:lang w:val="en-GB"/>
              </w:rPr>
              <w:t>Executive Director of the Office of the Government Plenipotentiary for</w:t>
            </w:r>
            <w:r w:rsidR="009416B1" w:rsidRPr="00E1666B">
              <w:rPr>
                <w:rFonts w:ascii="Times New Roman" w:hAnsi="Times New Roman" w:cs="Times New Roman"/>
                <w:iCs/>
                <w:lang w:val="en-GB"/>
              </w:rPr>
              <w:t> </w:t>
            </w:r>
            <w:r w:rsidRPr="00E1666B">
              <w:rPr>
                <w:rFonts w:ascii="Times New Roman" w:hAnsi="Times New Roman" w:cs="Times New Roman"/>
                <w:iCs/>
                <w:lang w:val="en-GB"/>
              </w:rPr>
              <w:t>Social Security Reform</w:t>
            </w:r>
          </w:p>
          <w:p w14:paraId="3C99BE9C" w14:textId="77777777" w:rsidR="009416B1" w:rsidRPr="00E1666B" w:rsidRDefault="009416B1" w:rsidP="009416B1">
            <w:pPr>
              <w:jc w:val="both"/>
              <w:rPr>
                <w:rFonts w:ascii="Times New Roman" w:hAnsi="Times New Roman" w:cs="Times New Roman"/>
                <w:iCs/>
                <w:lang w:val="en-GB"/>
              </w:rPr>
            </w:pPr>
          </w:p>
        </w:tc>
      </w:tr>
      <w:tr w:rsidR="0055354C" w:rsidRPr="00EE5607" w14:paraId="24A46083" w14:textId="77777777" w:rsidTr="009416B1">
        <w:tc>
          <w:tcPr>
            <w:tcW w:w="2263" w:type="dxa"/>
          </w:tcPr>
          <w:p w14:paraId="2CC856F5" w14:textId="77777777" w:rsidR="005A5FC0" w:rsidRPr="00E1666B" w:rsidRDefault="005A5FC0" w:rsidP="005A5FC0">
            <w:pPr>
              <w:jc w:val="both"/>
              <w:rPr>
                <w:rFonts w:ascii="Times New Roman" w:hAnsi="Times New Roman" w:cs="Times New Roman"/>
                <w:b/>
                <w:iCs/>
                <w:lang w:val="en-GB"/>
              </w:rPr>
            </w:pPr>
            <w:r w:rsidRPr="00E1666B">
              <w:rPr>
                <w:rFonts w:ascii="Times New Roman" w:hAnsi="Times New Roman" w:cs="Times New Roman"/>
                <w:b/>
                <w:iCs/>
                <w:lang w:val="en-GB"/>
              </w:rPr>
              <w:t>Apr 1999 – Mar 2002</w:t>
            </w:r>
          </w:p>
        </w:tc>
        <w:tc>
          <w:tcPr>
            <w:tcW w:w="6799" w:type="dxa"/>
          </w:tcPr>
          <w:p w14:paraId="1CBCC10F" w14:textId="419F4AB8" w:rsidR="009416B1" w:rsidRPr="00E1666B" w:rsidRDefault="005A5FC0" w:rsidP="00304BD6">
            <w:pPr>
              <w:jc w:val="both"/>
              <w:rPr>
                <w:rFonts w:ascii="Times New Roman" w:hAnsi="Times New Roman" w:cs="Times New Roman"/>
                <w:iCs/>
                <w:lang w:val="en-GB"/>
              </w:rPr>
            </w:pPr>
            <w:r w:rsidRPr="00E1666B">
              <w:rPr>
                <w:rFonts w:ascii="Times New Roman" w:hAnsi="Times New Roman" w:cs="Times New Roman"/>
                <w:iCs/>
                <w:lang w:val="en-GB"/>
              </w:rPr>
              <w:t>Pension adviser in Republic of</w:t>
            </w:r>
            <w:r w:rsidR="009416B1" w:rsidRPr="00E1666B">
              <w:rPr>
                <w:rFonts w:ascii="Times New Roman" w:hAnsi="Times New Roman" w:cs="Times New Roman"/>
                <w:iCs/>
                <w:lang w:val="en-GB"/>
              </w:rPr>
              <w:t> </w:t>
            </w:r>
            <w:r w:rsidRPr="00E1666B">
              <w:rPr>
                <w:rFonts w:ascii="Times New Roman" w:hAnsi="Times New Roman" w:cs="Times New Roman"/>
                <w:iCs/>
                <w:lang w:val="en-GB"/>
              </w:rPr>
              <w:t>Macedonia</w:t>
            </w:r>
            <w:r w:rsidR="009416B1" w:rsidRPr="00E1666B">
              <w:rPr>
                <w:rFonts w:ascii="Times New Roman" w:hAnsi="Times New Roman" w:cs="Times New Roman"/>
                <w:iCs/>
                <w:lang w:val="en-GB"/>
              </w:rPr>
              <w:t>.</w:t>
            </w:r>
          </w:p>
          <w:p w14:paraId="13545097" w14:textId="77777777" w:rsidR="009416B1" w:rsidRPr="00E1666B" w:rsidRDefault="009416B1" w:rsidP="00893BD4">
            <w:pPr>
              <w:jc w:val="both"/>
              <w:rPr>
                <w:rFonts w:ascii="Times New Roman" w:hAnsi="Times New Roman" w:cs="Times New Roman"/>
                <w:iCs/>
                <w:lang w:val="en-GB"/>
              </w:rPr>
            </w:pPr>
          </w:p>
        </w:tc>
      </w:tr>
      <w:tr w:rsidR="0055354C" w:rsidRPr="00EE5607" w14:paraId="09FD8347" w14:textId="77777777" w:rsidTr="009416B1">
        <w:tc>
          <w:tcPr>
            <w:tcW w:w="2263" w:type="dxa"/>
          </w:tcPr>
          <w:p w14:paraId="51174925" w14:textId="77777777" w:rsidR="005A5FC0" w:rsidRPr="00E1666B" w:rsidRDefault="005A5FC0" w:rsidP="005A5FC0">
            <w:pPr>
              <w:jc w:val="both"/>
              <w:rPr>
                <w:rFonts w:ascii="Times New Roman" w:hAnsi="Times New Roman" w:cs="Times New Roman"/>
                <w:b/>
                <w:iCs/>
                <w:lang w:val="en-GB"/>
              </w:rPr>
            </w:pPr>
            <w:r w:rsidRPr="00E1666B">
              <w:rPr>
                <w:rFonts w:ascii="Times New Roman" w:hAnsi="Times New Roman" w:cs="Times New Roman"/>
                <w:b/>
                <w:iCs/>
                <w:lang w:val="en-GB"/>
              </w:rPr>
              <w:t>2002 – 2005</w:t>
            </w:r>
          </w:p>
        </w:tc>
        <w:tc>
          <w:tcPr>
            <w:tcW w:w="6799" w:type="dxa"/>
          </w:tcPr>
          <w:p w14:paraId="055DFC31" w14:textId="77777777" w:rsidR="005A5FC0" w:rsidRPr="00E1666B" w:rsidRDefault="005A5FC0" w:rsidP="00304BD6">
            <w:pPr>
              <w:jc w:val="both"/>
              <w:rPr>
                <w:rFonts w:ascii="Times New Roman" w:hAnsi="Times New Roman" w:cs="Times New Roman"/>
                <w:iCs/>
                <w:lang w:val="en-GB"/>
              </w:rPr>
            </w:pPr>
            <w:r w:rsidRPr="00E1666B">
              <w:rPr>
                <w:rFonts w:ascii="Times New Roman" w:hAnsi="Times New Roman" w:cs="Times New Roman"/>
                <w:iCs/>
                <w:lang w:val="en-GB"/>
              </w:rPr>
              <w:t xml:space="preserve">Economic advisor to the President of Poland </w:t>
            </w:r>
          </w:p>
          <w:p w14:paraId="01A09EEC" w14:textId="77777777" w:rsidR="009416B1" w:rsidRPr="00E1666B" w:rsidRDefault="009416B1" w:rsidP="00304BD6">
            <w:pPr>
              <w:jc w:val="both"/>
              <w:rPr>
                <w:rFonts w:ascii="Times New Roman" w:hAnsi="Times New Roman" w:cs="Times New Roman"/>
                <w:iCs/>
                <w:lang w:val="en-GB"/>
              </w:rPr>
            </w:pPr>
          </w:p>
        </w:tc>
      </w:tr>
      <w:tr w:rsidR="0055354C" w:rsidRPr="00EE5607" w14:paraId="08B1F031" w14:textId="77777777" w:rsidTr="009416B1">
        <w:tc>
          <w:tcPr>
            <w:tcW w:w="2263" w:type="dxa"/>
          </w:tcPr>
          <w:p w14:paraId="4FF73A01" w14:textId="77777777" w:rsidR="005A5FC0" w:rsidRPr="00E1666B" w:rsidRDefault="005A5FC0" w:rsidP="00304BD6">
            <w:pPr>
              <w:jc w:val="both"/>
              <w:rPr>
                <w:rFonts w:ascii="Times New Roman" w:hAnsi="Times New Roman" w:cs="Times New Roman"/>
                <w:b/>
                <w:iCs/>
                <w:lang w:val="en-GB"/>
              </w:rPr>
            </w:pPr>
            <w:r w:rsidRPr="00E1666B">
              <w:rPr>
                <w:rFonts w:ascii="Times New Roman" w:hAnsi="Times New Roman" w:cs="Times New Roman"/>
                <w:b/>
                <w:iCs/>
                <w:lang w:val="en-GB"/>
              </w:rPr>
              <w:t>since 2003</w:t>
            </w:r>
          </w:p>
          <w:p w14:paraId="5A791293" w14:textId="77777777" w:rsidR="00025F74" w:rsidRPr="00E1666B" w:rsidRDefault="00025F74" w:rsidP="00304BD6">
            <w:pPr>
              <w:jc w:val="both"/>
              <w:rPr>
                <w:rFonts w:ascii="Times New Roman" w:hAnsi="Times New Roman" w:cs="Times New Roman"/>
                <w:b/>
                <w:iCs/>
                <w:lang w:val="en-GB"/>
              </w:rPr>
            </w:pPr>
          </w:p>
          <w:p w14:paraId="088BEE77" w14:textId="77777777" w:rsidR="00F438C2" w:rsidRPr="00E1666B" w:rsidRDefault="00F438C2" w:rsidP="00304BD6">
            <w:pPr>
              <w:jc w:val="both"/>
              <w:rPr>
                <w:rFonts w:ascii="Times New Roman" w:hAnsi="Times New Roman" w:cs="Times New Roman"/>
                <w:b/>
                <w:iCs/>
                <w:lang w:val="en-GB"/>
              </w:rPr>
            </w:pPr>
          </w:p>
          <w:p w14:paraId="55DBEA74" w14:textId="77777777" w:rsidR="00D304F6" w:rsidRPr="00E1666B" w:rsidRDefault="00D304F6" w:rsidP="00304BD6">
            <w:pPr>
              <w:jc w:val="both"/>
              <w:rPr>
                <w:rFonts w:ascii="Times New Roman" w:hAnsi="Times New Roman" w:cs="Times New Roman"/>
                <w:b/>
                <w:iCs/>
                <w:lang w:val="en-GB"/>
              </w:rPr>
            </w:pPr>
          </w:p>
          <w:p w14:paraId="2E950C3F" w14:textId="58DDF3B9" w:rsidR="00025F74" w:rsidRPr="00E1666B" w:rsidRDefault="00F438C2" w:rsidP="00304BD6">
            <w:pPr>
              <w:jc w:val="both"/>
              <w:rPr>
                <w:rFonts w:ascii="Times New Roman" w:hAnsi="Times New Roman" w:cs="Times New Roman"/>
                <w:b/>
                <w:iCs/>
                <w:lang w:val="en-GB"/>
              </w:rPr>
            </w:pPr>
            <w:r w:rsidRPr="00E1666B">
              <w:rPr>
                <w:rFonts w:ascii="Times New Roman" w:hAnsi="Times New Roman" w:cs="Times New Roman"/>
                <w:b/>
                <w:iCs/>
                <w:lang w:val="en-GB"/>
              </w:rPr>
              <w:t>2014</w:t>
            </w:r>
          </w:p>
          <w:p w14:paraId="2D6C0037" w14:textId="77777777" w:rsidR="00F438C2" w:rsidRPr="00E1666B" w:rsidRDefault="00F438C2" w:rsidP="00304BD6">
            <w:pPr>
              <w:jc w:val="both"/>
              <w:rPr>
                <w:rFonts w:ascii="Times New Roman" w:hAnsi="Times New Roman" w:cs="Times New Roman"/>
                <w:b/>
                <w:iCs/>
                <w:lang w:val="en-GB"/>
              </w:rPr>
            </w:pPr>
          </w:p>
          <w:p w14:paraId="5DA1EF78" w14:textId="57535380" w:rsidR="00025F74" w:rsidRPr="00E1666B" w:rsidRDefault="00D304F6" w:rsidP="00304BD6">
            <w:pPr>
              <w:jc w:val="both"/>
              <w:rPr>
                <w:rFonts w:ascii="Times New Roman" w:hAnsi="Times New Roman" w:cs="Times New Roman"/>
                <w:b/>
                <w:iCs/>
                <w:lang w:val="en-GB"/>
              </w:rPr>
            </w:pPr>
            <w:r w:rsidRPr="00E1666B">
              <w:rPr>
                <w:rFonts w:ascii="Times New Roman" w:hAnsi="Times New Roman" w:cs="Times New Roman"/>
                <w:b/>
                <w:iCs/>
                <w:lang w:val="en-GB"/>
              </w:rPr>
              <w:t>Selected</w:t>
            </w:r>
            <w:r w:rsidR="00025F74" w:rsidRPr="00E1666B">
              <w:rPr>
                <w:rFonts w:ascii="Times New Roman" w:hAnsi="Times New Roman" w:cs="Times New Roman"/>
                <w:b/>
                <w:iCs/>
                <w:lang w:val="en-GB"/>
              </w:rPr>
              <w:t xml:space="preserve"> projects:</w:t>
            </w:r>
          </w:p>
        </w:tc>
        <w:tc>
          <w:tcPr>
            <w:tcW w:w="6799" w:type="dxa"/>
          </w:tcPr>
          <w:p w14:paraId="286CA82C" w14:textId="77777777" w:rsidR="005A5FC0" w:rsidRPr="00E1666B" w:rsidRDefault="005A5FC0" w:rsidP="00304BD6">
            <w:pPr>
              <w:jc w:val="both"/>
              <w:rPr>
                <w:rFonts w:ascii="Times New Roman" w:hAnsi="Times New Roman" w:cs="Times New Roman"/>
                <w:iCs/>
                <w:lang w:val="en-GB"/>
              </w:rPr>
            </w:pPr>
            <w:r w:rsidRPr="00E1666B">
              <w:rPr>
                <w:rFonts w:ascii="Times New Roman" w:hAnsi="Times New Roman" w:cs="Times New Roman"/>
                <w:iCs/>
                <w:lang w:val="en-GB"/>
              </w:rPr>
              <w:t>Teaching at College of Europe (Natolin); visiting professor</w:t>
            </w:r>
            <w:r w:rsidR="001E4B1B" w:rsidRPr="00E1666B">
              <w:rPr>
                <w:rFonts w:ascii="Times New Roman" w:hAnsi="Times New Roman" w:cs="Times New Roman"/>
                <w:iCs/>
                <w:lang w:val="en-GB"/>
              </w:rPr>
              <w:t>.</w:t>
            </w:r>
          </w:p>
          <w:p w14:paraId="6B7C6C69" w14:textId="3FD4917B" w:rsidR="005A5FC0" w:rsidRPr="00E1666B" w:rsidRDefault="005A5FC0" w:rsidP="001E4B1B">
            <w:pPr>
              <w:jc w:val="both"/>
              <w:rPr>
                <w:rFonts w:ascii="Times New Roman" w:hAnsi="Times New Roman" w:cs="Times New Roman"/>
                <w:iCs/>
                <w:lang w:val="en-GB"/>
              </w:rPr>
            </w:pPr>
            <w:r w:rsidRPr="00E1666B">
              <w:rPr>
                <w:rFonts w:ascii="Times New Roman" w:hAnsi="Times New Roman" w:cs="Times New Roman"/>
                <w:iCs/>
                <w:lang w:val="en-GB"/>
              </w:rPr>
              <w:t>Course</w:t>
            </w:r>
            <w:r w:rsidR="00E9224A" w:rsidRPr="00E1666B">
              <w:rPr>
                <w:rFonts w:ascii="Times New Roman" w:hAnsi="Times New Roman" w:cs="Times New Roman"/>
                <w:iCs/>
                <w:lang w:val="en-GB"/>
              </w:rPr>
              <w:t>s:</w:t>
            </w:r>
            <w:r w:rsidRPr="00E1666B">
              <w:rPr>
                <w:rFonts w:ascii="Times New Roman" w:hAnsi="Times New Roman" w:cs="Times New Roman"/>
                <w:iCs/>
                <w:lang w:val="en-GB"/>
              </w:rPr>
              <w:t xml:space="preserve"> Social Policy in the </w:t>
            </w:r>
            <w:r w:rsidR="009416B1" w:rsidRPr="00E1666B">
              <w:rPr>
                <w:rFonts w:ascii="Times New Roman" w:hAnsi="Times New Roman" w:cs="Times New Roman"/>
                <w:iCs/>
                <w:lang w:val="en-GB"/>
              </w:rPr>
              <w:t>EU</w:t>
            </w:r>
            <w:r w:rsidR="00E9224A" w:rsidRPr="00E1666B">
              <w:rPr>
                <w:rFonts w:ascii="Times New Roman" w:hAnsi="Times New Roman" w:cs="Times New Roman"/>
                <w:iCs/>
                <w:lang w:val="en-GB"/>
              </w:rPr>
              <w:t xml:space="preserve">, Political Economy of Welfare States in </w:t>
            </w:r>
            <w:r w:rsidR="00D304F6" w:rsidRPr="00E1666B">
              <w:rPr>
                <w:rFonts w:ascii="Times New Roman" w:hAnsi="Times New Roman" w:cs="Times New Roman"/>
                <w:iCs/>
                <w:lang w:val="en-GB"/>
              </w:rPr>
              <w:t>Europe</w:t>
            </w:r>
          </w:p>
          <w:p w14:paraId="2BCD92F8" w14:textId="77777777" w:rsidR="00F438C2" w:rsidRPr="00E1666B" w:rsidRDefault="00F438C2" w:rsidP="001E4B1B">
            <w:pPr>
              <w:jc w:val="both"/>
              <w:rPr>
                <w:rFonts w:ascii="Times New Roman" w:hAnsi="Times New Roman" w:cs="Times New Roman"/>
                <w:iCs/>
                <w:lang w:val="en-GB"/>
              </w:rPr>
            </w:pPr>
          </w:p>
          <w:p w14:paraId="27039681" w14:textId="00BD6C42" w:rsidR="009416B1" w:rsidRPr="00E1666B" w:rsidRDefault="00F438C2" w:rsidP="001E4B1B">
            <w:pPr>
              <w:jc w:val="both"/>
              <w:rPr>
                <w:rFonts w:ascii="Times New Roman" w:hAnsi="Times New Roman" w:cs="Times New Roman"/>
                <w:iCs/>
                <w:lang w:val="en-GB"/>
              </w:rPr>
            </w:pPr>
            <w:r w:rsidRPr="00E1666B">
              <w:rPr>
                <w:rFonts w:ascii="Times New Roman" w:hAnsi="Times New Roman" w:cs="Times New Roman"/>
                <w:iCs/>
                <w:lang w:val="en-GB"/>
              </w:rPr>
              <w:t>Co-founder of the Polish Pension Group</w:t>
            </w:r>
            <w:r w:rsidR="00AD1399" w:rsidRPr="00E1666B">
              <w:rPr>
                <w:rFonts w:ascii="Times New Roman" w:hAnsi="Times New Roman" w:cs="Times New Roman"/>
                <w:iCs/>
                <w:lang w:val="en-GB"/>
              </w:rPr>
              <w:t>,</w:t>
            </w:r>
            <w:r w:rsidRPr="00E1666B">
              <w:rPr>
                <w:rFonts w:ascii="Times New Roman" w:hAnsi="Times New Roman" w:cs="Times New Roman"/>
                <w:iCs/>
                <w:lang w:val="en-GB"/>
              </w:rPr>
              <w:t xml:space="preserve"> SGH</w:t>
            </w:r>
          </w:p>
          <w:p w14:paraId="2351047D" w14:textId="77777777" w:rsidR="00F438C2" w:rsidRPr="00E1666B" w:rsidRDefault="00F438C2" w:rsidP="00F438C2">
            <w:pPr>
              <w:jc w:val="both"/>
              <w:rPr>
                <w:rFonts w:ascii="Times New Roman" w:hAnsi="Times New Roman" w:cs="Times New Roman"/>
                <w:iCs/>
                <w:lang w:val="en-GB"/>
              </w:rPr>
            </w:pPr>
          </w:p>
          <w:p w14:paraId="4946CF0D" w14:textId="77777777" w:rsidR="00025F74" w:rsidRPr="00E1666B" w:rsidRDefault="00025F74" w:rsidP="00025F74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iCs/>
                <w:lang w:val="en-GB"/>
              </w:rPr>
            </w:pPr>
            <w:r w:rsidRPr="00E1666B">
              <w:rPr>
                <w:rFonts w:ascii="Times New Roman" w:hAnsi="Times New Roman" w:cs="Times New Roman"/>
                <w:iCs/>
                <w:lang w:val="en-GB"/>
              </w:rPr>
              <w:t>UNDP Blue Ribbon Analytical and Advisory Centre project: ”Pension system – the need for reform. Revival of public debate”</w:t>
            </w:r>
          </w:p>
          <w:p w14:paraId="3909D9C2" w14:textId="77777777" w:rsidR="00025F74" w:rsidRPr="00E1666B" w:rsidRDefault="00025F74" w:rsidP="00025F74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iCs/>
                <w:lang w:val="en-GB"/>
              </w:rPr>
            </w:pPr>
            <w:r w:rsidRPr="00E1666B">
              <w:rPr>
                <w:rFonts w:ascii="Times New Roman" w:hAnsi="Times New Roman" w:cs="Times New Roman"/>
                <w:iCs/>
                <w:lang w:val="en-GB"/>
              </w:rPr>
              <w:t>EU-China Social Security Reform Co-operation Project</w:t>
            </w:r>
          </w:p>
          <w:p w14:paraId="13A5B183" w14:textId="573E2515" w:rsidR="00025F74" w:rsidRPr="00E1666B" w:rsidRDefault="00025F74" w:rsidP="00025F74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iCs/>
                <w:lang w:val="en-GB"/>
              </w:rPr>
            </w:pPr>
            <w:r w:rsidRPr="00E1666B">
              <w:rPr>
                <w:rFonts w:ascii="Times New Roman" w:hAnsi="Times New Roman" w:cs="Times New Roman"/>
                <w:iCs/>
                <w:lang w:val="en-GB"/>
              </w:rPr>
              <w:t>ESCIRRU – Economic and Social Consequences of Industrial Restructuring in Russia and Ukraine (leader of WP 8)</w:t>
            </w:r>
          </w:p>
          <w:p w14:paraId="1681B838" w14:textId="77777777" w:rsidR="00025F74" w:rsidRPr="00E1666B" w:rsidRDefault="00025F74" w:rsidP="00025F74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iCs/>
                <w:lang w:val="en-GB"/>
              </w:rPr>
            </w:pPr>
            <w:r w:rsidRPr="00E1666B">
              <w:rPr>
                <w:rFonts w:ascii="Times New Roman" w:hAnsi="Times New Roman" w:cs="Times New Roman"/>
                <w:iCs/>
                <w:lang w:val="en-GB"/>
              </w:rPr>
              <w:t>AIM – Adequacy of Old-Age Income Maintenance in the EU</w:t>
            </w:r>
          </w:p>
          <w:p w14:paraId="1F57DC7A" w14:textId="1E8B64BA" w:rsidR="008D0B9E" w:rsidRPr="00E1666B" w:rsidRDefault="008D0B9E" w:rsidP="00025F74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iCs/>
                <w:lang w:val="en-GB"/>
              </w:rPr>
            </w:pPr>
            <w:r w:rsidRPr="00E1666B">
              <w:rPr>
                <w:rFonts w:ascii="Times New Roman" w:hAnsi="Times New Roman" w:cs="Times New Roman"/>
                <w:iCs/>
                <w:lang w:val="en-GB"/>
              </w:rPr>
              <w:t>Various research projects and consultancies in Poland</w:t>
            </w:r>
          </w:p>
        </w:tc>
      </w:tr>
      <w:tr w:rsidR="0055354C" w:rsidRPr="00EE5607" w14:paraId="0D45394C" w14:textId="77777777" w:rsidTr="009416B1">
        <w:tc>
          <w:tcPr>
            <w:tcW w:w="2263" w:type="dxa"/>
            <w:vMerge w:val="restart"/>
          </w:tcPr>
          <w:p w14:paraId="15234C00" w14:textId="77777777" w:rsidR="00025F74" w:rsidRPr="00E1666B" w:rsidRDefault="00025F74" w:rsidP="00304BD6">
            <w:pPr>
              <w:jc w:val="both"/>
              <w:rPr>
                <w:rFonts w:ascii="Times New Roman" w:hAnsi="Times New Roman" w:cs="Times New Roman"/>
                <w:b/>
                <w:iCs/>
                <w:lang w:val="en-GB"/>
              </w:rPr>
            </w:pPr>
          </w:p>
          <w:p w14:paraId="677AEF37" w14:textId="77777777" w:rsidR="009416B1" w:rsidRPr="00E1666B" w:rsidRDefault="00745D63" w:rsidP="00304BD6">
            <w:pPr>
              <w:jc w:val="both"/>
              <w:rPr>
                <w:rFonts w:ascii="Times New Roman" w:hAnsi="Times New Roman" w:cs="Times New Roman"/>
                <w:b/>
                <w:iCs/>
                <w:lang w:val="en-GB"/>
              </w:rPr>
            </w:pPr>
            <w:r w:rsidRPr="00E1666B">
              <w:rPr>
                <w:rFonts w:ascii="Times New Roman" w:hAnsi="Times New Roman" w:cs="Times New Roman"/>
                <w:b/>
                <w:iCs/>
                <w:lang w:val="en-GB"/>
              </w:rPr>
              <w:t>O</w:t>
            </w:r>
            <w:r w:rsidR="009416B1" w:rsidRPr="00E1666B">
              <w:rPr>
                <w:rFonts w:ascii="Times New Roman" w:hAnsi="Times New Roman" w:cs="Times New Roman"/>
                <w:b/>
                <w:iCs/>
                <w:lang w:val="en-GB"/>
              </w:rPr>
              <w:t>ccasionally</w:t>
            </w:r>
          </w:p>
          <w:p w14:paraId="680FB6C0" w14:textId="77777777" w:rsidR="004027EA" w:rsidRPr="00E1666B" w:rsidRDefault="004027EA" w:rsidP="00304BD6">
            <w:pPr>
              <w:jc w:val="both"/>
              <w:rPr>
                <w:rFonts w:ascii="Times New Roman" w:hAnsi="Times New Roman" w:cs="Times New Roman"/>
                <w:b/>
                <w:iCs/>
                <w:lang w:val="en-GB"/>
              </w:rPr>
            </w:pPr>
          </w:p>
          <w:p w14:paraId="40B802B2" w14:textId="77777777" w:rsidR="004027EA" w:rsidRPr="00E1666B" w:rsidRDefault="004027EA" w:rsidP="00304BD6">
            <w:pPr>
              <w:jc w:val="both"/>
              <w:rPr>
                <w:rFonts w:ascii="Times New Roman" w:hAnsi="Times New Roman" w:cs="Times New Roman"/>
                <w:b/>
                <w:iCs/>
                <w:lang w:val="en-GB"/>
              </w:rPr>
            </w:pPr>
          </w:p>
          <w:p w14:paraId="006A0E7C" w14:textId="77777777" w:rsidR="004027EA" w:rsidRPr="00E1666B" w:rsidRDefault="004027EA" w:rsidP="00304BD6">
            <w:pPr>
              <w:jc w:val="both"/>
              <w:rPr>
                <w:rFonts w:ascii="Times New Roman" w:hAnsi="Times New Roman" w:cs="Times New Roman"/>
                <w:b/>
                <w:iCs/>
                <w:lang w:val="en-GB"/>
              </w:rPr>
            </w:pPr>
          </w:p>
          <w:p w14:paraId="2D58404C" w14:textId="7A32C510" w:rsidR="004027EA" w:rsidRPr="00E1666B" w:rsidRDefault="004027EA" w:rsidP="00304BD6">
            <w:pPr>
              <w:jc w:val="both"/>
              <w:rPr>
                <w:rFonts w:ascii="Times New Roman" w:hAnsi="Times New Roman" w:cs="Times New Roman"/>
                <w:b/>
                <w:iCs/>
                <w:lang w:val="en-GB"/>
              </w:rPr>
            </w:pPr>
          </w:p>
        </w:tc>
        <w:tc>
          <w:tcPr>
            <w:tcW w:w="6799" w:type="dxa"/>
          </w:tcPr>
          <w:p w14:paraId="0627592F" w14:textId="77777777" w:rsidR="00025F74" w:rsidRPr="00E1666B" w:rsidRDefault="00025F74" w:rsidP="00304BD6">
            <w:pPr>
              <w:jc w:val="both"/>
              <w:rPr>
                <w:rFonts w:ascii="Times New Roman" w:hAnsi="Times New Roman" w:cs="Times New Roman"/>
                <w:iCs/>
                <w:lang w:val="en-GB"/>
              </w:rPr>
            </w:pPr>
          </w:p>
          <w:p w14:paraId="2DA77BCD" w14:textId="77777777" w:rsidR="009416B1" w:rsidRPr="00E1666B" w:rsidRDefault="009416B1" w:rsidP="00304BD6">
            <w:pPr>
              <w:jc w:val="both"/>
              <w:rPr>
                <w:rFonts w:ascii="Times New Roman" w:hAnsi="Times New Roman" w:cs="Times New Roman"/>
                <w:iCs/>
                <w:lang w:val="en-GB"/>
              </w:rPr>
            </w:pPr>
            <w:r w:rsidRPr="00E1666B">
              <w:rPr>
                <w:rFonts w:ascii="Times New Roman" w:hAnsi="Times New Roman" w:cs="Times New Roman"/>
                <w:iCs/>
                <w:lang w:val="en-GB"/>
              </w:rPr>
              <w:t xml:space="preserve">Lectures/seminars/presentations at various universities and institutes </w:t>
            </w:r>
          </w:p>
        </w:tc>
      </w:tr>
      <w:tr w:rsidR="0055354C" w:rsidRPr="00EE5607" w14:paraId="67987C77" w14:textId="77777777" w:rsidTr="009416B1">
        <w:tc>
          <w:tcPr>
            <w:tcW w:w="2263" w:type="dxa"/>
            <w:vMerge/>
          </w:tcPr>
          <w:p w14:paraId="33B3D993" w14:textId="77777777" w:rsidR="009416B1" w:rsidRPr="00E1666B" w:rsidRDefault="009416B1" w:rsidP="00304BD6">
            <w:pPr>
              <w:jc w:val="both"/>
              <w:rPr>
                <w:rFonts w:ascii="Times New Roman" w:hAnsi="Times New Roman" w:cs="Times New Roman"/>
                <w:iCs/>
                <w:lang w:val="en-GB"/>
              </w:rPr>
            </w:pPr>
          </w:p>
        </w:tc>
        <w:tc>
          <w:tcPr>
            <w:tcW w:w="6799" w:type="dxa"/>
          </w:tcPr>
          <w:p w14:paraId="15AEA263" w14:textId="314F1ADD" w:rsidR="009416B1" w:rsidRPr="00E1666B" w:rsidRDefault="009416B1" w:rsidP="00304BD6">
            <w:pPr>
              <w:jc w:val="both"/>
              <w:rPr>
                <w:rFonts w:ascii="Times New Roman" w:hAnsi="Times New Roman" w:cs="Times New Roman"/>
                <w:iCs/>
                <w:lang w:val="en-GB"/>
              </w:rPr>
            </w:pPr>
            <w:r w:rsidRPr="00E1666B">
              <w:rPr>
                <w:rFonts w:ascii="Times New Roman" w:hAnsi="Times New Roman" w:cs="Times New Roman"/>
                <w:iCs/>
                <w:lang w:val="en-GB"/>
              </w:rPr>
              <w:t>C</w:t>
            </w:r>
            <w:r w:rsidR="00AD1399" w:rsidRPr="00E1666B">
              <w:rPr>
                <w:rFonts w:ascii="Times New Roman" w:hAnsi="Times New Roman" w:cs="Times New Roman"/>
                <w:iCs/>
                <w:lang w:val="en-GB"/>
              </w:rPr>
              <w:t>onsultancies for</w:t>
            </w:r>
            <w:r w:rsidRPr="00E1666B">
              <w:rPr>
                <w:rFonts w:ascii="Times New Roman" w:hAnsi="Times New Roman" w:cs="Times New Roman"/>
                <w:iCs/>
                <w:lang w:val="en-GB"/>
              </w:rPr>
              <w:t xml:space="preserve"> international institutions</w:t>
            </w:r>
            <w:r w:rsidR="00F438C2" w:rsidRPr="00E1666B">
              <w:rPr>
                <w:rFonts w:ascii="Times New Roman" w:hAnsi="Times New Roman" w:cs="Times New Roman"/>
                <w:iCs/>
                <w:lang w:val="en-GB"/>
              </w:rPr>
              <w:t xml:space="preserve"> (World Bank, IMF, OECD)</w:t>
            </w:r>
          </w:p>
        </w:tc>
      </w:tr>
      <w:tr w:rsidR="0055354C" w:rsidRPr="00EE5607" w14:paraId="41D7F586" w14:textId="77777777" w:rsidTr="009416B1">
        <w:tc>
          <w:tcPr>
            <w:tcW w:w="2263" w:type="dxa"/>
            <w:vMerge/>
          </w:tcPr>
          <w:p w14:paraId="5FEBCC87" w14:textId="77777777" w:rsidR="009416B1" w:rsidRPr="00E1666B" w:rsidRDefault="009416B1" w:rsidP="00304BD6">
            <w:pPr>
              <w:jc w:val="both"/>
              <w:rPr>
                <w:rFonts w:ascii="Times New Roman" w:hAnsi="Times New Roman" w:cs="Times New Roman"/>
                <w:iCs/>
                <w:lang w:val="en-GB"/>
              </w:rPr>
            </w:pPr>
          </w:p>
        </w:tc>
        <w:tc>
          <w:tcPr>
            <w:tcW w:w="6799" w:type="dxa"/>
          </w:tcPr>
          <w:p w14:paraId="6BB60B2F" w14:textId="5392728D" w:rsidR="009416B1" w:rsidRPr="00E1666B" w:rsidRDefault="009416B1" w:rsidP="008D0B9E">
            <w:pPr>
              <w:jc w:val="both"/>
              <w:rPr>
                <w:rFonts w:ascii="Times New Roman" w:hAnsi="Times New Roman" w:cs="Times New Roman"/>
                <w:iCs/>
                <w:lang w:val="en-GB"/>
              </w:rPr>
            </w:pPr>
          </w:p>
        </w:tc>
      </w:tr>
      <w:tr w:rsidR="0055354C" w:rsidRPr="00EE5607" w14:paraId="70815434" w14:textId="77777777" w:rsidTr="009416B1">
        <w:tc>
          <w:tcPr>
            <w:tcW w:w="2263" w:type="dxa"/>
            <w:vMerge/>
          </w:tcPr>
          <w:p w14:paraId="14F2DB71" w14:textId="77777777" w:rsidR="009416B1" w:rsidRPr="00E1666B" w:rsidRDefault="009416B1" w:rsidP="00304BD6">
            <w:pPr>
              <w:jc w:val="both"/>
              <w:rPr>
                <w:rFonts w:ascii="Times New Roman" w:hAnsi="Times New Roman" w:cs="Times New Roman"/>
                <w:iCs/>
                <w:lang w:val="en-GB"/>
              </w:rPr>
            </w:pPr>
          </w:p>
        </w:tc>
        <w:tc>
          <w:tcPr>
            <w:tcW w:w="6799" w:type="dxa"/>
          </w:tcPr>
          <w:p w14:paraId="33C6E664" w14:textId="2427B7B9" w:rsidR="004027EA" w:rsidRPr="00E1666B" w:rsidRDefault="004027EA" w:rsidP="008D0B9E">
            <w:pPr>
              <w:jc w:val="both"/>
              <w:rPr>
                <w:rFonts w:ascii="Times New Roman" w:hAnsi="Times New Roman" w:cs="Times New Roman"/>
                <w:iCs/>
                <w:lang w:val="en-GB"/>
              </w:rPr>
            </w:pPr>
          </w:p>
        </w:tc>
      </w:tr>
      <w:tr w:rsidR="0055354C" w:rsidRPr="00EE5607" w14:paraId="73EAED1E" w14:textId="77777777" w:rsidTr="009416B1">
        <w:tc>
          <w:tcPr>
            <w:tcW w:w="2263" w:type="dxa"/>
            <w:vMerge/>
          </w:tcPr>
          <w:p w14:paraId="2C8852D7" w14:textId="77777777" w:rsidR="009416B1" w:rsidRPr="00E1666B" w:rsidRDefault="009416B1" w:rsidP="00304BD6">
            <w:pPr>
              <w:jc w:val="both"/>
              <w:rPr>
                <w:rFonts w:ascii="Times New Roman" w:hAnsi="Times New Roman" w:cs="Times New Roman"/>
                <w:iCs/>
                <w:lang w:val="en-GB"/>
              </w:rPr>
            </w:pPr>
          </w:p>
        </w:tc>
        <w:tc>
          <w:tcPr>
            <w:tcW w:w="6799" w:type="dxa"/>
          </w:tcPr>
          <w:p w14:paraId="693C7539" w14:textId="77777777" w:rsidR="00E1666B" w:rsidRPr="00E1666B" w:rsidRDefault="00E1666B" w:rsidP="005A5FC0">
            <w:pPr>
              <w:jc w:val="both"/>
              <w:rPr>
                <w:rFonts w:ascii="Times New Roman" w:hAnsi="Times New Roman" w:cs="Times New Roman"/>
                <w:iCs/>
                <w:lang w:val="en-GB"/>
              </w:rPr>
            </w:pPr>
          </w:p>
          <w:p w14:paraId="04DED701" w14:textId="6F213D60" w:rsidR="00E1666B" w:rsidRPr="00E1666B" w:rsidRDefault="00E1666B" w:rsidP="005A5FC0">
            <w:pPr>
              <w:jc w:val="both"/>
              <w:rPr>
                <w:rFonts w:ascii="Times New Roman" w:hAnsi="Times New Roman" w:cs="Times New Roman"/>
                <w:iCs/>
                <w:lang w:val="en-GB"/>
              </w:rPr>
            </w:pPr>
          </w:p>
        </w:tc>
      </w:tr>
    </w:tbl>
    <w:p w14:paraId="72472F65" w14:textId="1E906360" w:rsidR="00E1666B" w:rsidRPr="00E1666B" w:rsidRDefault="00E1666B" w:rsidP="00F37F04">
      <w:pPr>
        <w:pStyle w:val="Podtytu"/>
        <w:rPr>
          <w:rFonts w:ascii="Times New Roman" w:hAnsi="Times New Roman" w:cs="Times New Roman"/>
          <w:lang w:val="en-GB"/>
        </w:rPr>
      </w:pPr>
    </w:p>
    <w:p w14:paraId="7B73CBA1" w14:textId="00AFBD0B" w:rsidR="00F97559" w:rsidRPr="00E1666B" w:rsidRDefault="00F97559" w:rsidP="00F97559">
      <w:pPr>
        <w:pStyle w:val="Podtytu"/>
        <w:jc w:val="center"/>
        <w:rPr>
          <w:rStyle w:val="Pogrubienie"/>
          <w:rFonts w:ascii="Times New Roman" w:hAnsi="Times New Roman" w:cs="Times New Roman"/>
          <w:iCs/>
          <w:color w:val="auto"/>
          <w:lang w:val="en-GB"/>
        </w:rPr>
      </w:pPr>
      <w:r w:rsidRPr="00E1666B">
        <w:rPr>
          <w:rStyle w:val="Pogrubienie"/>
          <w:rFonts w:ascii="Times New Roman" w:hAnsi="Times New Roman" w:cs="Times New Roman"/>
          <w:iCs/>
          <w:color w:val="auto"/>
          <w:lang w:val="en-GB"/>
        </w:rPr>
        <w:t>Selected publications</w:t>
      </w:r>
      <w:r w:rsidR="002A7D7E">
        <w:rPr>
          <w:rStyle w:val="Pogrubienie"/>
          <w:rFonts w:ascii="Times New Roman" w:hAnsi="Times New Roman" w:cs="Times New Roman"/>
          <w:iCs/>
          <w:color w:val="auto"/>
          <w:lang w:val="en-GB"/>
        </w:rPr>
        <w:t xml:space="preserve"> (Google Scholar Hirsch index = 2</w:t>
      </w:r>
      <w:r w:rsidR="00EE5607">
        <w:rPr>
          <w:rStyle w:val="Pogrubienie"/>
          <w:rFonts w:ascii="Times New Roman" w:hAnsi="Times New Roman" w:cs="Times New Roman"/>
          <w:iCs/>
          <w:color w:val="auto"/>
          <w:lang w:val="en-GB"/>
        </w:rPr>
        <w:t>7; citations &lt; 3200</w:t>
      </w:r>
      <w:r w:rsidR="002A7D7E">
        <w:rPr>
          <w:rStyle w:val="Pogrubienie"/>
          <w:rFonts w:ascii="Times New Roman" w:hAnsi="Times New Roman" w:cs="Times New Roman"/>
          <w:iCs/>
          <w:color w:val="auto"/>
          <w:lang w:val="en-GB"/>
        </w:rPr>
        <w:t>)</w:t>
      </w:r>
    </w:p>
    <w:p w14:paraId="705AC34F" w14:textId="6745133F" w:rsidR="00E666CC" w:rsidRPr="00E666CC" w:rsidRDefault="00E666CC" w:rsidP="00206A16">
      <w:pPr>
        <w:pStyle w:val="Akapitzlist"/>
        <w:numPr>
          <w:ilvl w:val="0"/>
          <w:numId w:val="8"/>
        </w:numPr>
        <w:ind w:left="426" w:hanging="284"/>
        <w:jc w:val="both"/>
        <w:rPr>
          <w:rFonts w:ascii="Times New Roman" w:hAnsi="Times New Roman" w:cs="Times New Roman"/>
          <w:iCs/>
          <w:lang w:val="en-GB"/>
        </w:rPr>
      </w:pPr>
      <w:r w:rsidRPr="00E666CC">
        <w:rPr>
          <w:rFonts w:ascii="Times New Roman" w:hAnsi="Times New Roman" w:cs="Times New Roman"/>
          <w:iCs/>
          <w:lang w:val="en-GB"/>
        </w:rPr>
        <w:t xml:space="preserve">Jonas Jessen, Robin Jessen, Ewa Gałecka-Burdziak, Marek Góra, Jochen Kluve, The Micro and Macro Effects of Changes in the Potential Benefit Duration, </w:t>
      </w:r>
      <w:r w:rsidRPr="00E666CC">
        <w:rPr>
          <w:rFonts w:ascii="Times New Roman" w:hAnsi="Times New Roman" w:cs="Times New Roman"/>
          <w:iCs/>
          <w:u w:val="single"/>
          <w:lang w:val="en-GB"/>
        </w:rPr>
        <w:t>The Review of Economic Studies</w:t>
      </w:r>
      <w:r w:rsidRPr="00E666CC">
        <w:rPr>
          <w:rFonts w:ascii="Times New Roman" w:hAnsi="Times New Roman" w:cs="Times New Roman"/>
          <w:iCs/>
          <w:lang w:val="en-GB"/>
        </w:rPr>
        <w:t xml:space="preserve">, 2025;, rdaf056, </w:t>
      </w:r>
      <w:hyperlink r:id="rId8" w:history="1">
        <w:r w:rsidRPr="00E705CE">
          <w:rPr>
            <w:rStyle w:val="Hipercze"/>
            <w:rFonts w:ascii="Times New Roman" w:hAnsi="Times New Roman" w:cs="Times New Roman"/>
            <w:iCs/>
            <w:lang w:val="en-GB"/>
          </w:rPr>
          <w:t>https://doi.org/10.1093/restud/rdaf056</w:t>
        </w:r>
      </w:hyperlink>
      <w:r>
        <w:rPr>
          <w:rFonts w:ascii="Times New Roman" w:hAnsi="Times New Roman" w:cs="Times New Roman"/>
          <w:iCs/>
          <w:lang w:val="en-GB"/>
        </w:rPr>
        <w:t xml:space="preserve"> [forthcoming]</w:t>
      </w:r>
    </w:p>
    <w:p w14:paraId="19F9B886" w14:textId="4F0AE75D" w:rsidR="00AB5799" w:rsidRDefault="00AB5799" w:rsidP="00206A16">
      <w:pPr>
        <w:pStyle w:val="Akapitzlist"/>
        <w:numPr>
          <w:ilvl w:val="0"/>
          <w:numId w:val="8"/>
        </w:numPr>
        <w:ind w:left="426" w:hanging="284"/>
        <w:jc w:val="both"/>
        <w:rPr>
          <w:rFonts w:ascii="Times New Roman" w:hAnsi="Times New Roman" w:cs="Times New Roman"/>
          <w:iCs/>
          <w:lang w:val="en-GB"/>
        </w:rPr>
      </w:pPr>
      <w:r w:rsidRPr="00E666CC">
        <w:rPr>
          <w:rFonts w:ascii="Times New Roman" w:hAnsi="Times New Roman" w:cs="Times New Roman"/>
          <w:iCs/>
        </w:rPr>
        <w:t xml:space="preserve">Błędowski, P., Felczak, J., Gałecka-Burdziak, E., &amp; Góra, M. (2023). </w:t>
      </w:r>
      <w:r w:rsidRPr="00AB5799">
        <w:rPr>
          <w:rFonts w:ascii="Times New Roman" w:hAnsi="Times New Roman" w:cs="Times New Roman"/>
          <w:iCs/>
          <w:lang w:val="en-GB"/>
        </w:rPr>
        <w:t xml:space="preserve">Incarceration experience at older ages. Does employment protect against recidivism?. </w:t>
      </w:r>
      <w:r w:rsidRPr="00AB5799">
        <w:rPr>
          <w:rFonts w:ascii="Times New Roman" w:hAnsi="Times New Roman" w:cs="Times New Roman"/>
          <w:iCs/>
          <w:u w:val="single"/>
          <w:lang w:val="en-GB"/>
        </w:rPr>
        <w:t>Economics and Sociology</w:t>
      </w:r>
      <w:r w:rsidRPr="00AB5799">
        <w:rPr>
          <w:rFonts w:ascii="Times New Roman" w:hAnsi="Times New Roman" w:cs="Times New Roman"/>
          <w:iCs/>
          <w:lang w:val="en-GB"/>
        </w:rPr>
        <w:t>, 16(1), 11-28.</w:t>
      </w:r>
    </w:p>
    <w:p w14:paraId="220F19DF" w14:textId="0AC9D5D1" w:rsidR="00F37F04" w:rsidRPr="00F37F04" w:rsidRDefault="00F37F04" w:rsidP="00206A16">
      <w:pPr>
        <w:pStyle w:val="Akapitzlist"/>
        <w:numPr>
          <w:ilvl w:val="0"/>
          <w:numId w:val="8"/>
        </w:numPr>
        <w:ind w:left="426" w:hanging="284"/>
        <w:jc w:val="both"/>
        <w:rPr>
          <w:rFonts w:ascii="Times New Roman" w:hAnsi="Times New Roman" w:cs="Times New Roman"/>
          <w:iCs/>
          <w:lang w:val="en-GB"/>
        </w:rPr>
      </w:pPr>
      <w:r w:rsidRPr="00F37F04">
        <w:rPr>
          <w:rFonts w:ascii="Times New Roman" w:hAnsi="Times New Roman" w:cs="Times New Roman"/>
          <w:iCs/>
          <w:lang w:val="en-GB"/>
        </w:rPr>
        <w:t xml:space="preserve">Błędowski P., Felczak J., Gałecka-Burdziak E., Góra M. (2021), Do Older Female Ex-Prisoners Participate in the Labour Market?, </w:t>
      </w:r>
      <w:r w:rsidRPr="00EE5607">
        <w:rPr>
          <w:rFonts w:ascii="Times New Roman" w:hAnsi="Times New Roman" w:cs="Times New Roman"/>
          <w:iCs/>
          <w:u w:val="single"/>
          <w:lang w:val="en-GB"/>
        </w:rPr>
        <w:t>Women &amp; Criminal Justice</w:t>
      </w:r>
      <w:r w:rsidR="00AB5799">
        <w:rPr>
          <w:rFonts w:ascii="Times New Roman" w:hAnsi="Times New Roman" w:cs="Times New Roman"/>
          <w:iCs/>
          <w:lang w:val="en-GB"/>
        </w:rPr>
        <w:t xml:space="preserve">, </w:t>
      </w:r>
      <w:r w:rsidR="00AB5799" w:rsidRPr="00AB5799">
        <w:rPr>
          <w:rFonts w:ascii="Times New Roman" w:hAnsi="Times New Roman" w:cs="Times New Roman"/>
          <w:iCs/>
          <w:lang w:val="en-GB"/>
        </w:rPr>
        <w:t>34(1), 1–15</w:t>
      </w:r>
      <w:r w:rsidR="00AB5799">
        <w:rPr>
          <w:rFonts w:ascii="Times New Roman" w:hAnsi="Times New Roman" w:cs="Times New Roman"/>
          <w:iCs/>
          <w:lang w:val="en-GB"/>
        </w:rPr>
        <w:t>.</w:t>
      </w:r>
    </w:p>
    <w:p w14:paraId="1CDC6897" w14:textId="644ABBAF" w:rsidR="000B1594" w:rsidRPr="00E1666B" w:rsidRDefault="000B1594" w:rsidP="00206A16">
      <w:pPr>
        <w:pStyle w:val="Akapitzlist"/>
        <w:numPr>
          <w:ilvl w:val="0"/>
          <w:numId w:val="8"/>
        </w:numPr>
        <w:ind w:left="426" w:hanging="284"/>
        <w:jc w:val="both"/>
        <w:rPr>
          <w:rFonts w:ascii="Times New Roman" w:hAnsi="Times New Roman" w:cs="Times New Roman"/>
          <w:iCs/>
          <w:lang w:val="en-GB"/>
        </w:rPr>
      </w:pPr>
      <w:r w:rsidRPr="00E1666B">
        <w:rPr>
          <w:rFonts w:ascii="Times New Roman" w:hAnsi="Times New Roman" w:cs="Times New Roman"/>
          <w:iCs/>
        </w:rPr>
        <w:t xml:space="preserve">Buchholtz, Sonia, Jan Gąska, and Marek Góra. 2021. </w:t>
      </w:r>
      <w:r w:rsidRPr="00E1666B">
        <w:rPr>
          <w:rFonts w:ascii="Times New Roman" w:hAnsi="Times New Roman" w:cs="Times New Roman"/>
          <w:iCs/>
          <w:lang w:val="en-GB"/>
        </w:rPr>
        <w:t xml:space="preserve">Myopic Savings Behaviour of Future Polish Pensioners. </w:t>
      </w:r>
      <w:r w:rsidRPr="00EE5607">
        <w:rPr>
          <w:rFonts w:ascii="Times New Roman" w:hAnsi="Times New Roman" w:cs="Times New Roman"/>
          <w:iCs/>
          <w:u w:val="single"/>
          <w:lang w:val="en-GB"/>
        </w:rPr>
        <w:t>Risks</w:t>
      </w:r>
      <w:r w:rsidRPr="00E1666B">
        <w:rPr>
          <w:rFonts w:ascii="Times New Roman" w:hAnsi="Times New Roman" w:cs="Times New Roman"/>
          <w:iCs/>
          <w:lang w:val="en-GB"/>
        </w:rPr>
        <w:t xml:space="preserve"> 9: 36</w:t>
      </w:r>
    </w:p>
    <w:p w14:paraId="55158E37" w14:textId="585E48E9" w:rsidR="000B1594" w:rsidRPr="00E1666B" w:rsidRDefault="000B1594" w:rsidP="00206A16">
      <w:pPr>
        <w:pStyle w:val="Akapitzlist"/>
        <w:numPr>
          <w:ilvl w:val="0"/>
          <w:numId w:val="8"/>
        </w:numPr>
        <w:ind w:left="426" w:hanging="284"/>
        <w:jc w:val="both"/>
        <w:rPr>
          <w:rFonts w:ascii="Times New Roman" w:hAnsi="Times New Roman" w:cs="Times New Roman"/>
          <w:iCs/>
          <w:lang w:val="en-GB"/>
        </w:rPr>
      </w:pPr>
      <w:r w:rsidRPr="00E1666B">
        <w:rPr>
          <w:rFonts w:ascii="Times New Roman" w:hAnsi="Times New Roman" w:cs="Times New Roman"/>
          <w:iCs/>
          <w:lang w:val="en-GB"/>
        </w:rPr>
        <w:t xml:space="preserve">Góra M., A. Ruzik-Sierdzińska (2020), “Migration with Pension Reform Expectations”, </w:t>
      </w:r>
      <w:r w:rsidRPr="00EE5607">
        <w:rPr>
          <w:rFonts w:ascii="Times New Roman" w:hAnsi="Times New Roman" w:cs="Times New Roman"/>
          <w:iCs/>
          <w:u w:val="single"/>
          <w:lang w:val="en-GB"/>
        </w:rPr>
        <w:t>Public Sector Economics</w:t>
      </w:r>
      <w:r w:rsidRPr="00E1666B">
        <w:rPr>
          <w:rFonts w:ascii="Times New Roman" w:hAnsi="Times New Roman" w:cs="Times New Roman"/>
          <w:iCs/>
          <w:lang w:val="en-GB"/>
        </w:rPr>
        <w:t>, vol. 44, issue 2, p. 203-219.</w:t>
      </w:r>
    </w:p>
    <w:p w14:paraId="341FECB6" w14:textId="510498C5" w:rsidR="000B1594" w:rsidRPr="00E1666B" w:rsidRDefault="000B1594" w:rsidP="00206A16">
      <w:pPr>
        <w:pStyle w:val="Akapitzlist"/>
        <w:numPr>
          <w:ilvl w:val="0"/>
          <w:numId w:val="8"/>
        </w:numPr>
        <w:ind w:left="426" w:hanging="284"/>
        <w:jc w:val="both"/>
        <w:rPr>
          <w:rFonts w:ascii="Times New Roman" w:hAnsi="Times New Roman" w:cs="Times New Roman"/>
          <w:iCs/>
          <w:lang w:val="en-GB"/>
        </w:rPr>
      </w:pPr>
      <w:r w:rsidRPr="00E1666B">
        <w:rPr>
          <w:rFonts w:ascii="Times New Roman" w:hAnsi="Times New Roman" w:cs="Times New Roman"/>
          <w:iCs/>
          <w:lang w:val="en-GB"/>
        </w:rPr>
        <w:t>Góra, Marek and Edward Palmer, 2020, “NDC: The Generic Universal Public Pension Scheme”, in “Progress and Challenges of Nonfinancial Defined Pension Schemes”. Editors: Robert Holzmann, Edward Palmer, Robert Palacios, and Stefano Sacchi. World Bank. Washington</w:t>
      </w:r>
    </w:p>
    <w:p w14:paraId="38659CF3" w14:textId="535D56F3" w:rsidR="000B1594" w:rsidRPr="00E1666B" w:rsidRDefault="000B1594" w:rsidP="00206A16">
      <w:pPr>
        <w:pStyle w:val="Akapitzlist"/>
        <w:numPr>
          <w:ilvl w:val="0"/>
          <w:numId w:val="8"/>
        </w:numPr>
        <w:ind w:left="426" w:hanging="284"/>
        <w:jc w:val="both"/>
        <w:rPr>
          <w:rFonts w:ascii="Times New Roman" w:hAnsi="Times New Roman" w:cs="Times New Roman"/>
          <w:iCs/>
          <w:lang w:val="en-GB"/>
        </w:rPr>
      </w:pPr>
      <w:r w:rsidRPr="00E1666B">
        <w:rPr>
          <w:rFonts w:ascii="Times New Roman" w:hAnsi="Times New Roman" w:cs="Times New Roman"/>
          <w:iCs/>
          <w:lang w:val="en-GB"/>
        </w:rPr>
        <w:t xml:space="preserve">Góra, M., 2019, Redesigning pension systems, </w:t>
      </w:r>
      <w:r w:rsidRPr="00EE5607">
        <w:rPr>
          <w:rFonts w:ascii="Times New Roman" w:hAnsi="Times New Roman" w:cs="Times New Roman"/>
          <w:iCs/>
          <w:u w:val="single"/>
          <w:lang w:val="en-GB"/>
        </w:rPr>
        <w:t>IZA World of Labor</w:t>
      </w:r>
      <w:r w:rsidRPr="00E1666B">
        <w:rPr>
          <w:rFonts w:ascii="Times New Roman" w:hAnsi="Times New Roman" w:cs="Times New Roman"/>
          <w:iCs/>
          <w:lang w:val="en-GB"/>
        </w:rPr>
        <w:t xml:space="preserve"> 2019: 51</w:t>
      </w:r>
    </w:p>
    <w:p w14:paraId="5CDC923F" w14:textId="37D167FC" w:rsidR="0055354C" w:rsidRPr="00E1666B" w:rsidRDefault="0055354C" w:rsidP="0055354C">
      <w:pPr>
        <w:pStyle w:val="Akapitzlist"/>
        <w:numPr>
          <w:ilvl w:val="0"/>
          <w:numId w:val="8"/>
        </w:numPr>
        <w:ind w:left="426" w:hanging="284"/>
        <w:jc w:val="both"/>
        <w:rPr>
          <w:rFonts w:ascii="Times New Roman" w:hAnsi="Times New Roman" w:cs="Times New Roman"/>
          <w:iCs/>
          <w:lang w:val="en-GB"/>
        </w:rPr>
      </w:pPr>
      <w:r w:rsidRPr="00E1666B">
        <w:rPr>
          <w:rFonts w:ascii="Times New Roman" w:hAnsi="Times New Roman" w:cs="Times New Roman"/>
          <w:iCs/>
          <w:lang w:val="en-GB"/>
        </w:rPr>
        <w:t>Marek Góra, 2018, Thinking about pension systems for the 21st century: A few remarks based on the Polish example, mBank – CASE Nr 154/2018</w:t>
      </w:r>
    </w:p>
    <w:p w14:paraId="6CA075B2" w14:textId="26F4EAB2" w:rsidR="00945258" w:rsidRPr="00E1666B" w:rsidRDefault="00945258" w:rsidP="00206A16">
      <w:pPr>
        <w:pStyle w:val="Akapitzlist"/>
        <w:numPr>
          <w:ilvl w:val="0"/>
          <w:numId w:val="8"/>
        </w:numPr>
        <w:ind w:left="426" w:hanging="284"/>
        <w:jc w:val="both"/>
        <w:rPr>
          <w:rFonts w:ascii="Times New Roman" w:hAnsi="Times New Roman" w:cs="Times New Roman"/>
          <w:iCs/>
          <w:lang w:val="en-GB"/>
        </w:rPr>
      </w:pPr>
      <w:r w:rsidRPr="00E1666B">
        <w:rPr>
          <w:rFonts w:ascii="Times New Roman" w:hAnsi="Times New Roman" w:cs="Times New Roman"/>
          <w:iCs/>
          <w:lang w:val="en-GB"/>
        </w:rPr>
        <w:lastRenderedPageBreak/>
        <w:t>Biernat E., Buchholtz S., Góra M., 2016, </w:t>
      </w:r>
      <w:hyperlink r:id="rId9" w:history="1">
        <w:r w:rsidRPr="00E1666B">
          <w:rPr>
            <w:rStyle w:val="Hipercze"/>
            <w:rFonts w:ascii="Times New Roman" w:hAnsi="Times New Roman" w:cs="Times New Roman"/>
            <w:iCs/>
            <w:color w:val="auto"/>
            <w:u w:val="none"/>
            <w:lang w:val="en-GB"/>
          </w:rPr>
          <w:t>Physical activity for longer working lives: an analysis of physical activity profiles of selected occupational groups in Poland​</w:t>
        </w:r>
      </w:hyperlink>
      <w:r w:rsidR="00206A16" w:rsidRPr="00E1666B">
        <w:rPr>
          <w:rFonts w:ascii="Times New Roman" w:hAnsi="Times New Roman" w:cs="Times New Roman"/>
          <w:iCs/>
          <w:lang w:val="en-GB"/>
        </w:rPr>
        <w:t xml:space="preserve">, </w:t>
      </w:r>
      <w:r w:rsidR="00206A16" w:rsidRPr="00EE5607">
        <w:rPr>
          <w:rFonts w:ascii="Times New Roman" w:hAnsi="Times New Roman" w:cs="Times New Roman"/>
          <w:iCs/>
          <w:u w:val="single"/>
          <w:lang w:val="en-GB"/>
        </w:rPr>
        <w:t>La Medicina del Lavoro</w:t>
      </w:r>
      <w:r w:rsidR="00206A16" w:rsidRPr="00E1666B">
        <w:rPr>
          <w:rFonts w:ascii="Times New Roman" w:hAnsi="Times New Roman" w:cs="Times New Roman"/>
          <w:iCs/>
          <w:lang w:val="en-GB"/>
        </w:rPr>
        <w:t xml:space="preserve">, </w:t>
      </w:r>
      <w:r w:rsidRPr="00E1666B">
        <w:rPr>
          <w:rFonts w:ascii="Times New Roman" w:hAnsi="Times New Roman" w:cs="Times New Roman"/>
          <w:iCs/>
          <w:lang w:val="en-GB"/>
        </w:rPr>
        <w:t>V.</w:t>
      </w:r>
      <w:r w:rsidR="00206A16" w:rsidRPr="00E1666B">
        <w:rPr>
          <w:rFonts w:ascii="Times New Roman" w:hAnsi="Times New Roman" w:cs="Times New Roman"/>
          <w:iCs/>
          <w:lang w:val="en-GB"/>
        </w:rPr>
        <w:t> </w:t>
      </w:r>
      <w:r w:rsidRPr="00E1666B">
        <w:rPr>
          <w:rFonts w:ascii="Times New Roman" w:hAnsi="Times New Roman" w:cs="Times New Roman"/>
          <w:iCs/>
          <w:lang w:val="en-GB"/>
        </w:rPr>
        <w:t>107, No 6, 444-461</w:t>
      </w:r>
    </w:p>
    <w:p w14:paraId="65040BD8" w14:textId="4F238D71" w:rsidR="00945258" w:rsidRPr="00E1666B" w:rsidRDefault="00945258" w:rsidP="00206A16">
      <w:pPr>
        <w:pStyle w:val="Akapitzlist"/>
        <w:numPr>
          <w:ilvl w:val="0"/>
          <w:numId w:val="8"/>
        </w:numPr>
        <w:ind w:left="426" w:hanging="284"/>
        <w:jc w:val="both"/>
        <w:rPr>
          <w:rFonts w:ascii="Times New Roman" w:hAnsi="Times New Roman" w:cs="Times New Roman"/>
          <w:iCs/>
          <w:lang w:val="en-GB"/>
        </w:rPr>
      </w:pPr>
      <w:r w:rsidRPr="00E1666B">
        <w:rPr>
          <w:rFonts w:ascii="Times New Roman" w:hAnsi="Times New Roman" w:cs="Times New Roman"/>
          <w:iCs/>
          <w:lang w:val="en-GB"/>
        </w:rPr>
        <w:t>Gałecka-Burdziak E., Góra M., 2016, </w:t>
      </w:r>
      <w:hyperlink r:id="rId10" w:history="1">
        <w:r w:rsidRPr="00E1666B">
          <w:rPr>
            <w:rStyle w:val="Hipercze"/>
            <w:rFonts w:ascii="Times New Roman" w:hAnsi="Times New Roman" w:cs="Times New Roman"/>
            <w:iCs/>
            <w:color w:val="auto"/>
            <w:u w:val="none"/>
            <w:lang w:val="en-GB"/>
          </w:rPr>
          <w:t>The impact of easy and early access to old-age benefits on exits from the labour market: a macro-micro analysis​</w:t>
        </w:r>
      </w:hyperlink>
      <w:r w:rsidRPr="00E1666B">
        <w:rPr>
          <w:rFonts w:ascii="Times New Roman" w:hAnsi="Times New Roman" w:cs="Times New Roman"/>
          <w:iCs/>
          <w:lang w:val="en-GB"/>
        </w:rPr>
        <w:t xml:space="preserve">, IZA </w:t>
      </w:r>
      <w:r w:rsidRPr="00EE5607">
        <w:rPr>
          <w:rFonts w:ascii="Times New Roman" w:hAnsi="Times New Roman" w:cs="Times New Roman"/>
          <w:iCs/>
          <w:u w:val="single"/>
          <w:lang w:val="en-GB"/>
        </w:rPr>
        <w:t>Journal o</w:t>
      </w:r>
      <w:r w:rsidR="00206A16" w:rsidRPr="00EE5607">
        <w:rPr>
          <w:rFonts w:ascii="Times New Roman" w:hAnsi="Times New Roman" w:cs="Times New Roman"/>
          <w:iCs/>
          <w:u w:val="single"/>
          <w:lang w:val="en-GB"/>
        </w:rPr>
        <w:t>f European Labor Studies</w:t>
      </w:r>
      <w:r w:rsidR="00206A16" w:rsidRPr="00E1666B">
        <w:rPr>
          <w:rFonts w:ascii="Times New Roman" w:hAnsi="Times New Roman" w:cs="Times New Roman"/>
          <w:iCs/>
          <w:lang w:val="en-GB"/>
        </w:rPr>
        <w:t>, 5:18</w:t>
      </w:r>
    </w:p>
    <w:p w14:paraId="49120C2A" w14:textId="77777777" w:rsidR="00945258" w:rsidRPr="00E1666B" w:rsidRDefault="00945258" w:rsidP="00206A16">
      <w:pPr>
        <w:pStyle w:val="Akapitzlist"/>
        <w:numPr>
          <w:ilvl w:val="0"/>
          <w:numId w:val="8"/>
        </w:numPr>
        <w:ind w:left="426" w:hanging="284"/>
        <w:jc w:val="both"/>
        <w:rPr>
          <w:rFonts w:ascii="Times New Roman" w:hAnsi="Times New Roman" w:cs="Times New Roman"/>
          <w:iCs/>
          <w:lang w:val="en-GB"/>
        </w:rPr>
      </w:pPr>
      <w:r w:rsidRPr="00E1666B">
        <w:rPr>
          <w:rFonts w:ascii="Times New Roman" w:hAnsi="Times New Roman" w:cs="Times New Roman"/>
          <w:iCs/>
          <w:lang w:val="en-GB"/>
        </w:rPr>
        <w:t xml:space="preserve">Góra M. (2013), </w:t>
      </w:r>
      <w:hyperlink r:id="rId11" w:history="1">
        <w:r w:rsidRPr="00E1666B">
          <w:rPr>
            <w:rStyle w:val="Hipercze"/>
            <w:rFonts w:ascii="Times New Roman" w:hAnsi="Times New Roman" w:cs="Times New Roman"/>
            <w:iCs/>
            <w:color w:val="auto"/>
            <w:u w:val="none"/>
            <w:lang w:val="en-GB"/>
          </w:rPr>
          <w:t>Political economy of pension reforms: selected general issues and the Polish pension reform case</w:t>
        </w:r>
      </w:hyperlink>
      <w:r w:rsidRPr="00E1666B">
        <w:rPr>
          <w:rFonts w:ascii="Times New Roman" w:hAnsi="Times New Roman" w:cs="Times New Roman"/>
          <w:iCs/>
          <w:lang w:val="en-GB"/>
        </w:rPr>
        <w:t xml:space="preserve">, </w:t>
      </w:r>
      <w:r w:rsidRPr="00EE5607">
        <w:rPr>
          <w:rFonts w:ascii="Times New Roman" w:hAnsi="Times New Roman" w:cs="Times New Roman"/>
          <w:iCs/>
          <w:u w:val="single"/>
          <w:lang w:val="en-GB"/>
        </w:rPr>
        <w:t>IZA Journal of Labour &amp; Development</w:t>
      </w:r>
      <w:r w:rsidRPr="00E1666B">
        <w:rPr>
          <w:rFonts w:ascii="Times New Roman" w:hAnsi="Times New Roman" w:cs="Times New Roman"/>
          <w:iCs/>
          <w:lang w:val="en-GB"/>
        </w:rPr>
        <w:t xml:space="preserve"> 2013, 2:2</w:t>
      </w:r>
    </w:p>
    <w:p w14:paraId="10FD9DEE" w14:textId="6A378F3F" w:rsidR="00945258" w:rsidRPr="00E1666B" w:rsidRDefault="00945258" w:rsidP="00206A16">
      <w:pPr>
        <w:pStyle w:val="Akapitzlist"/>
        <w:numPr>
          <w:ilvl w:val="0"/>
          <w:numId w:val="8"/>
        </w:numPr>
        <w:ind w:left="426" w:hanging="284"/>
        <w:jc w:val="both"/>
        <w:rPr>
          <w:rFonts w:ascii="Times New Roman" w:hAnsi="Times New Roman" w:cs="Times New Roman"/>
          <w:iCs/>
        </w:rPr>
      </w:pPr>
      <w:r w:rsidRPr="00E1666B">
        <w:rPr>
          <w:rFonts w:ascii="Times New Roman" w:hAnsi="Times New Roman" w:cs="Times New Roman"/>
          <w:iCs/>
          <w:lang w:val="en-GB"/>
        </w:rPr>
        <w:t xml:space="preserve">Góra M. (2012), </w:t>
      </w:r>
      <w:hyperlink r:id="rId12" w:history="1">
        <w:r w:rsidRPr="00E1666B">
          <w:rPr>
            <w:rStyle w:val="Hipercze"/>
            <w:rFonts w:ascii="Times New Roman" w:hAnsi="Times New Roman" w:cs="Times New Roman"/>
            <w:iCs/>
            <w:color w:val="auto"/>
            <w:u w:val="none"/>
            <w:lang w:val="en-GB"/>
          </w:rPr>
          <w:t>Preserving social models while regaining competitiveness: can Europe do both?</w:t>
        </w:r>
      </w:hyperlink>
      <w:r w:rsidRPr="00E1666B">
        <w:rPr>
          <w:rFonts w:ascii="Times New Roman" w:hAnsi="Times New Roman" w:cs="Times New Roman"/>
          <w:iCs/>
          <w:lang w:val="en-GB"/>
        </w:rPr>
        <w:t xml:space="preserve"> </w:t>
      </w:r>
      <w:proofErr w:type="spellStart"/>
      <w:r w:rsidRPr="00EE5607">
        <w:rPr>
          <w:rFonts w:ascii="Times New Roman" w:hAnsi="Times New Roman" w:cs="Times New Roman"/>
          <w:iCs/>
          <w:u w:val="single"/>
        </w:rPr>
        <w:t>European</w:t>
      </w:r>
      <w:proofErr w:type="spellEnd"/>
      <w:r w:rsidRPr="00EE5607">
        <w:rPr>
          <w:rFonts w:ascii="Times New Roman" w:hAnsi="Times New Roman" w:cs="Times New Roman"/>
          <w:iCs/>
          <w:u w:val="single"/>
        </w:rPr>
        <w:t xml:space="preserve"> </w:t>
      </w:r>
      <w:proofErr w:type="spellStart"/>
      <w:r w:rsidRPr="00EE5607">
        <w:rPr>
          <w:rFonts w:ascii="Times New Roman" w:hAnsi="Times New Roman" w:cs="Times New Roman"/>
          <w:iCs/>
          <w:u w:val="single"/>
        </w:rPr>
        <w:t>View</w:t>
      </w:r>
      <w:proofErr w:type="spellEnd"/>
      <w:r w:rsidRPr="00E1666B">
        <w:rPr>
          <w:rFonts w:ascii="Times New Roman" w:hAnsi="Times New Roman" w:cs="Times New Roman"/>
          <w:iCs/>
        </w:rPr>
        <w:t>: Vol. 11, No. 1, pp. 55-62</w:t>
      </w:r>
    </w:p>
    <w:p w14:paraId="12D53EBA" w14:textId="77777777" w:rsidR="008C4D6D" w:rsidRPr="00E1666B" w:rsidRDefault="008C4D6D" w:rsidP="00206A16">
      <w:pPr>
        <w:pStyle w:val="Akapitzlist"/>
        <w:numPr>
          <w:ilvl w:val="0"/>
          <w:numId w:val="8"/>
        </w:numPr>
        <w:ind w:left="426" w:hanging="284"/>
        <w:jc w:val="both"/>
        <w:rPr>
          <w:rFonts w:ascii="Times New Roman" w:hAnsi="Times New Roman" w:cs="Times New Roman"/>
          <w:iCs/>
          <w:lang w:val="en-GB"/>
        </w:rPr>
      </w:pPr>
      <w:r w:rsidRPr="00E1666B">
        <w:rPr>
          <w:rFonts w:ascii="Times New Roman" w:hAnsi="Times New Roman" w:cs="Times New Roman"/>
          <w:iCs/>
          <w:lang w:val="en-GB"/>
        </w:rPr>
        <w:t xml:space="preserve">Góra M. (2005), </w:t>
      </w:r>
      <w:hyperlink r:id="rId13" w:history="1">
        <w:r w:rsidRPr="00E1666B">
          <w:rPr>
            <w:rStyle w:val="Hipercze"/>
            <w:rFonts w:ascii="Times New Roman" w:hAnsi="Times New Roman" w:cs="Times New Roman"/>
            <w:iCs/>
            <w:color w:val="auto"/>
            <w:u w:val="none"/>
            <w:lang w:val="en-GB"/>
          </w:rPr>
          <w:t>Adequacy of Contributions: The Key Goal of the Polish Pension Reform</w:t>
        </w:r>
      </w:hyperlink>
      <w:r w:rsidRPr="00E1666B">
        <w:rPr>
          <w:rFonts w:ascii="Times New Roman" w:hAnsi="Times New Roman" w:cs="Times New Roman"/>
          <w:iCs/>
          <w:lang w:val="en-GB"/>
        </w:rPr>
        <w:t xml:space="preserve">, </w:t>
      </w:r>
      <w:proofErr w:type="spellStart"/>
      <w:r w:rsidRPr="00EE5607">
        <w:rPr>
          <w:rFonts w:ascii="Times New Roman" w:hAnsi="Times New Roman" w:cs="Times New Roman"/>
          <w:iCs/>
          <w:u w:val="single"/>
          <w:lang w:val="en-GB"/>
        </w:rPr>
        <w:t>Intereconomics</w:t>
      </w:r>
      <w:proofErr w:type="spellEnd"/>
      <w:r w:rsidRPr="00E1666B">
        <w:rPr>
          <w:rFonts w:ascii="Times New Roman" w:hAnsi="Times New Roman" w:cs="Times New Roman"/>
          <w:iCs/>
          <w:lang w:val="en-GB"/>
        </w:rPr>
        <w:t>, Vol. 40, No. 5, pp. 263-267, Hamburg</w:t>
      </w:r>
    </w:p>
    <w:p w14:paraId="7C902196" w14:textId="77777777" w:rsidR="008C4D6D" w:rsidRPr="00E1666B" w:rsidRDefault="008C4D6D" w:rsidP="00206A16">
      <w:pPr>
        <w:pStyle w:val="Akapitzlist"/>
        <w:numPr>
          <w:ilvl w:val="0"/>
          <w:numId w:val="8"/>
        </w:numPr>
        <w:ind w:left="426" w:hanging="284"/>
        <w:jc w:val="both"/>
        <w:rPr>
          <w:rFonts w:ascii="Times New Roman" w:hAnsi="Times New Roman" w:cs="Times New Roman"/>
          <w:iCs/>
          <w:lang w:val="en-GB"/>
        </w:rPr>
      </w:pPr>
      <w:r w:rsidRPr="00E1666B">
        <w:rPr>
          <w:rFonts w:ascii="Times New Roman" w:hAnsi="Times New Roman" w:cs="Times New Roman"/>
          <w:iCs/>
          <w:lang w:val="en-GB"/>
        </w:rPr>
        <w:t xml:space="preserve">Góra M. (2001), Polish Approach to Pension Reform, </w:t>
      </w:r>
      <w:r w:rsidRPr="00EE5607">
        <w:rPr>
          <w:rFonts w:ascii="Times New Roman" w:hAnsi="Times New Roman" w:cs="Times New Roman"/>
          <w:iCs/>
          <w:u w:val="single"/>
          <w:lang w:val="en-GB"/>
        </w:rPr>
        <w:t>Private Pension Systems</w:t>
      </w:r>
      <w:r w:rsidRPr="00E1666B">
        <w:rPr>
          <w:rFonts w:ascii="Times New Roman" w:hAnsi="Times New Roman" w:cs="Times New Roman"/>
          <w:iCs/>
          <w:lang w:val="en-GB"/>
        </w:rPr>
        <w:t xml:space="preserve">, No. 3, pp. 227-246 </w:t>
      </w:r>
    </w:p>
    <w:p w14:paraId="2BCB230E" w14:textId="77777777" w:rsidR="00206A16" w:rsidRPr="00E1666B" w:rsidRDefault="00206A16" w:rsidP="00206A16">
      <w:pPr>
        <w:pStyle w:val="Akapitzlist"/>
        <w:numPr>
          <w:ilvl w:val="0"/>
          <w:numId w:val="8"/>
        </w:numPr>
        <w:ind w:left="426" w:hanging="284"/>
        <w:jc w:val="both"/>
        <w:rPr>
          <w:rFonts w:ascii="Times New Roman" w:hAnsi="Times New Roman" w:cs="Times New Roman"/>
          <w:iCs/>
          <w:lang w:val="en-GB"/>
        </w:rPr>
      </w:pPr>
      <w:r w:rsidRPr="00E1666B">
        <w:rPr>
          <w:rFonts w:ascii="Times New Roman" w:hAnsi="Times New Roman" w:cs="Times New Roman"/>
          <w:iCs/>
          <w:lang w:val="en-GB"/>
        </w:rPr>
        <w:t xml:space="preserve">Góra M., Schmidt Ch. (1998), </w:t>
      </w:r>
      <w:hyperlink r:id="rId14" w:history="1">
        <w:r w:rsidRPr="00E1666B">
          <w:rPr>
            <w:rStyle w:val="Hipercze"/>
            <w:rFonts w:ascii="Times New Roman" w:hAnsi="Times New Roman" w:cs="Times New Roman"/>
            <w:iCs/>
            <w:color w:val="auto"/>
            <w:u w:val="none"/>
            <w:lang w:val="en-GB"/>
          </w:rPr>
          <w:t>Long-term unemployment, unemployment benefits and social assistance: The Polish experience</w:t>
        </w:r>
      </w:hyperlink>
      <w:r w:rsidRPr="00E1666B">
        <w:rPr>
          <w:rFonts w:ascii="Times New Roman" w:hAnsi="Times New Roman" w:cs="Times New Roman"/>
          <w:iCs/>
          <w:lang w:val="en-GB"/>
        </w:rPr>
        <w:t xml:space="preserve">, </w:t>
      </w:r>
      <w:r w:rsidRPr="00EE5607">
        <w:rPr>
          <w:rFonts w:ascii="Times New Roman" w:hAnsi="Times New Roman" w:cs="Times New Roman"/>
          <w:iCs/>
          <w:u w:val="single"/>
          <w:lang w:val="en-GB"/>
        </w:rPr>
        <w:t>Empirical Economics</w:t>
      </w:r>
      <w:r w:rsidRPr="00E1666B">
        <w:rPr>
          <w:rFonts w:ascii="Times New Roman" w:hAnsi="Times New Roman" w:cs="Times New Roman"/>
          <w:iCs/>
          <w:lang w:val="en-GB"/>
        </w:rPr>
        <w:t>, No. 1/2, pp.55-86, Vienna</w:t>
      </w:r>
    </w:p>
    <w:p w14:paraId="2B0C8DE7" w14:textId="77777777" w:rsidR="00206A16" w:rsidRPr="00E1666B" w:rsidRDefault="00206A16" w:rsidP="00206A16">
      <w:pPr>
        <w:pStyle w:val="Akapitzlist"/>
        <w:numPr>
          <w:ilvl w:val="0"/>
          <w:numId w:val="8"/>
        </w:numPr>
        <w:ind w:left="426" w:hanging="284"/>
        <w:jc w:val="both"/>
        <w:rPr>
          <w:rFonts w:ascii="Times New Roman" w:hAnsi="Times New Roman" w:cs="Times New Roman"/>
          <w:iCs/>
          <w:lang w:val="en-GB"/>
        </w:rPr>
      </w:pPr>
      <w:r w:rsidRPr="00E1666B">
        <w:rPr>
          <w:rFonts w:ascii="Times New Roman" w:hAnsi="Times New Roman" w:cs="Times New Roman"/>
          <w:iCs/>
          <w:lang w:val="en-GB"/>
        </w:rPr>
        <w:t xml:space="preserve">Góra M. (1998), </w:t>
      </w:r>
      <w:hyperlink r:id="rId15" w:history="1">
        <w:r w:rsidRPr="00E1666B">
          <w:rPr>
            <w:rStyle w:val="Hipercze"/>
            <w:rFonts w:ascii="Times New Roman" w:hAnsi="Times New Roman" w:cs="Times New Roman"/>
            <w:iCs/>
            <w:color w:val="auto"/>
            <w:u w:val="none"/>
            <w:lang w:val="en-GB"/>
          </w:rPr>
          <w:t xml:space="preserve">Le </w:t>
        </w:r>
        <w:proofErr w:type="spellStart"/>
        <w:r w:rsidRPr="00E1666B">
          <w:rPr>
            <w:rStyle w:val="Hipercze"/>
            <w:rFonts w:ascii="Times New Roman" w:hAnsi="Times New Roman" w:cs="Times New Roman"/>
            <w:iCs/>
            <w:color w:val="auto"/>
            <w:u w:val="none"/>
            <w:lang w:val="en-GB"/>
          </w:rPr>
          <w:t>chômage</w:t>
        </w:r>
        <w:proofErr w:type="spellEnd"/>
        <w:r w:rsidRPr="00E1666B">
          <w:rPr>
            <w:rStyle w:val="Hipercze"/>
            <w:rFonts w:ascii="Times New Roman" w:hAnsi="Times New Roman" w:cs="Times New Roman"/>
            <w:iCs/>
            <w:color w:val="auto"/>
            <w:u w:val="none"/>
            <w:lang w:val="en-GB"/>
          </w:rPr>
          <w:t xml:space="preserve"> </w:t>
        </w:r>
        <w:proofErr w:type="spellStart"/>
        <w:r w:rsidRPr="00E1666B">
          <w:rPr>
            <w:rStyle w:val="Hipercze"/>
            <w:rFonts w:ascii="Times New Roman" w:hAnsi="Times New Roman" w:cs="Times New Roman"/>
            <w:iCs/>
            <w:color w:val="auto"/>
            <w:u w:val="none"/>
            <w:lang w:val="en-GB"/>
          </w:rPr>
          <w:t>structurel</w:t>
        </w:r>
        <w:proofErr w:type="spellEnd"/>
        <w:r w:rsidRPr="00E1666B">
          <w:rPr>
            <w:rStyle w:val="Hipercze"/>
            <w:rFonts w:ascii="Times New Roman" w:hAnsi="Times New Roman" w:cs="Times New Roman"/>
            <w:iCs/>
            <w:color w:val="auto"/>
            <w:u w:val="none"/>
            <w:lang w:val="en-GB"/>
          </w:rPr>
          <w:t xml:space="preserve"> </w:t>
        </w:r>
        <w:proofErr w:type="spellStart"/>
        <w:r w:rsidRPr="00E1666B">
          <w:rPr>
            <w:rStyle w:val="Hipercze"/>
            <w:rFonts w:ascii="Times New Roman" w:hAnsi="Times New Roman" w:cs="Times New Roman"/>
            <w:iCs/>
            <w:color w:val="auto"/>
            <w:u w:val="none"/>
            <w:lang w:val="en-GB"/>
          </w:rPr>
          <w:t>en</w:t>
        </w:r>
        <w:proofErr w:type="spellEnd"/>
        <w:r w:rsidRPr="00E1666B">
          <w:rPr>
            <w:rStyle w:val="Hipercze"/>
            <w:rFonts w:ascii="Times New Roman" w:hAnsi="Times New Roman" w:cs="Times New Roman"/>
            <w:iCs/>
            <w:color w:val="auto"/>
            <w:u w:val="none"/>
            <w:lang w:val="en-GB"/>
          </w:rPr>
          <w:t xml:space="preserve"> </w:t>
        </w:r>
        <w:proofErr w:type="spellStart"/>
        <w:r w:rsidRPr="00E1666B">
          <w:rPr>
            <w:rStyle w:val="Hipercze"/>
            <w:rFonts w:ascii="Times New Roman" w:hAnsi="Times New Roman" w:cs="Times New Roman"/>
            <w:iCs/>
            <w:color w:val="auto"/>
            <w:u w:val="none"/>
            <w:lang w:val="en-GB"/>
          </w:rPr>
          <w:t>Pologne</w:t>
        </w:r>
        <w:proofErr w:type="spellEnd"/>
        <w:r w:rsidRPr="00E1666B">
          <w:rPr>
            <w:rStyle w:val="Hipercze"/>
            <w:rFonts w:ascii="Times New Roman" w:hAnsi="Times New Roman" w:cs="Times New Roman"/>
            <w:iCs/>
            <w:color w:val="auto"/>
            <w:u w:val="none"/>
            <w:lang w:val="en-GB"/>
          </w:rPr>
          <w:t xml:space="preserve"> – Steady-state unemployment in Poland</w:t>
        </w:r>
      </w:hyperlink>
      <w:r w:rsidRPr="00E1666B">
        <w:rPr>
          <w:rFonts w:ascii="Times New Roman" w:hAnsi="Times New Roman" w:cs="Times New Roman"/>
          <w:iCs/>
          <w:lang w:val="en-GB"/>
        </w:rPr>
        <w:t xml:space="preserve">, </w:t>
      </w:r>
      <w:r w:rsidRPr="00EE5607">
        <w:rPr>
          <w:rFonts w:ascii="Times New Roman" w:hAnsi="Times New Roman" w:cs="Times New Roman"/>
          <w:iCs/>
          <w:u w:val="single"/>
          <w:lang w:val="en-GB"/>
        </w:rPr>
        <w:t xml:space="preserve">Revue </w:t>
      </w:r>
      <w:proofErr w:type="spellStart"/>
      <w:r w:rsidRPr="00EE5607">
        <w:rPr>
          <w:rFonts w:ascii="Times New Roman" w:hAnsi="Times New Roman" w:cs="Times New Roman"/>
          <w:iCs/>
          <w:u w:val="single"/>
          <w:lang w:val="en-GB"/>
        </w:rPr>
        <w:t>d’Etudes</w:t>
      </w:r>
      <w:proofErr w:type="spellEnd"/>
      <w:r w:rsidRPr="00EE5607">
        <w:rPr>
          <w:rFonts w:ascii="Times New Roman" w:hAnsi="Times New Roman" w:cs="Times New Roman"/>
          <w:iCs/>
          <w:u w:val="single"/>
          <w:lang w:val="en-GB"/>
        </w:rPr>
        <w:t xml:space="preserve"> Comparatives East-Ouest</w:t>
      </w:r>
      <w:r w:rsidRPr="00E1666B">
        <w:rPr>
          <w:rFonts w:ascii="Times New Roman" w:hAnsi="Times New Roman" w:cs="Times New Roman"/>
          <w:iCs/>
          <w:lang w:val="en-GB"/>
        </w:rPr>
        <w:t>, No. 2, pp. 41-48, Paris</w:t>
      </w:r>
    </w:p>
    <w:p w14:paraId="5FA802E8" w14:textId="77777777" w:rsidR="00206A16" w:rsidRPr="00E1666B" w:rsidRDefault="00206A16" w:rsidP="00206A16">
      <w:pPr>
        <w:pStyle w:val="Akapitzlist"/>
        <w:numPr>
          <w:ilvl w:val="0"/>
          <w:numId w:val="8"/>
        </w:numPr>
        <w:ind w:left="426" w:hanging="284"/>
        <w:jc w:val="both"/>
        <w:rPr>
          <w:rFonts w:ascii="Times New Roman" w:hAnsi="Times New Roman" w:cs="Times New Roman"/>
          <w:iCs/>
          <w:lang w:val="en-GB"/>
        </w:rPr>
      </w:pPr>
      <w:r w:rsidRPr="00E1666B">
        <w:rPr>
          <w:rFonts w:ascii="Times New Roman" w:hAnsi="Times New Roman" w:cs="Times New Roman"/>
          <w:iCs/>
          <w:lang w:val="en-GB"/>
        </w:rPr>
        <w:t xml:space="preserve">Góra M. (1996), Labour Market Performance – Implications for the State Budget, </w:t>
      </w:r>
      <w:r w:rsidRPr="00EE5607">
        <w:rPr>
          <w:rFonts w:ascii="Times New Roman" w:hAnsi="Times New Roman" w:cs="Times New Roman"/>
          <w:iCs/>
          <w:u w:val="single"/>
          <w:lang w:val="en-GB"/>
        </w:rPr>
        <w:t>Russian &amp; East European Finance and Trade</w:t>
      </w:r>
      <w:r w:rsidRPr="00E1666B">
        <w:rPr>
          <w:rFonts w:ascii="Times New Roman" w:hAnsi="Times New Roman" w:cs="Times New Roman"/>
          <w:iCs/>
          <w:lang w:val="en-GB"/>
        </w:rPr>
        <w:t xml:space="preserve">, No. 3, pp. 39-49, Armonk </w:t>
      </w:r>
    </w:p>
    <w:p w14:paraId="4B84786A" w14:textId="77777777" w:rsidR="00206A16" w:rsidRPr="00E1666B" w:rsidRDefault="00206A16" w:rsidP="00206A16">
      <w:pPr>
        <w:pStyle w:val="Akapitzlist"/>
        <w:numPr>
          <w:ilvl w:val="0"/>
          <w:numId w:val="8"/>
        </w:numPr>
        <w:ind w:left="426" w:hanging="284"/>
        <w:jc w:val="both"/>
        <w:rPr>
          <w:rFonts w:ascii="Times New Roman" w:hAnsi="Times New Roman" w:cs="Times New Roman"/>
          <w:iCs/>
          <w:lang w:val="en-GB"/>
        </w:rPr>
      </w:pPr>
      <w:r w:rsidRPr="00E1666B">
        <w:rPr>
          <w:rFonts w:ascii="Times New Roman" w:hAnsi="Times New Roman" w:cs="Times New Roman"/>
          <w:iCs/>
          <w:lang w:val="en-GB"/>
        </w:rPr>
        <w:t xml:space="preserve">Góra M. (1995), </w:t>
      </w:r>
      <w:hyperlink r:id="rId16" w:history="1">
        <w:r w:rsidRPr="00E1666B">
          <w:rPr>
            <w:rStyle w:val="Hipercze"/>
            <w:rFonts w:ascii="Times New Roman" w:hAnsi="Times New Roman" w:cs="Times New Roman"/>
            <w:iCs/>
            <w:color w:val="auto"/>
            <w:u w:val="none"/>
            <w:lang w:val="en-GB"/>
          </w:rPr>
          <w:t>The Labour Market in Poland: A Tentative Analysis of the First Years of Transition</w:t>
        </w:r>
      </w:hyperlink>
      <w:r w:rsidRPr="00E1666B">
        <w:rPr>
          <w:rFonts w:ascii="Times New Roman" w:hAnsi="Times New Roman" w:cs="Times New Roman"/>
          <w:iCs/>
          <w:lang w:val="en-GB"/>
        </w:rPr>
        <w:t xml:space="preserve">, </w:t>
      </w:r>
      <w:r w:rsidRPr="00EE5607">
        <w:rPr>
          <w:rFonts w:ascii="Times New Roman" w:hAnsi="Times New Roman" w:cs="Times New Roman"/>
          <w:iCs/>
          <w:u w:val="single"/>
          <w:lang w:val="en-GB"/>
        </w:rPr>
        <w:t>Eastern European Economics</w:t>
      </w:r>
      <w:r w:rsidRPr="00E1666B">
        <w:rPr>
          <w:rFonts w:ascii="Times New Roman" w:hAnsi="Times New Roman" w:cs="Times New Roman"/>
          <w:iCs/>
          <w:lang w:val="en-GB"/>
        </w:rPr>
        <w:t>, No. 5, pp. 75-96</w:t>
      </w:r>
    </w:p>
    <w:p w14:paraId="7D93DBA9" w14:textId="77777777" w:rsidR="00206A16" w:rsidRPr="00E1666B" w:rsidRDefault="00206A16" w:rsidP="00206A16">
      <w:pPr>
        <w:pStyle w:val="Akapitzlist"/>
        <w:numPr>
          <w:ilvl w:val="0"/>
          <w:numId w:val="8"/>
        </w:numPr>
        <w:ind w:left="426" w:hanging="284"/>
        <w:jc w:val="both"/>
        <w:rPr>
          <w:rFonts w:ascii="Times New Roman" w:hAnsi="Times New Roman" w:cs="Times New Roman"/>
          <w:iCs/>
          <w:lang w:val="en-GB"/>
        </w:rPr>
      </w:pPr>
      <w:r w:rsidRPr="00E1666B">
        <w:rPr>
          <w:rFonts w:ascii="Times New Roman" w:hAnsi="Times New Roman" w:cs="Times New Roman"/>
          <w:iCs/>
          <w:lang w:val="en-GB"/>
        </w:rPr>
        <w:t xml:space="preserve">Góra M., Lehmann H. (1992), </w:t>
      </w:r>
      <w:hyperlink r:id="rId17" w:history="1">
        <w:r w:rsidRPr="00E1666B">
          <w:rPr>
            <w:rStyle w:val="Hipercze"/>
            <w:rFonts w:ascii="Times New Roman" w:hAnsi="Times New Roman" w:cs="Times New Roman"/>
            <w:iCs/>
            <w:color w:val="auto"/>
            <w:u w:val="none"/>
            <w:lang w:val="en-GB"/>
          </w:rPr>
          <w:t>Flow and Stock Analysis of Polish Unemployment: January 1990 - June 1991</w:t>
        </w:r>
      </w:hyperlink>
      <w:r w:rsidRPr="00E1666B">
        <w:rPr>
          <w:rFonts w:ascii="Times New Roman" w:hAnsi="Times New Roman" w:cs="Times New Roman"/>
          <w:iCs/>
          <w:lang w:val="en-GB"/>
        </w:rPr>
        <w:t xml:space="preserve">, </w:t>
      </w:r>
      <w:r w:rsidRPr="00EE5607">
        <w:rPr>
          <w:rFonts w:ascii="Times New Roman" w:hAnsi="Times New Roman" w:cs="Times New Roman"/>
          <w:iCs/>
          <w:u w:val="single"/>
          <w:lang w:val="en-GB"/>
        </w:rPr>
        <w:t>Labour</w:t>
      </w:r>
      <w:r w:rsidRPr="00E1666B">
        <w:rPr>
          <w:rFonts w:ascii="Times New Roman" w:hAnsi="Times New Roman" w:cs="Times New Roman"/>
          <w:iCs/>
          <w:lang w:val="en-GB"/>
        </w:rPr>
        <w:t xml:space="preserve">, No. 1, pp. 87-119, Malden </w:t>
      </w:r>
    </w:p>
    <w:p w14:paraId="2C5ED7BC" w14:textId="77777777" w:rsidR="00206A16" w:rsidRPr="00E1666B" w:rsidRDefault="00206A16" w:rsidP="00206A16">
      <w:pPr>
        <w:pStyle w:val="Akapitzlist"/>
        <w:numPr>
          <w:ilvl w:val="0"/>
          <w:numId w:val="8"/>
        </w:numPr>
        <w:ind w:left="426" w:hanging="284"/>
        <w:jc w:val="both"/>
        <w:rPr>
          <w:rFonts w:ascii="Times New Roman" w:hAnsi="Times New Roman" w:cs="Times New Roman"/>
          <w:iCs/>
          <w:lang w:val="fr-FR"/>
        </w:rPr>
      </w:pPr>
      <w:r w:rsidRPr="00E1666B">
        <w:rPr>
          <w:rFonts w:ascii="Times New Roman" w:hAnsi="Times New Roman" w:cs="Times New Roman"/>
          <w:iCs/>
          <w:lang w:val="fr-FR"/>
        </w:rPr>
        <w:t xml:space="preserve">Góra M., (1992), </w:t>
      </w:r>
      <w:hyperlink r:id="rId18" w:history="1">
        <w:r w:rsidRPr="00E1666B">
          <w:rPr>
            <w:rStyle w:val="Hipercze"/>
            <w:rFonts w:ascii="Times New Roman" w:hAnsi="Times New Roman" w:cs="Times New Roman"/>
            <w:iCs/>
            <w:color w:val="auto"/>
            <w:u w:val="none"/>
            <w:lang w:val="fr-FR"/>
          </w:rPr>
          <w:t xml:space="preserve">La </w:t>
        </w:r>
        <w:proofErr w:type="spellStart"/>
        <w:r w:rsidRPr="00E1666B">
          <w:rPr>
            <w:rStyle w:val="Hipercze"/>
            <w:rFonts w:ascii="Times New Roman" w:hAnsi="Times New Roman" w:cs="Times New Roman"/>
            <w:iCs/>
            <w:color w:val="auto"/>
            <w:u w:val="none"/>
            <w:lang w:val="fr-FR"/>
          </w:rPr>
          <w:t>domanda</w:t>
        </w:r>
        <w:proofErr w:type="spellEnd"/>
        <w:r w:rsidRPr="00E1666B">
          <w:rPr>
            <w:rStyle w:val="Hipercze"/>
            <w:rFonts w:ascii="Times New Roman" w:hAnsi="Times New Roman" w:cs="Times New Roman"/>
            <w:iCs/>
            <w:color w:val="auto"/>
            <w:u w:val="none"/>
            <w:lang w:val="fr-FR"/>
          </w:rPr>
          <w:t xml:space="preserve"> e l'</w:t>
        </w:r>
        <w:proofErr w:type="spellStart"/>
        <w:r w:rsidRPr="00E1666B">
          <w:rPr>
            <w:rStyle w:val="Hipercze"/>
            <w:rFonts w:ascii="Times New Roman" w:hAnsi="Times New Roman" w:cs="Times New Roman"/>
            <w:iCs/>
            <w:color w:val="auto"/>
            <w:u w:val="none"/>
            <w:lang w:val="fr-FR"/>
          </w:rPr>
          <w:t>offerta</w:t>
        </w:r>
        <w:proofErr w:type="spellEnd"/>
        <w:r w:rsidRPr="00E1666B">
          <w:rPr>
            <w:rStyle w:val="Hipercze"/>
            <w:rFonts w:ascii="Times New Roman" w:hAnsi="Times New Roman" w:cs="Times New Roman"/>
            <w:iCs/>
            <w:color w:val="auto"/>
            <w:u w:val="none"/>
            <w:lang w:val="fr-FR"/>
          </w:rPr>
          <w:t xml:space="preserve"> di </w:t>
        </w:r>
        <w:proofErr w:type="spellStart"/>
        <w:r w:rsidRPr="00E1666B">
          <w:rPr>
            <w:rStyle w:val="Hipercze"/>
            <w:rFonts w:ascii="Times New Roman" w:hAnsi="Times New Roman" w:cs="Times New Roman"/>
            <w:iCs/>
            <w:color w:val="auto"/>
            <w:u w:val="none"/>
            <w:lang w:val="fr-FR"/>
          </w:rPr>
          <w:t>lavoro</w:t>
        </w:r>
        <w:proofErr w:type="spellEnd"/>
        <w:r w:rsidRPr="00E1666B">
          <w:rPr>
            <w:rStyle w:val="Hipercze"/>
            <w:rFonts w:ascii="Times New Roman" w:hAnsi="Times New Roman" w:cs="Times New Roman"/>
            <w:iCs/>
            <w:color w:val="auto"/>
            <w:u w:val="none"/>
            <w:lang w:val="fr-FR"/>
          </w:rPr>
          <w:t xml:space="preserve"> </w:t>
        </w:r>
        <w:proofErr w:type="spellStart"/>
        <w:r w:rsidRPr="00E1666B">
          <w:rPr>
            <w:rStyle w:val="Hipercze"/>
            <w:rFonts w:ascii="Times New Roman" w:hAnsi="Times New Roman" w:cs="Times New Roman"/>
            <w:iCs/>
            <w:color w:val="auto"/>
            <w:u w:val="none"/>
            <w:lang w:val="fr-FR"/>
          </w:rPr>
          <w:t>nel</w:t>
        </w:r>
        <w:proofErr w:type="spellEnd"/>
        <w:r w:rsidRPr="00E1666B">
          <w:rPr>
            <w:rStyle w:val="Hipercze"/>
            <w:rFonts w:ascii="Times New Roman" w:hAnsi="Times New Roman" w:cs="Times New Roman"/>
            <w:iCs/>
            <w:color w:val="auto"/>
            <w:u w:val="none"/>
            <w:lang w:val="fr-FR"/>
          </w:rPr>
          <w:t xml:space="preserve"> </w:t>
        </w:r>
        <w:proofErr w:type="spellStart"/>
        <w:r w:rsidRPr="00E1666B">
          <w:rPr>
            <w:rStyle w:val="Hipercze"/>
            <w:rFonts w:ascii="Times New Roman" w:hAnsi="Times New Roman" w:cs="Times New Roman"/>
            <w:iCs/>
            <w:color w:val="auto"/>
            <w:u w:val="none"/>
            <w:lang w:val="fr-FR"/>
          </w:rPr>
          <w:t>periodo</w:t>
        </w:r>
        <w:proofErr w:type="spellEnd"/>
        <w:r w:rsidRPr="00E1666B">
          <w:rPr>
            <w:rStyle w:val="Hipercze"/>
            <w:rFonts w:ascii="Times New Roman" w:hAnsi="Times New Roman" w:cs="Times New Roman"/>
            <w:iCs/>
            <w:color w:val="auto"/>
            <w:u w:val="none"/>
            <w:lang w:val="fr-FR"/>
          </w:rPr>
          <w:t xml:space="preserve"> di </w:t>
        </w:r>
        <w:proofErr w:type="spellStart"/>
        <w:r w:rsidRPr="00E1666B">
          <w:rPr>
            <w:rStyle w:val="Hipercze"/>
            <w:rFonts w:ascii="Times New Roman" w:hAnsi="Times New Roman" w:cs="Times New Roman"/>
            <w:iCs/>
            <w:color w:val="auto"/>
            <w:u w:val="none"/>
            <w:lang w:val="fr-FR"/>
          </w:rPr>
          <w:t>transizione</w:t>
        </w:r>
        <w:proofErr w:type="spellEnd"/>
        <w:r w:rsidRPr="00E1666B">
          <w:rPr>
            <w:rStyle w:val="Hipercze"/>
            <w:rFonts w:ascii="Times New Roman" w:hAnsi="Times New Roman" w:cs="Times New Roman"/>
            <w:iCs/>
            <w:color w:val="auto"/>
            <w:u w:val="none"/>
            <w:lang w:val="fr-FR"/>
          </w:rPr>
          <w:t xml:space="preserve"> </w:t>
        </w:r>
        <w:proofErr w:type="spellStart"/>
        <w:r w:rsidRPr="00E1666B">
          <w:rPr>
            <w:rStyle w:val="Hipercze"/>
            <w:rFonts w:ascii="Times New Roman" w:hAnsi="Times New Roman" w:cs="Times New Roman"/>
            <w:iCs/>
            <w:color w:val="auto"/>
            <w:u w:val="none"/>
            <w:lang w:val="fr-FR"/>
          </w:rPr>
          <w:t>dell'Est</w:t>
        </w:r>
        <w:proofErr w:type="spellEnd"/>
        <w:r w:rsidRPr="00E1666B">
          <w:rPr>
            <w:rStyle w:val="Hipercze"/>
            <w:rFonts w:ascii="Times New Roman" w:hAnsi="Times New Roman" w:cs="Times New Roman"/>
            <w:iCs/>
            <w:color w:val="auto"/>
            <w:u w:val="none"/>
            <w:lang w:val="fr-FR"/>
          </w:rPr>
          <w:t xml:space="preserve"> </w:t>
        </w:r>
        <w:proofErr w:type="spellStart"/>
        <w:r w:rsidRPr="00E1666B">
          <w:rPr>
            <w:rStyle w:val="Hipercze"/>
            <w:rFonts w:ascii="Times New Roman" w:hAnsi="Times New Roman" w:cs="Times New Roman"/>
            <w:iCs/>
            <w:color w:val="auto"/>
            <w:u w:val="none"/>
            <w:lang w:val="fr-FR"/>
          </w:rPr>
          <w:t>europeo</w:t>
        </w:r>
        <w:proofErr w:type="spellEnd"/>
      </w:hyperlink>
      <w:r w:rsidRPr="00E1666B">
        <w:rPr>
          <w:rFonts w:ascii="Times New Roman" w:hAnsi="Times New Roman" w:cs="Times New Roman"/>
          <w:iCs/>
          <w:lang w:val="fr-FR"/>
        </w:rPr>
        <w:t xml:space="preserve">, </w:t>
      </w:r>
      <w:proofErr w:type="spellStart"/>
      <w:r w:rsidRPr="00EE5607">
        <w:rPr>
          <w:rFonts w:ascii="Times New Roman" w:hAnsi="Times New Roman" w:cs="Times New Roman"/>
          <w:iCs/>
          <w:u w:val="single"/>
          <w:lang w:val="fr-FR"/>
        </w:rPr>
        <w:t>Rivista</w:t>
      </w:r>
      <w:proofErr w:type="spellEnd"/>
      <w:r w:rsidRPr="00EE5607">
        <w:rPr>
          <w:rFonts w:ascii="Times New Roman" w:hAnsi="Times New Roman" w:cs="Times New Roman"/>
          <w:iCs/>
          <w:u w:val="single"/>
          <w:lang w:val="fr-FR"/>
        </w:rPr>
        <w:t xml:space="preserve"> </w:t>
      </w:r>
      <w:proofErr w:type="spellStart"/>
      <w:r w:rsidRPr="00EE5607">
        <w:rPr>
          <w:rFonts w:ascii="Times New Roman" w:hAnsi="Times New Roman" w:cs="Times New Roman"/>
          <w:iCs/>
          <w:u w:val="single"/>
          <w:lang w:val="fr-FR"/>
        </w:rPr>
        <w:t>internazionale</w:t>
      </w:r>
      <w:proofErr w:type="spellEnd"/>
      <w:r w:rsidRPr="00EE5607">
        <w:rPr>
          <w:rFonts w:ascii="Times New Roman" w:hAnsi="Times New Roman" w:cs="Times New Roman"/>
          <w:iCs/>
          <w:u w:val="single"/>
          <w:lang w:val="fr-FR"/>
        </w:rPr>
        <w:t xml:space="preserve"> di </w:t>
      </w:r>
      <w:proofErr w:type="spellStart"/>
      <w:r w:rsidRPr="00EE5607">
        <w:rPr>
          <w:rFonts w:ascii="Times New Roman" w:hAnsi="Times New Roman" w:cs="Times New Roman"/>
          <w:iCs/>
          <w:u w:val="single"/>
          <w:lang w:val="fr-FR"/>
        </w:rPr>
        <w:t>Scienze</w:t>
      </w:r>
      <w:proofErr w:type="spellEnd"/>
      <w:r w:rsidRPr="00EE5607">
        <w:rPr>
          <w:rFonts w:ascii="Times New Roman" w:hAnsi="Times New Roman" w:cs="Times New Roman"/>
          <w:iCs/>
          <w:u w:val="single"/>
          <w:lang w:val="fr-FR"/>
        </w:rPr>
        <w:t xml:space="preserve"> </w:t>
      </w:r>
      <w:proofErr w:type="spellStart"/>
      <w:r w:rsidRPr="00EE5607">
        <w:rPr>
          <w:rFonts w:ascii="Times New Roman" w:hAnsi="Times New Roman" w:cs="Times New Roman"/>
          <w:iCs/>
          <w:u w:val="single"/>
          <w:lang w:val="fr-FR"/>
        </w:rPr>
        <w:t>sociali</w:t>
      </w:r>
      <w:proofErr w:type="spellEnd"/>
      <w:r w:rsidRPr="00E1666B">
        <w:rPr>
          <w:rFonts w:ascii="Times New Roman" w:hAnsi="Times New Roman" w:cs="Times New Roman"/>
          <w:iCs/>
          <w:lang w:val="fr-FR"/>
        </w:rPr>
        <w:t>, No. 4, pp. 553-562, Milano</w:t>
      </w:r>
    </w:p>
    <w:p w14:paraId="4D870C28" w14:textId="77777777" w:rsidR="00206A16" w:rsidRPr="00E1666B" w:rsidRDefault="00206A16" w:rsidP="00206A16">
      <w:pPr>
        <w:pStyle w:val="Akapitzlist"/>
        <w:numPr>
          <w:ilvl w:val="0"/>
          <w:numId w:val="8"/>
        </w:numPr>
        <w:ind w:left="426" w:hanging="284"/>
        <w:jc w:val="both"/>
        <w:rPr>
          <w:rFonts w:ascii="Times New Roman" w:hAnsi="Times New Roman" w:cs="Times New Roman"/>
          <w:iCs/>
          <w:lang w:val="en-GB"/>
        </w:rPr>
      </w:pPr>
      <w:r w:rsidRPr="00E1666B">
        <w:rPr>
          <w:rFonts w:ascii="Times New Roman" w:hAnsi="Times New Roman" w:cs="Times New Roman"/>
          <w:iCs/>
          <w:lang w:val="en-GB"/>
        </w:rPr>
        <w:t xml:space="preserve">Góra M. (1991), </w:t>
      </w:r>
      <w:hyperlink r:id="rId19" w:history="1">
        <w:r w:rsidRPr="00E1666B">
          <w:rPr>
            <w:rStyle w:val="Hipercze"/>
            <w:rFonts w:ascii="Times New Roman" w:hAnsi="Times New Roman" w:cs="Times New Roman"/>
            <w:iCs/>
            <w:color w:val="auto"/>
            <w:u w:val="none"/>
            <w:lang w:val="en-GB"/>
          </w:rPr>
          <w:t xml:space="preserve">Shock Therapy for the Polish Labour Market, </w:t>
        </w:r>
        <w:r w:rsidRPr="00EE5607">
          <w:rPr>
            <w:rStyle w:val="Hipercze"/>
            <w:rFonts w:ascii="Times New Roman" w:hAnsi="Times New Roman" w:cs="Times New Roman"/>
            <w:iCs/>
            <w:color w:val="auto"/>
            <w:lang w:val="en-GB"/>
          </w:rPr>
          <w:t>International Labour Review</w:t>
        </w:r>
      </w:hyperlink>
      <w:r w:rsidRPr="00E1666B">
        <w:rPr>
          <w:rFonts w:ascii="Times New Roman" w:hAnsi="Times New Roman" w:cs="Times New Roman"/>
          <w:iCs/>
          <w:lang w:val="en-GB"/>
        </w:rPr>
        <w:t>, No. 2 pp. 145-163, Geneva</w:t>
      </w:r>
    </w:p>
    <w:p w14:paraId="437D96F8" w14:textId="77777777" w:rsidR="00206A16" w:rsidRPr="00E1666B" w:rsidRDefault="00206A16" w:rsidP="00206A16">
      <w:pPr>
        <w:pStyle w:val="Akapitzlist"/>
        <w:numPr>
          <w:ilvl w:val="0"/>
          <w:numId w:val="8"/>
        </w:numPr>
        <w:ind w:left="426" w:hanging="284"/>
        <w:jc w:val="both"/>
        <w:rPr>
          <w:rFonts w:ascii="Times New Roman" w:hAnsi="Times New Roman" w:cs="Times New Roman"/>
          <w:iCs/>
          <w:lang w:val="en-GB"/>
        </w:rPr>
      </w:pPr>
      <w:r w:rsidRPr="00E1666B">
        <w:rPr>
          <w:rFonts w:ascii="Times New Roman" w:hAnsi="Times New Roman" w:cs="Times New Roman"/>
          <w:iCs/>
          <w:lang w:val="en-GB"/>
        </w:rPr>
        <w:t xml:space="preserve">Góra M., Rutkowski M. (1990), </w:t>
      </w:r>
      <w:hyperlink r:id="rId20" w:anchor=".Uj1L4YbIZCY" w:history="1">
        <w:r w:rsidRPr="00E1666B">
          <w:rPr>
            <w:rStyle w:val="Hipercze"/>
            <w:rFonts w:ascii="Times New Roman" w:hAnsi="Times New Roman" w:cs="Times New Roman"/>
            <w:iCs/>
            <w:color w:val="auto"/>
            <w:u w:val="none"/>
            <w:lang w:val="en-GB"/>
          </w:rPr>
          <w:t>The Demand for Labour and the Disguised Unemployment in Poland in the 1980s</w:t>
        </w:r>
      </w:hyperlink>
      <w:r w:rsidRPr="00E1666B">
        <w:rPr>
          <w:rFonts w:ascii="Times New Roman" w:hAnsi="Times New Roman" w:cs="Times New Roman"/>
          <w:iCs/>
          <w:lang w:val="en-GB"/>
        </w:rPr>
        <w:t xml:space="preserve">, </w:t>
      </w:r>
      <w:r w:rsidRPr="00EE5607">
        <w:rPr>
          <w:rFonts w:ascii="Times New Roman" w:hAnsi="Times New Roman" w:cs="Times New Roman"/>
          <w:iCs/>
          <w:u w:val="single"/>
          <w:lang w:val="en-GB"/>
        </w:rPr>
        <w:t>Communist Economies</w:t>
      </w:r>
      <w:r w:rsidRPr="00E1666B">
        <w:rPr>
          <w:rFonts w:ascii="Times New Roman" w:hAnsi="Times New Roman" w:cs="Times New Roman"/>
          <w:iCs/>
          <w:lang w:val="en-GB"/>
        </w:rPr>
        <w:t>, No. 3, pp. 325-334, London</w:t>
      </w:r>
    </w:p>
    <w:p w14:paraId="681BF00E" w14:textId="77777777" w:rsidR="008C4D6D" w:rsidRPr="00E1666B" w:rsidRDefault="008C4D6D" w:rsidP="00745D63">
      <w:pPr>
        <w:jc w:val="both"/>
        <w:rPr>
          <w:rFonts w:ascii="Times New Roman" w:hAnsi="Times New Roman" w:cs="Times New Roman"/>
          <w:iCs/>
          <w:smallCaps/>
          <w:lang w:val="en-GB"/>
        </w:rPr>
      </w:pPr>
    </w:p>
    <w:sectPr w:rsidR="008C4D6D" w:rsidRPr="00E1666B">
      <w:footerReference w:type="defaul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8301D" w14:textId="77777777" w:rsidR="00204B73" w:rsidRDefault="00204B73" w:rsidP="00281B7E">
      <w:pPr>
        <w:spacing w:after="0" w:line="240" w:lineRule="auto"/>
      </w:pPr>
      <w:r>
        <w:separator/>
      </w:r>
    </w:p>
  </w:endnote>
  <w:endnote w:type="continuationSeparator" w:id="0">
    <w:p w14:paraId="298F53DE" w14:textId="77777777" w:rsidR="00204B73" w:rsidRDefault="00204B73" w:rsidP="00281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7688561"/>
      <w:docPartObj>
        <w:docPartGallery w:val="Page Numbers (Bottom of Page)"/>
        <w:docPartUnique/>
      </w:docPartObj>
    </w:sdtPr>
    <w:sdtContent>
      <w:p w14:paraId="21014025" w14:textId="3D148579" w:rsidR="00E1666B" w:rsidRDefault="00E1666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AFE446" w14:textId="77777777" w:rsidR="00E1666B" w:rsidRDefault="00E166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BE5D0" w14:textId="77777777" w:rsidR="00204B73" w:rsidRDefault="00204B73" w:rsidP="00281B7E">
      <w:pPr>
        <w:spacing w:after="0" w:line="240" w:lineRule="auto"/>
      </w:pPr>
      <w:r>
        <w:separator/>
      </w:r>
    </w:p>
  </w:footnote>
  <w:footnote w:type="continuationSeparator" w:id="0">
    <w:p w14:paraId="4C15BFF0" w14:textId="77777777" w:rsidR="00204B73" w:rsidRDefault="00204B73" w:rsidP="00281B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D24E9"/>
    <w:multiLevelType w:val="hybridMultilevel"/>
    <w:tmpl w:val="74D807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9719C"/>
    <w:multiLevelType w:val="hybridMultilevel"/>
    <w:tmpl w:val="8140EC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64C0C"/>
    <w:multiLevelType w:val="multilevel"/>
    <w:tmpl w:val="5F469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D72EA2"/>
    <w:multiLevelType w:val="hybridMultilevel"/>
    <w:tmpl w:val="57D626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327A87"/>
    <w:multiLevelType w:val="hybridMultilevel"/>
    <w:tmpl w:val="E4FA0F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D576E6"/>
    <w:multiLevelType w:val="hybridMultilevel"/>
    <w:tmpl w:val="7116EF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40331"/>
    <w:multiLevelType w:val="multilevel"/>
    <w:tmpl w:val="29BA0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E6793D"/>
    <w:multiLevelType w:val="hybridMultilevel"/>
    <w:tmpl w:val="F0EE84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696569"/>
    <w:multiLevelType w:val="hybridMultilevel"/>
    <w:tmpl w:val="6060C1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B332B4"/>
    <w:multiLevelType w:val="hybridMultilevel"/>
    <w:tmpl w:val="BC36E0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C44AAE"/>
    <w:multiLevelType w:val="hybridMultilevel"/>
    <w:tmpl w:val="712C34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5228191">
    <w:abstractNumId w:val="10"/>
  </w:num>
  <w:num w:numId="2" w16cid:durableId="2051613285">
    <w:abstractNumId w:val="7"/>
  </w:num>
  <w:num w:numId="3" w16cid:durableId="568930778">
    <w:abstractNumId w:val="0"/>
  </w:num>
  <w:num w:numId="4" w16cid:durableId="559441095">
    <w:abstractNumId w:val="8"/>
  </w:num>
  <w:num w:numId="5" w16cid:durableId="2003655148">
    <w:abstractNumId w:val="5"/>
  </w:num>
  <w:num w:numId="6" w16cid:durableId="81147345">
    <w:abstractNumId w:val="6"/>
  </w:num>
  <w:num w:numId="7" w16cid:durableId="1439569592">
    <w:abstractNumId w:val="2"/>
  </w:num>
  <w:num w:numId="8" w16cid:durableId="2077429956">
    <w:abstractNumId w:val="9"/>
  </w:num>
  <w:num w:numId="9" w16cid:durableId="1052851844">
    <w:abstractNumId w:val="4"/>
  </w:num>
  <w:num w:numId="10" w16cid:durableId="849560687">
    <w:abstractNumId w:val="1"/>
  </w:num>
  <w:num w:numId="11" w16cid:durableId="13676063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66A9"/>
    <w:rsid w:val="00025F74"/>
    <w:rsid w:val="000309AD"/>
    <w:rsid w:val="00072545"/>
    <w:rsid w:val="000A67EE"/>
    <w:rsid w:val="000B1594"/>
    <w:rsid w:val="000C11E0"/>
    <w:rsid w:val="000E6CD5"/>
    <w:rsid w:val="000F66A9"/>
    <w:rsid w:val="00104773"/>
    <w:rsid w:val="00111B00"/>
    <w:rsid w:val="00164FE7"/>
    <w:rsid w:val="001711CF"/>
    <w:rsid w:val="00180032"/>
    <w:rsid w:val="001A1163"/>
    <w:rsid w:val="001D7CE4"/>
    <w:rsid w:val="001E4B1B"/>
    <w:rsid w:val="00204B73"/>
    <w:rsid w:val="00206A16"/>
    <w:rsid w:val="00227C82"/>
    <w:rsid w:val="00253D6E"/>
    <w:rsid w:val="00260456"/>
    <w:rsid w:val="00281B7E"/>
    <w:rsid w:val="002A7D7E"/>
    <w:rsid w:val="002D3A35"/>
    <w:rsid w:val="002D5F6C"/>
    <w:rsid w:val="002E3E0F"/>
    <w:rsid w:val="002E4B62"/>
    <w:rsid w:val="002F43DF"/>
    <w:rsid w:val="002F7CAD"/>
    <w:rsid w:val="0030157E"/>
    <w:rsid w:val="00304BD6"/>
    <w:rsid w:val="00313E9A"/>
    <w:rsid w:val="0037228E"/>
    <w:rsid w:val="00397323"/>
    <w:rsid w:val="004027EA"/>
    <w:rsid w:val="00404BB4"/>
    <w:rsid w:val="00487707"/>
    <w:rsid w:val="004973E0"/>
    <w:rsid w:val="004B583A"/>
    <w:rsid w:val="004F36E3"/>
    <w:rsid w:val="00506F88"/>
    <w:rsid w:val="00511FC4"/>
    <w:rsid w:val="005240E1"/>
    <w:rsid w:val="00543698"/>
    <w:rsid w:val="0055354C"/>
    <w:rsid w:val="00577C6B"/>
    <w:rsid w:val="005A4956"/>
    <w:rsid w:val="005A5FC0"/>
    <w:rsid w:val="005B47A0"/>
    <w:rsid w:val="00622EF3"/>
    <w:rsid w:val="00632725"/>
    <w:rsid w:val="006A6A3C"/>
    <w:rsid w:val="006A6FF3"/>
    <w:rsid w:val="006A71F8"/>
    <w:rsid w:val="006E6023"/>
    <w:rsid w:val="00726CDA"/>
    <w:rsid w:val="00732AA9"/>
    <w:rsid w:val="00736044"/>
    <w:rsid w:val="00745D63"/>
    <w:rsid w:val="00753194"/>
    <w:rsid w:val="007951B4"/>
    <w:rsid w:val="007B08B1"/>
    <w:rsid w:val="007C170C"/>
    <w:rsid w:val="008230B1"/>
    <w:rsid w:val="00846607"/>
    <w:rsid w:val="00893BD4"/>
    <w:rsid w:val="008C4D6D"/>
    <w:rsid w:val="008D0B9E"/>
    <w:rsid w:val="009020BA"/>
    <w:rsid w:val="00912E45"/>
    <w:rsid w:val="00937BED"/>
    <w:rsid w:val="009416B1"/>
    <w:rsid w:val="00945258"/>
    <w:rsid w:val="009741AE"/>
    <w:rsid w:val="00993DC4"/>
    <w:rsid w:val="009E2519"/>
    <w:rsid w:val="009E3CE0"/>
    <w:rsid w:val="00A35F07"/>
    <w:rsid w:val="00A64CB4"/>
    <w:rsid w:val="00A76032"/>
    <w:rsid w:val="00A7720B"/>
    <w:rsid w:val="00AB2221"/>
    <w:rsid w:val="00AB5799"/>
    <w:rsid w:val="00AD1399"/>
    <w:rsid w:val="00AF1963"/>
    <w:rsid w:val="00B0155A"/>
    <w:rsid w:val="00B13103"/>
    <w:rsid w:val="00B2245C"/>
    <w:rsid w:val="00B325F7"/>
    <w:rsid w:val="00B81051"/>
    <w:rsid w:val="00B94245"/>
    <w:rsid w:val="00BA2281"/>
    <w:rsid w:val="00BE3939"/>
    <w:rsid w:val="00C53401"/>
    <w:rsid w:val="00C57C16"/>
    <w:rsid w:val="00C67EED"/>
    <w:rsid w:val="00C961F3"/>
    <w:rsid w:val="00CC136E"/>
    <w:rsid w:val="00CF782C"/>
    <w:rsid w:val="00D304F6"/>
    <w:rsid w:val="00D7009A"/>
    <w:rsid w:val="00E1666B"/>
    <w:rsid w:val="00E666CC"/>
    <w:rsid w:val="00E73C09"/>
    <w:rsid w:val="00E745E1"/>
    <w:rsid w:val="00E86623"/>
    <w:rsid w:val="00E9224A"/>
    <w:rsid w:val="00EB05DA"/>
    <w:rsid w:val="00EB2F9C"/>
    <w:rsid w:val="00EE4E70"/>
    <w:rsid w:val="00EE5607"/>
    <w:rsid w:val="00F11B60"/>
    <w:rsid w:val="00F1433F"/>
    <w:rsid w:val="00F22FD2"/>
    <w:rsid w:val="00F37F04"/>
    <w:rsid w:val="00F438C2"/>
    <w:rsid w:val="00F614F2"/>
    <w:rsid w:val="00F9289E"/>
    <w:rsid w:val="00F97559"/>
    <w:rsid w:val="00FB0F1A"/>
    <w:rsid w:val="00FC40B0"/>
    <w:rsid w:val="00FF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8F2F2A"/>
  <w15:docId w15:val="{714128B7-BDE7-4DF0-97F4-4C7DB017C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22F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58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F22FD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22F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F22FD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F22F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B08B1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4B583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B583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B583A"/>
    <w:rPr>
      <w:rFonts w:eastAsiaTheme="minorEastAsia"/>
      <w:color w:val="5A5A5A" w:themeColor="text1" w:themeTint="A5"/>
      <w:spacing w:val="15"/>
    </w:rPr>
  </w:style>
  <w:style w:type="character" w:styleId="Pogrubienie">
    <w:name w:val="Strong"/>
    <w:basedOn w:val="Domylnaczcionkaakapitu"/>
    <w:uiPriority w:val="22"/>
    <w:qFormat/>
    <w:rsid w:val="004B583A"/>
    <w:rPr>
      <w:b/>
      <w:bCs/>
    </w:rPr>
  </w:style>
  <w:style w:type="character" w:styleId="Tytuksiki">
    <w:name w:val="Book Title"/>
    <w:basedOn w:val="Domylnaczcionkaakapitu"/>
    <w:uiPriority w:val="33"/>
    <w:qFormat/>
    <w:rsid w:val="004B583A"/>
    <w:rPr>
      <w:b/>
      <w:bCs/>
      <w:i/>
      <w:iCs/>
      <w:spacing w:val="5"/>
    </w:rPr>
  </w:style>
  <w:style w:type="paragraph" w:styleId="Bezodstpw">
    <w:name w:val="No Spacing"/>
    <w:uiPriority w:val="1"/>
    <w:qFormat/>
    <w:rsid w:val="004B583A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B58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583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583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58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583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58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583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C57C16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F75FC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304F6"/>
    <w:rPr>
      <w:color w:val="808080"/>
      <w:shd w:val="clear" w:color="auto" w:fill="E6E6E6"/>
    </w:rPr>
  </w:style>
  <w:style w:type="paragraph" w:styleId="Nagwek">
    <w:name w:val="header"/>
    <w:basedOn w:val="Normalny"/>
    <w:link w:val="NagwekZnak"/>
    <w:uiPriority w:val="99"/>
    <w:unhideWhenUsed/>
    <w:rsid w:val="00E166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666B"/>
  </w:style>
  <w:style w:type="paragraph" w:styleId="Stopka">
    <w:name w:val="footer"/>
    <w:basedOn w:val="Normalny"/>
    <w:link w:val="StopkaZnak"/>
    <w:uiPriority w:val="99"/>
    <w:unhideWhenUsed/>
    <w:rsid w:val="00E166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66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6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93/restud/rdaf056" TargetMode="External"/><Relationship Id="rId13" Type="http://schemas.openxmlformats.org/officeDocument/2006/relationships/hyperlink" Target="https://www.econstor.eu/dspace/bitstream/10419/41844/1/50132948X.pdf" TargetMode="External"/><Relationship Id="rId18" Type="http://schemas.openxmlformats.org/officeDocument/2006/relationships/hyperlink" Target="http://www.jstor.org/discover/10.2307/41623195?uid=3738840&amp;uid=2&amp;uid=4&amp;sid=21102674296853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link.springer.com/content/pdf/10.1007%2Fs12290-012-0208-4.pdf" TargetMode="External"/><Relationship Id="rId17" Type="http://schemas.openxmlformats.org/officeDocument/2006/relationships/hyperlink" Target="http://onlinelibrary.wiley.com/doi/10.1111/j.1467-9914.1992.tb00055.x/abstract?systemMessage=Wiley+Online+Library+will+be+unavailable+for+approximately+4+hours+between+09%3A00+EDT+and+14%3A00+EDT+on+Saturday%2C+28+September+2013+as+we+make+upgrades+to+improve+our+services+to+you.+There+will+also+be+some+delays+to+online+publishing+between+25+to+28+September+2013.+We+apologize+for+the+inconvenience+and+appreciate+your+patience.+Thank+you+for+using+Wiley+Online+Library%2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jstor.org/discover/10.2307/4380020?uid=3738840&amp;uid=2&amp;uid=4&amp;sid=21102674296853" TargetMode="External"/><Relationship Id="rId20" Type="http://schemas.openxmlformats.org/officeDocument/2006/relationships/hyperlink" Target="http://www.tandfonline.com/doi/abs/10.1080/1463137900842764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ink.springer.com/article/10.1186%2F2193-9020-2-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ersee.fr/web/revues/home/prescript/article/receo_0338-0599_1998_num_29_2_2908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rdcu.be/m3m0" TargetMode="External"/><Relationship Id="rId19" Type="http://schemas.openxmlformats.org/officeDocument/2006/relationships/hyperlink" Target="http://heinonline.org/HOL/LandingPage?collection=journals&amp;handle=hein.journals/intlr130&amp;div=20&amp;id=&amp;page=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ttioli1885journals.com/index.php/lamedicinadellavoro/article/view/5391" TargetMode="External"/><Relationship Id="rId14" Type="http://schemas.openxmlformats.org/officeDocument/2006/relationships/hyperlink" Target="http://link.springer.com/article/10.1007/BF0120568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548D5-AAE6-479A-B554-F38FF6411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Pages>3</Pages>
  <Words>1015</Words>
  <Characters>7034</Characters>
  <Application>Microsoft Office Word</Application>
  <DocSecurity>0</DocSecurity>
  <Lines>226</Lines>
  <Paragraphs>151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SGH</Company>
  <LinksUpToDate>false</LinksUpToDate>
  <CharactersWithSpaces>7898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</dc:creator>
  <cp:lastModifiedBy>Marek Góra</cp:lastModifiedBy>
  <cp:revision>5</cp:revision>
  <dcterms:created xsi:type="dcterms:W3CDTF">2021-10-22T10:31:00Z</dcterms:created>
  <dcterms:modified xsi:type="dcterms:W3CDTF">2025-12-19T10:54:00Z</dcterms:modified>
</cp:coreProperties>
</file>