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547AD" w14:textId="77777777" w:rsidR="006D2A9F" w:rsidRDefault="006D2A9F" w:rsidP="006D2A9F">
      <w:pPr>
        <w:pStyle w:val="Title"/>
      </w:pPr>
      <w:r>
        <w:t>David Brown</w:t>
      </w:r>
    </w:p>
    <w:p w14:paraId="53DB920F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jc w:val="center"/>
        <w:rPr>
          <w:b/>
          <w:sz w:val="24"/>
        </w:rPr>
      </w:pPr>
    </w:p>
    <w:p w14:paraId="297F3DF7" w14:textId="77777777" w:rsidR="006D2A9F" w:rsidRDefault="00E762A2" w:rsidP="00665F03">
      <w:pPr>
        <w:tabs>
          <w:tab w:val="left" w:pos="426"/>
          <w:tab w:val="left" w:pos="993"/>
          <w:tab w:val="left" w:pos="4770"/>
        </w:tabs>
        <w:rPr>
          <w:sz w:val="24"/>
        </w:rPr>
      </w:pPr>
      <w:proofErr w:type="spellStart"/>
      <w:r>
        <w:rPr>
          <w:sz w:val="24"/>
        </w:rPr>
        <w:t>Center</w:t>
      </w:r>
      <w:proofErr w:type="spellEnd"/>
      <w:r>
        <w:rPr>
          <w:sz w:val="24"/>
        </w:rPr>
        <w:t xml:space="preserve"> for Economic Studies</w:t>
      </w:r>
      <w:r w:rsidR="006D2A9F">
        <w:rPr>
          <w:sz w:val="24"/>
        </w:rPr>
        <w:tab/>
      </w:r>
      <w:r>
        <w:rPr>
          <w:sz w:val="24"/>
        </w:rPr>
        <w:t>Phone: 301-763-8769</w:t>
      </w:r>
    </w:p>
    <w:p w14:paraId="1178F185" w14:textId="77777777" w:rsidR="006D2A9F" w:rsidRDefault="00E762A2" w:rsidP="00665F03">
      <w:pPr>
        <w:tabs>
          <w:tab w:val="left" w:pos="426"/>
          <w:tab w:val="left" w:pos="993"/>
          <w:tab w:val="left" w:pos="4770"/>
        </w:tabs>
        <w:rPr>
          <w:sz w:val="24"/>
        </w:rPr>
      </w:pPr>
      <w:r>
        <w:rPr>
          <w:sz w:val="24"/>
        </w:rPr>
        <w:t>US Census Bureau</w:t>
      </w:r>
      <w:r w:rsidR="006D2A9F">
        <w:rPr>
          <w:sz w:val="24"/>
        </w:rPr>
        <w:tab/>
      </w:r>
      <w:r w:rsidRPr="00E762A2">
        <w:rPr>
          <w:sz w:val="24"/>
        </w:rPr>
        <w:t>Fax: 301-763-5935</w:t>
      </w:r>
    </w:p>
    <w:p w14:paraId="67D6250D" w14:textId="77777777" w:rsidR="006D2A9F" w:rsidRDefault="00F7033D" w:rsidP="00665F03">
      <w:pPr>
        <w:pStyle w:val="Heading6"/>
        <w:tabs>
          <w:tab w:val="clear" w:pos="5670"/>
          <w:tab w:val="left" w:pos="4770"/>
        </w:tabs>
      </w:pPr>
      <w:r>
        <w:t>4600 Silver Hill Road</w:t>
      </w:r>
      <w:r w:rsidR="006D2A9F">
        <w:tab/>
      </w:r>
      <w:r w:rsidR="00F3362F">
        <w:t>E-Mail:</w:t>
      </w:r>
      <w:r w:rsidR="00665F03">
        <w:t xml:space="preserve"> </w:t>
      </w:r>
      <w:hyperlink r:id="rId5" w:history="1">
        <w:r w:rsidR="00665F03" w:rsidRPr="00E953E0">
          <w:rPr>
            <w:rStyle w:val="Hyperlink"/>
          </w:rPr>
          <w:t>J.David.Brown@census.gov</w:t>
        </w:r>
      </w:hyperlink>
    </w:p>
    <w:p w14:paraId="1D58443C" w14:textId="77777777" w:rsidR="00F7033D" w:rsidRPr="00F7033D" w:rsidRDefault="00F7033D" w:rsidP="00F7033D">
      <w:pPr>
        <w:pStyle w:val="Heading6"/>
        <w:tabs>
          <w:tab w:val="clear" w:pos="5670"/>
          <w:tab w:val="left" w:pos="4860"/>
        </w:tabs>
      </w:pPr>
      <w:r>
        <w:t>Washington, DC 20233</w:t>
      </w:r>
    </w:p>
    <w:p w14:paraId="5E3E6379" w14:textId="77777777" w:rsidR="006D2A9F" w:rsidRDefault="006D2A9F" w:rsidP="006D2A9F">
      <w:pPr>
        <w:pStyle w:val="BodyText"/>
        <w:tabs>
          <w:tab w:val="clear" w:pos="5670"/>
          <w:tab w:val="left" w:pos="5490"/>
        </w:tabs>
      </w:pPr>
      <w:r>
        <w:tab/>
      </w:r>
      <w:r>
        <w:tab/>
      </w:r>
      <w:r>
        <w:tab/>
      </w:r>
    </w:p>
    <w:p w14:paraId="1A7B0335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b/>
          <w:sz w:val="24"/>
        </w:rPr>
        <w:t xml:space="preserve">Current </w:t>
      </w:r>
      <w:r w:rsidR="00DF1345">
        <w:rPr>
          <w:b/>
          <w:sz w:val="24"/>
        </w:rPr>
        <w:t>Position</w:t>
      </w:r>
    </w:p>
    <w:p w14:paraId="20204E3A" w14:textId="77777777" w:rsidR="00DF7971" w:rsidRDefault="008D01A6" w:rsidP="008D01A6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 w:rsidR="00DF7971">
        <w:rPr>
          <w:sz w:val="24"/>
        </w:rPr>
        <w:t>Principal</w:t>
      </w:r>
      <w:r w:rsidR="00DF7971">
        <w:rPr>
          <w:sz w:val="24"/>
        </w:rPr>
        <w:t xml:space="preserve"> Economist, </w:t>
      </w:r>
      <w:proofErr w:type="spellStart"/>
      <w:r w:rsidR="00DF7971">
        <w:rPr>
          <w:sz w:val="24"/>
        </w:rPr>
        <w:t>Center</w:t>
      </w:r>
      <w:proofErr w:type="spellEnd"/>
      <w:r w:rsidR="00DF7971">
        <w:rPr>
          <w:sz w:val="24"/>
        </w:rPr>
        <w:t xml:space="preserve"> for Economic Studies, US Census Bureau, since</w:t>
      </w:r>
    </w:p>
    <w:p w14:paraId="5E0E6119" w14:textId="40E51A03" w:rsidR="006D2A9F" w:rsidRDefault="00DF7971" w:rsidP="008D01A6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June 2018,</w:t>
      </w:r>
      <w:r>
        <w:rPr>
          <w:sz w:val="24"/>
        </w:rPr>
        <w:t xml:space="preserve"> </w:t>
      </w:r>
      <w:r w:rsidR="008D01A6">
        <w:rPr>
          <w:sz w:val="24"/>
        </w:rPr>
        <w:t xml:space="preserve">Senior </w:t>
      </w:r>
      <w:r w:rsidR="00E762A2">
        <w:rPr>
          <w:sz w:val="24"/>
        </w:rPr>
        <w:t>Economist</w:t>
      </w:r>
      <w:r>
        <w:rPr>
          <w:sz w:val="24"/>
        </w:rPr>
        <w:t xml:space="preserve"> from 2012-2018, Economist from 2009-2012</w:t>
      </w:r>
      <w:r w:rsidR="00986B6B">
        <w:rPr>
          <w:sz w:val="24"/>
        </w:rPr>
        <w:t xml:space="preserve"> </w:t>
      </w:r>
    </w:p>
    <w:p w14:paraId="68AFF5FD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</w:p>
    <w:p w14:paraId="417CD90E" w14:textId="77777777" w:rsidR="006D2A9F" w:rsidRDefault="006D2A9F" w:rsidP="006D2A9F">
      <w:pPr>
        <w:pStyle w:val="Heading5"/>
      </w:pPr>
      <w:r>
        <w:t>Previous Employment</w:t>
      </w:r>
    </w:p>
    <w:p w14:paraId="6D9FC85F" w14:textId="77777777" w:rsidR="00E762A2" w:rsidRDefault="00E762A2" w:rsidP="00E762A2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 xml:space="preserve">Reader in Finance (similar to tenured associate professor in U.S. </w:t>
      </w:r>
    </w:p>
    <w:p w14:paraId="25D6DFFF" w14:textId="77777777" w:rsidR="00E762A2" w:rsidRDefault="00E762A2" w:rsidP="00E762A2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system), </w:t>
      </w:r>
      <w:smartTag w:uri="urn:schemas-microsoft-com:office:smarttags" w:element="PlaceType">
        <w:r>
          <w:rPr>
            <w:sz w:val="24"/>
          </w:rPr>
          <w:t>School</w:t>
        </w:r>
      </w:smartTag>
      <w:r>
        <w:rPr>
          <w:sz w:val="24"/>
        </w:rPr>
        <w:t xml:space="preserve"> of </w:t>
      </w:r>
      <w:smartTag w:uri="urn:schemas-microsoft-com:office:smarttags" w:element="PlaceName">
        <w:r>
          <w:rPr>
            <w:sz w:val="24"/>
          </w:rPr>
          <w:t>Management</w:t>
        </w:r>
      </w:smartTag>
      <w:r>
        <w:rPr>
          <w:sz w:val="24"/>
        </w:rPr>
        <w:t xml:space="preserve"> and Languages,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Heriot-Watt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>,</w:t>
      </w:r>
    </w:p>
    <w:p w14:paraId="3F5BFA4D" w14:textId="77777777" w:rsidR="00E762A2" w:rsidRDefault="00E762A2" w:rsidP="00E762A2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2007-2009; Lecturer from 2001-2005, Senior Lecturer from 2005-2007</w:t>
      </w:r>
    </w:p>
    <w:p w14:paraId="469E2C72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 xml:space="preserve">Assistant Professor, Stockholm School of Economics and Stockholm Institute of </w:t>
      </w:r>
    </w:p>
    <w:p w14:paraId="3D1BEE67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Transition Economics and East European Economies (SITE), 1997-2001 </w:t>
      </w:r>
    </w:p>
    <w:p w14:paraId="7395A8DA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 xml:space="preserve">Research Fellow, Stockholm Institute of Transition Economics and East </w:t>
      </w:r>
    </w:p>
    <w:p w14:paraId="4F7B9F51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European Economies (SITE), 1996-1997</w:t>
      </w:r>
    </w:p>
    <w:p w14:paraId="549BC476" w14:textId="77777777" w:rsidR="004A0B79" w:rsidRDefault="004A0B79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</w:p>
    <w:p w14:paraId="76CCBB21" w14:textId="77777777" w:rsidR="00DF1345" w:rsidRPr="00DF1345" w:rsidRDefault="00DF1345" w:rsidP="006D2A9F">
      <w:pPr>
        <w:tabs>
          <w:tab w:val="left" w:pos="426"/>
          <w:tab w:val="left" w:pos="993"/>
          <w:tab w:val="left" w:pos="5670"/>
        </w:tabs>
        <w:rPr>
          <w:b/>
          <w:sz w:val="24"/>
        </w:rPr>
      </w:pPr>
      <w:r w:rsidRPr="00DF1345">
        <w:rPr>
          <w:b/>
          <w:sz w:val="24"/>
        </w:rPr>
        <w:t>Research Networks</w:t>
      </w:r>
    </w:p>
    <w:p w14:paraId="2733E025" w14:textId="77777777" w:rsidR="00DF1345" w:rsidRDefault="00DF1345" w:rsidP="00DF1345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 xml:space="preserve">Research Fellow, IZA (Institute for the Study of </w:t>
      </w:r>
      <w:proofErr w:type="spellStart"/>
      <w:r>
        <w:rPr>
          <w:sz w:val="24"/>
        </w:rPr>
        <w:t>Labor</w:t>
      </w:r>
      <w:proofErr w:type="spellEnd"/>
      <w:r>
        <w:rPr>
          <w:sz w:val="24"/>
        </w:rPr>
        <w:t>), Bonn</w:t>
      </w:r>
    </w:p>
    <w:p w14:paraId="0C2AA85D" w14:textId="77777777" w:rsidR="00EB5053" w:rsidRDefault="00EB5053" w:rsidP="00DF1345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>Member, Conference on Research in Income and Wealth (CRIW)</w:t>
      </w:r>
    </w:p>
    <w:p w14:paraId="656BF086" w14:textId="77777777" w:rsidR="00DF1345" w:rsidRDefault="00DF1345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</w:p>
    <w:p w14:paraId="78F741E2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b/>
          <w:sz w:val="24"/>
        </w:rPr>
        <w:t>Education</w:t>
      </w:r>
    </w:p>
    <w:p w14:paraId="40A768F2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>Ph.D.</w:t>
      </w:r>
      <w:r>
        <w:rPr>
          <w:sz w:val="24"/>
        </w:rPr>
        <w:tab/>
        <w:t xml:space="preserve">in Economics,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University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Pennsylvania</w:t>
          </w:r>
        </w:smartTag>
      </w:smartTag>
      <w:r>
        <w:rPr>
          <w:sz w:val="24"/>
        </w:rPr>
        <w:t>, May 1996</w:t>
      </w:r>
    </w:p>
    <w:p w14:paraId="7171F0D7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 xml:space="preserve">B.A. in Global Studies and Russian,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University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Iowa</w:t>
          </w:r>
        </w:smartTag>
      </w:smartTag>
      <w:r>
        <w:rPr>
          <w:sz w:val="24"/>
        </w:rPr>
        <w:t xml:space="preserve">, May 1991, with </w:t>
      </w:r>
      <w:proofErr w:type="spellStart"/>
      <w:r>
        <w:rPr>
          <w:sz w:val="24"/>
        </w:rPr>
        <w:t>honors</w:t>
      </w:r>
      <w:proofErr w:type="spellEnd"/>
      <w:r>
        <w:rPr>
          <w:sz w:val="24"/>
        </w:rPr>
        <w:t xml:space="preserve"> </w:t>
      </w:r>
    </w:p>
    <w:p w14:paraId="3B315BA5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and highest distinction</w:t>
      </w:r>
    </w:p>
    <w:p w14:paraId="6F95A660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</w:p>
    <w:p w14:paraId="5B1C9E1E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b/>
          <w:sz w:val="24"/>
        </w:rPr>
        <w:t>Specializations</w:t>
      </w:r>
    </w:p>
    <w:p w14:paraId="147272FC" w14:textId="76D8BA80" w:rsidR="006D2A9F" w:rsidRDefault="006D2A9F" w:rsidP="006D2A9F">
      <w:pPr>
        <w:tabs>
          <w:tab w:val="left" w:pos="426"/>
          <w:tab w:val="left" w:pos="993"/>
          <w:tab w:val="left" w:pos="5670"/>
        </w:tabs>
        <w:ind w:left="426"/>
        <w:rPr>
          <w:sz w:val="24"/>
        </w:rPr>
      </w:pPr>
      <w:r>
        <w:rPr>
          <w:sz w:val="24"/>
        </w:rPr>
        <w:t xml:space="preserve">Research Interests: </w:t>
      </w:r>
      <w:r w:rsidR="00DF7971">
        <w:rPr>
          <w:sz w:val="24"/>
        </w:rPr>
        <w:t xml:space="preserve">Administrative Records, </w:t>
      </w:r>
      <w:r>
        <w:rPr>
          <w:sz w:val="24"/>
        </w:rPr>
        <w:t xml:space="preserve">Corporate Finance, Development Economics, </w:t>
      </w:r>
      <w:proofErr w:type="spellStart"/>
      <w:r>
        <w:rPr>
          <w:sz w:val="24"/>
        </w:rPr>
        <w:t>Labor</w:t>
      </w:r>
      <w:proofErr w:type="spellEnd"/>
      <w:r>
        <w:rPr>
          <w:sz w:val="24"/>
        </w:rPr>
        <w:t xml:space="preserve"> Economics, </w:t>
      </w:r>
      <w:r w:rsidR="00DF7971">
        <w:rPr>
          <w:sz w:val="24"/>
        </w:rPr>
        <w:t xml:space="preserve">Entrepreneurship, </w:t>
      </w:r>
      <w:r>
        <w:rPr>
          <w:sz w:val="24"/>
        </w:rPr>
        <w:t xml:space="preserve">Industrial Organization  </w:t>
      </w:r>
    </w:p>
    <w:p w14:paraId="05B1E1A0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>Foreign Languages: Fluent in Russian and Swedish</w:t>
      </w:r>
    </w:p>
    <w:p w14:paraId="142973D2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</w:p>
    <w:p w14:paraId="154CF7B7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b/>
          <w:sz w:val="24"/>
        </w:rPr>
      </w:pPr>
      <w:r>
        <w:rPr>
          <w:b/>
          <w:sz w:val="24"/>
        </w:rPr>
        <w:t xml:space="preserve">Awards, Grants, and </w:t>
      </w:r>
      <w:proofErr w:type="spellStart"/>
      <w:r>
        <w:rPr>
          <w:b/>
          <w:sz w:val="24"/>
        </w:rPr>
        <w:t>Honors</w:t>
      </w:r>
      <w:proofErr w:type="spellEnd"/>
    </w:p>
    <w:p w14:paraId="1DAD92F9" w14:textId="7BE590AA" w:rsidR="00DF7971" w:rsidRDefault="002949A8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 w:rsidR="00DF7971">
        <w:rPr>
          <w:sz w:val="24"/>
        </w:rPr>
        <w:t>U.S. Department of Commerce Bronze Medal, 20</w:t>
      </w:r>
      <w:r w:rsidR="00DF7971">
        <w:rPr>
          <w:sz w:val="24"/>
        </w:rPr>
        <w:t>20</w:t>
      </w:r>
      <w:r w:rsidR="00DF7971">
        <w:rPr>
          <w:sz w:val="24"/>
        </w:rPr>
        <w:t>.</w:t>
      </w:r>
    </w:p>
    <w:p w14:paraId="44C7D257" w14:textId="26EC2B15" w:rsidR="002949A8" w:rsidRDefault="00DF7971" w:rsidP="006D2A9F">
      <w:pPr>
        <w:tabs>
          <w:tab w:val="left" w:pos="426"/>
          <w:tab w:val="left" w:pos="993"/>
          <w:tab w:val="left" w:pos="5670"/>
        </w:tabs>
        <w:rPr>
          <w:b/>
          <w:sz w:val="24"/>
        </w:rPr>
      </w:pPr>
      <w:r>
        <w:rPr>
          <w:sz w:val="24"/>
        </w:rPr>
        <w:tab/>
      </w:r>
      <w:r w:rsidR="002949A8">
        <w:rPr>
          <w:sz w:val="24"/>
        </w:rPr>
        <w:t>U.S. Department of Commerce Gold Medal, 2014.</w:t>
      </w:r>
    </w:p>
    <w:p w14:paraId="40DD298C" w14:textId="77777777" w:rsidR="002949A8" w:rsidRDefault="002949A8" w:rsidP="006D2A9F">
      <w:pPr>
        <w:tabs>
          <w:tab w:val="left" w:pos="426"/>
          <w:tab w:val="left" w:pos="993"/>
          <w:tab w:val="left" w:pos="5670"/>
        </w:tabs>
        <w:rPr>
          <w:b/>
          <w:sz w:val="24"/>
        </w:rPr>
      </w:pPr>
      <w:r>
        <w:rPr>
          <w:b/>
          <w:sz w:val="24"/>
        </w:rPr>
        <w:tab/>
      </w:r>
      <w:r>
        <w:rPr>
          <w:sz w:val="24"/>
        </w:rPr>
        <w:t>U.S. Department of Commerce Silver Medal, 2013.</w:t>
      </w:r>
    </w:p>
    <w:p w14:paraId="7F8FC6CF" w14:textId="77777777" w:rsidR="00AF739B" w:rsidRPr="00AF739B" w:rsidRDefault="00AF739B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b/>
          <w:sz w:val="24"/>
        </w:rPr>
        <w:tab/>
      </w:r>
      <w:r w:rsidR="002949A8">
        <w:rPr>
          <w:sz w:val="24"/>
        </w:rPr>
        <w:t>U.S. Department of Commerce Bronze Medal, 2010.</w:t>
      </w:r>
    </w:p>
    <w:p w14:paraId="49CAE311" w14:textId="77777777" w:rsidR="006D2A9F" w:rsidRPr="00150B36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European Commission Sixth Framework grant, 2006-2008</w:t>
      </w:r>
    </w:p>
    <w:p w14:paraId="0775E45D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b/>
          <w:sz w:val="24"/>
        </w:rPr>
        <w:tab/>
      </w:r>
      <w:r w:rsidRPr="008F7193">
        <w:rPr>
          <w:sz w:val="24"/>
        </w:rPr>
        <w:t xml:space="preserve">Two </w:t>
      </w:r>
      <w:r>
        <w:rPr>
          <w:sz w:val="24"/>
        </w:rPr>
        <w:t xml:space="preserve">William Davidson Institute/U.S. Department of State Research grants, </w:t>
      </w:r>
    </w:p>
    <w:p w14:paraId="50C66773" w14:textId="77777777" w:rsidR="006D2A9F" w:rsidRPr="008F7193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2004-5</w:t>
      </w:r>
    </w:p>
    <w:p w14:paraId="667B924C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bCs/>
          <w:sz w:val="24"/>
        </w:rPr>
      </w:pPr>
      <w:r>
        <w:rPr>
          <w:b/>
          <w:sz w:val="24"/>
        </w:rPr>
        <w:tab/>
      </w:r>
      <w:r>
        <w:rPr>
          <w:bCs/>
          <w:sz w:val="24"/>
        </w:rPr>
        <w:t>National Council for Eurasian and East European Research grants, 2003, 2005</w:t>
      </w:r>
    </w:p>
    <w:p w14:paraId="2DA8608D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bCs/>
          <w:sz w:val="24"/>
        </w:rPr>
      </w:pPr>
      <w:r>
        <w:rPr>
          <w:b/>
          <w:sz w:val="24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bCs/>
              <w:sz w:val="24"/>
            </w:rPr>
            <w:t>British</w:t>
          </w:r>
        </w:smartTag>
        <w:r>
          <w:rPr>
            <w:bCs/>
            <w:sz w:val="24"/>
          </w:rPr>
          <w:t xml:space="preserve"> </w:t>
        </w:r>
        <w:smartTag w:uri="urn:schemas-microsoft-com:office:smarttags" w:element="PlaceType">
          <w:r>
            <w:rPr>
              <w:bCs/>
              <w:sz w:val="24"/>
            </w:rPr>
            <w:t>Academy</w:t>
          </w:r>
        </w:smartTag>
      </w:smartTag>
      <w:r>
        <w:rPr>
          <w:bCs/>
          <w:sz w:val="24"/>
        </w:rPr>
        <w:t xml:space="preserve"> larger research grant, 2003</w:t>
      </w:r>
    </w:p>
    <w:p w14:paraId="2F8CCD20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bCs/>
          <w:sz w:val="24"/>
        </w:rPr>
      </w:pPr>
      <w:r>
        <w:rPr>
          <w:bCs/>
          <w:sz w:val="24"/>
        </w:rPr>
        <w:tab/>
        <w:t>USAID Thinktank Partnership grant, 2002</w:t>
      </w:r>
    </w:p>
    <w:p w14:paraId="47A61E8A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bCs/>
          <w:sz w:val="24"/>
        </w:rPr>
      </w:pPr>
      <w:r>
        <w:rPr>
          <w:b/>
          <w:sz w:val="24"/>
        </w:rPr>
        <w:tab/>
      </w:r>
      <w:r>
        <w:rPr>
          <w:bCs/>
          <w:sz w:val="24"/>
        </w:rPr>
        <w:t>Handelsbanken grant, 2001</w:t>
      </w:r>
    </w:p>
    <w:p w14:paraId="4AEE6CC6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Ruben </w:t>
      </w:r>
      <w:proofErr w:type="spellStart"/>
      <w:r>
        <w:rPr>
          <w:sz w:val="24"/>
        </w:rPr>
        <w:t>Rausings</w:t>
      </w:r>
      <w:proofErr w:type="spellEnd"/>
      <w:r>
        <w:rPr>
          <w:sz w:val="24"/>
        </w:rPr>
        <w:t xml:space="preserve"> grant for research on entrepreneurship and innovation, 1998, </w:t>
      </w:r>
    </w:p>
    <w:p w14:paraId="37CFBD33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2000-2001</w:t>
      </w:r>
    </w:p>
    <w:p w14:paraId="379A1C21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Bank of Sweden </w:t>
      </w:r>
      <w:proofErr w:type="spellStart"/>
      <w:r>
        <w:rPr>
          <w:sz w:val="24"/>
        </w:rPr>
        <w:t>Jubileum</w:t>
      </w:r>
      <w:proofErr w:type="spellEnd"/>
      <w:r>
        <w:rPr>
          <w:sz w:val="24"/>
        </w:rPr>
        <w:t xml:space="preserve"> Fund grant, 1999-2000</w:t>
      </w:r>
    </w:p>
    <w:p w14:paraId="2E35E638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Jan Wallander and Tom </w:t>
      </w:r>
      <w:proofErr w:type="spellStart"/>
      <w:r>
        <w:rPr>
          <w:sz w:val="24"/>
        </w:rPr>
        <w:t>Hedelius</w:t>
      </w:r>
      <w:proofErr w:type="spellEnd"/>
      <w:r>
        <w:rPr>
          <w:sz w:val="24"/>
        </w:rPr>
        <w:t xml:space="preserve"> scholarship, 1998-1999</w:t>
      </w:r>
    </w:p>
    <w:p w14:paraId="64CDD014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lastRenderedPageBreak/>
        <w:tab/>
        <w:t xml:space="preserve">Association of Comparative Economic Studies Paper Competition winner, 1996, </w:t>
      </w:r>
    </w:p>
    <w:p w14:paraId="46B47205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2001</w:t>
      </w:r>
    </w:p>
    <w:p w14:paraId="13871318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 xml:space="preserve">Institute for Economic Research grant, University of </w:t>
      </w:r>
    </w:p>
    <w:p w14:paraId="3FF43B10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Pennsylvania</w:t>
          </w:r>
        </w:smartTag>
      </w:smartTag>
      <w:r>
        <w:rPr>
          <w:sz w:val="24"/>
        </w:rPr>
        <w:t>, 1995-1996</w:t>
      </w:r>
    </w:p>
    <w:p w14:paraId="178AA942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b/>
          <w:sz w:val="24"/>
        </w:rPr>
      </w:pPr>
    </w:p>
    <w:p w14:paraId="3D8C17A7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b/>
          <w:sz w:val="24"/>
        </w:rPr>
      </w:pPr>
      <w:r>
        <w:rPr>
          <w:b/>
          <w:sz w:val="24"/>
        </w:rPr>
        <w:t>Teaching</w:t>
      </w:r>
    </w:p>
    <w:p w14:paraId="427430DE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>Mergers and Acquisitions (3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-year undergraduate),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Heriot-Watt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 xml:space="preserve">, </w:t>
      </w:r>
    </w:p>
    <w:p w14:paraId="7E838E42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2001, 2002, 2003, 2004, 2005</w:t>
      </w:r>
      <w:r w:rsidR="003B7C23">
        <w:rPr>
          <w:sz w:val="24"/>
        </w:rPr>
        <w:t>. 2006, 2007</w:t>
      </w:r>
      <w:r w:rsidR="00EA6EF9">
        <w:rPr>
          <w:sz w:val="24"/>
        </w:rPr>
        <w:t>, 2008</w:t>
      </w:r>
    </w:p>
    <w:p w14:paraId="17F58379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>Governance and Control (4</w:t>
      </w:r>
      <w:r w:rsidRPr="00D70AFE">
        <w:rPr>
          <w:sz w:val="24"/>
          <w:vertAlign w:val="superscript"/>
        </w:rPr>
        <w:t>th</w:t>
      </w:r>
      <w:r>
        <w:rPr>
          <w:sz w:val="24"/>
        </w:rPr>
        <w:t xml:space="preserve">-year undergraduate),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Heriot-Watt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 xml:space="preserve">, 2004, </w:t>
      </w:r>
    </w:p>
    <w:p w14:paraId="40C1786C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2005</w:t>
      </w:r>
      <w:r w:rsidR="003B7C23">
        <w:rPr>
          <w:sz w:val="24"/>
        </w:rPr>
        <w:t>, 2006, 2007</w:t>
      </w:r>
      <w:r w:rsidR="00EA6EF9">
        <w:rPr>
          <w:sz w:val="24"/>
        </w:rPr>
        <w:t>, 2008</w:t>
      </w:r>
    </w:p>
    <w:p w14:paraId="59359B4D" w14:textId="77777777" w:rsidR="001C63C5" w:rsidRDefault="001C63C5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>Corporate Issues in Finance (4</w:t>
      </w:r>
      <w:r w:rsidRPr="001C63C5">
        <w:rPr>
          <w:sz w:val="24"/>
          <w:vertAlign w:val="superscript"/>
        </w:rPr>
        <w:t>th</w:t>
      </w:r>
      <w:r>
        <w:rPr>
          <w:sz w:val="24"/>
        </w:rPr>
        <w:t xml:space="preserve">-year undergraduate),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Heriot-Watt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 xml:space="preserve">, </w:t>
      </w:r>
    </w:p>
    <w:p w14:paraId="7893D187" w14:textId="77777777" w:rsidR="001C63C5" w:rsidRDefault="001C63C5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2008</w:t>
      </w:r>
    </w:p>
    <w:p w14:paraId="59DA3236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 w:rsidR="003B7C23">
        <w:rPr>
          <w:sz w:val="24"/>
        </w:rPr>
        <w:t>Corporate Governance</w:t>
      </w:r>
      <w:r>
        <w:rPr>
          <w:sz w:val="24"/>
        </w:rPr>
        <w:t xml:space="preserve"> (Masters),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Heriot-Watt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 xml:space="preserve">, </w:t>
      </w:r>
    </w:p>
    <w:p w14:paraId="22C5195C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2004, Spring 2005, Fall 2005</w:t>
      </w:r>
      <w:r w:rsidR="003B7C23">
        <w:rPr>
          <w:sz w:val="24"/>
        </w:rPr>
        <w:t>, 2006, 2007</w:t>
      </w:r>
      <w:r w:rsidR="00EA6EF9">
        <w:rPr>
          <w:sz w:val="24"/>
        </w:rPr>
        <w:t>, 2008</w:t>
      </w:r>
    </w:p>
    <w:p w14:paraId="7E6AACCB" w14:textId="77777777" w:rsidR="001C63C5" w:rsidRDefault="003B7C23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>Corporate Finance (Masters, Scottish Graduate Program</w:t>
      </w:r>
      <w:r w:rsidR="001C63C5">
        <w:rPr>
          <w:sz w:val="24"/>
        </w:rPr>
        <w:t xml:space="preserve"> in Economics and </w:t>
      </w:r>
    </w:p>
    <w:p w14:paraId="5D73E7CC" w14:textId="77777777" w:rsidR="003B7C23" w:rsidRDefault="001C63C5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Finance</w:t>
      </w:r>
      <w:r w:rsidR="003B7C23">
        <w:rPr>
          <w:sz w:val="24"/>
        </w:rPr>
        <w:t>), 2007</w:t>
      </w:r>
      <w:r>
        <w:rPr>
          <w:sz w:val="24"/>
        </w:rPr>
        <w:t>, 2008</w:t>
      </w:r>
      <w:r w:rsidR="00E762A2">
        <w:rPr>
          <w:sz w:val="24"/>
        </w:rPr>
        <w:t>, 2009</w:t>
      </w:r>
    </w:p>
    <w:p w14:paraId="42906748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>International Financial Investment (3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-year undergraduate), Heriot-Watt </w:t>
      </w:r>
    </w:p>
    <w:p w14:paraId="38D71DC2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University, 2003</w:t>
      </w:r>
    </w:p>
    <w:p w14:paraId="2F9D64D5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>Corporate Finance (2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-year undergraduate),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Heriot-Watt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University</w:t>
          </w:r>
        </w:smartTag>
      </w:smartTag>
      <w:r>
        <w:rPr>
          <w:sz w:val="24"/>
        </w:rPr>
        <w:t>, 2002, 2003</w:t>
      </w:r>
    </w:p>
    <w:p w14:paraId="4432128D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 xml:space="preserve">Transition Economics (advanced undergraduate/masters),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Stockholm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School</w:t>
          </w:r>
        </w:smartTag>
      </w:smartTag>
      <w:r>
        <w:rPr>
          <w:sz w:val="24"/>
        </w:rPr>
        <w:t xml:space="preserve"> of </w:t>
      </w:r>
    </w:p>
    <w:p w14:paraId="4FFE7686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Economics, 1996, 1997, 1998, 1999, and 2000; (undergraduate) Heriot-</w:t>
      </w:r>
    </w:p>
    <w:p w14:paraId="7015E192" w14:textId="77777777" w:rsidR="006D2A9F" w:rsidRDefault="006D2A9F" w:rsidP="003B7C23">
      <w:pPr>
        <w:tabs>
          <w:tab w:val="left" w:pos="426"/>
          <w:tab w:val="left" w:pos="993"/>
          <w:tab w:val="left" w:pos="5670"/>
        </w:tabs>
        <w:ind w:left="993"/>
        <w:rPr>
          <w:sz w:val="24"/>
        </w:rPr>
      </w:pPr>
      <w:r>
        <w:rPr>
          <w:sz w:val="24"/>
        </w:rPr>
        <w:t>Watt University, 2003, 2004, 2005, 2006</w:t>
      </w:r>
      <w:r w:rsidR="003B7C23">
        <w:rPr>
          <w:sz w:val="24"/>
        </w:rPr>
        <w:t>, 2007</w:t>
      </w:r>
      <w:r w:rsidR="001C63C5">
        <w:rPr>
          <w:sz w:val="24"/>
        </w:rPr>
        <w:t>, 2008</w:t>
      </w:r>
      <w:r>
        <w:rPr>
          <w:sz w:val="24"/>
        </w:rPr>
        <w:t>; (masters) Scottish Graduate Program, 2002, 2003, 2004, 2005, 2006,</w:t>
      </w:r>
      <w:r w:rsidR="003B7C23">
        <w:rPr>
          <w:sz w:val="24"/>
        </w:rPr>
        <w:t xml:space="preserve"> 2007</w:t>
      </w:r>
      <w:r w:rsidR="001C63C5">
        <w:rPr>
          <w:sz w:val="24"/>
        </w:rPr>
        <w:t>, 2008</w:t>
      </w:r>
      <w:r w:rsidR="003B7C23">
        <w:rPr>
          <w:sz w:val="24"/>
        </w:rPr>
        <w:t>,</w:t>
      </w:r>
      <w:r>
        <w:rPr>
          <w:sz w:val="24"/>
        </w:rPr>
        <w:t xml:space="preserve"> </w:t>
      </w:r>
      <w:r w:rsidR="00E762A2">
        <w:rPr>
          <w:sz w:val="24"/>
        </w:rPr>
        <w:t xml:space="preserve">2009, </w:t>
      </w:r>
      <w:r>
        <w:rPr>
          <w:sz w:val="24"/>
        </w:rPr>
        <w:t xml:space="preserve">EERC-Kyiv </w:t>
      </w:r>
      <w:proofErr w:type="spellStart"/>
      <w:r>
        <w:rPr>
          <w:sz w:val="24"/>
        </w:rPr>
        <w:t>Mohyla</w:t>
      </w:r>
      <w:proofErr w:type="spellEnd"/>
      <w:r>
        <w:rPr>
          <w:sz w:val="24"/>
        </w:rPr>
        <w:t xml:space="preserve"> Academy, 2003</w:t>
      </w:r>
    </w:p>
    <w:p w14:paraId="127B97A7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 xml:space="preserve">Research Methods,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EERC-Kyiv</w:t>
          </w:r>
        </w:smartTag>
        <w:r>
          <w:rPr>
            <w:sz w:val="24"/>
          </w:rPr>
          <w:t xml:space="preserve"> </w:t>
        </w:r>
        <w:proofErr w:type="spellStart"/>
        <w:smartTag w:uri="urn:schemas-microsoft-com:office:smarttags" w:element="PlaceName">
          <w:r>
            <w:rPr>
              <w:sz w:val="24"/>
            </w:rPr>
            <w:t>Mohyla</w:t>
          </w:r>
        </w:smartTag>
        <w:proofErr w:type="spellEnd"/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Academy</w:t>
          </w:r>
        </w:smartTag>
      </w:smartTag>
      <w:r>
        <w:rPr>
          <w:sz w:val="24"/>
        </w:rPr>
        <w:t>, 2003</w:t>
      </w:r>
    </w:p>
    <w:p w14:paraId="2A758DA7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 xml:space="preserve">EERC </w:t>
      </w:r>
      <w:proofErr w:type="spellStart"/>
      <w:r>
        <w:rPr>
          <w:sz w:val="24"/>
        </w:rPr>
        <w:t>Labor</w:t>
      </w:r>
      <w:proofErr w:type="spellEnd"/>
      <w:r>
        <w:rPr>
          <w:sz w:val="24"/>
        </w:rPr>
        <w:t xml:space="preserve"> Economics Training Course,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Moscow</w:t>
          </w:r>
        </w:smartTag>
      </w:smartTag>
      <w:r>
        <w:rPr>
          <w:sz w:val="24"/>
        </w:rPr>
        <w:t>, 1999</w:t>
      </w:r>
    </w:p>
    <w:p w14:paraId="7AC80B0B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 xml:space="preserve">Comparative Economic Systems,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University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Pennsylvania</w:t>
          </w:r>
        </w:smartTag>
      </w:smartTag>
      <w:r>
        <w:rPr>
          <w:sz w:val="24"/>
        </w:rPr>
        <w:t>, 1994, 1996</w:t>
      </w:r>
    </w:p>
    <w:p w14:paraId="675C9ADB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bCs/>
          <w:sz w:val="24"/>
        </w:rPr>
      </w:pPr>
      <w:r>
        <w:rPr>
          <w:b/>
          <w:sz w:val="24"/>
        </w:rPr>
        <w:tab/>
      </w:r>
      <w:r>
        <w:rPr>
          <w:bCs/>
          <w:sz w:val="24"/>
        </w:rPr>
        <w:t xml:space="preserve">Other teaching interests: development economics, industrial organization, </w:t>
      </w:r>
      <w:proofErr w:type="spellStart"/>
      <w:r>
        <w:rPr>
          <w:bCs/>
          <w:sz w:val="24"/>
        </w:rPr>
        <w:t>labor</w:t>
      </w:r>
      <w:proofErr w:type="spellEnd"/>
      <w:r>
        <w:rPr>
          <w:bCs/>
          <w:sz w:val="24"/>
        </w:rPr>
        <w:t xml:space="preserve"> </w:t>
      </w:r>
    </w:p>
    <w:p w14:paraId="66ADB91E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economics, applied econometrics, and microeconomics</w:t>
      </w:r>
    </w:p>
    <w:p w14:paraId="31A3B3E1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bCs/>
          <w:sz w:val="24"/>
        </w:rPr>
      </w:pPr>
      <w:r>
        <w:rPr>
          <w:bCs/>
          <w:sz w:val="24"/>
        </w:rPr>
        <w:tab/>
        <w:t>Teaching certification: Postgraduate Certificate in Academic Practice, Heriot-</w:t>
      </w:r>
    </w:p>
    <w:p w14:paraId="70387B81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 xml:space="preserve">Watt University, July 2003, two-year teaching course. </w:t>
      </w:r>
    </w:p>
    <w:p w14:paraId="41E6E99E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b/>
          <w:sz w:val="24"/>
        </w:rPr>
      </w:pPr>
    </w:p>
    <w:p w14:paraId="529D1FA6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b/>
          <w:sz w:val="24"/>
        </w:rPr>
        <w:t>Professional Experience</w:t>
      </w:r>
    </w:p>
    <w:p w14:paraId="70D4078E" w14:textId="77777777" w:rsidR="003B2C13" w:rsidRDefault="003B2C13" w:rsidP="003B2C13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 xml:space="preserve">Visiting Scholar, Federal Reserve Bank of </w:t>
      </w: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Atlanta</w:t>
          </w:r>
        </w:smartTag>
      </w:smartTag>
      <w:r>
        <w:rPr>
          <w:sz w:val="24"/>
        </w:rPr>
        <w:t>, Summer 2008</w:t>
      </w:r>
    </w:p>
    <w:p w14:paraId="1132D424" w14:textId="77777777" w:rsidR="00852D95" w:rsidRDefault="00852D95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>Editor, New Economics Papers – Transition Economics</w:t>
      </w:r>
    </w:p>
    <w:p w14:paraId="66011ECD" w14:textId="77777777" w:rsidR="00852D95" w:rsidRDefault="00852D95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Weekly digest of most recent working papers in transition economics in </w:t>
      </w:r>
    </w:p>
    <w:p w14:paraId="54078161" w14:textId="77777777" w:rsidR="00852D95" w:rsidRDefault="00852D95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the Research Papers in Economics (</w:t>
      </w:r>
      <w:proofErr w:type="spellStart"/>
      <w:r>
        <w:rPr>
          <w:sz w:val="24"/>
        </w:rPr>
        <w:t>RePEc</w:t>
      </w:r>
      <w:proofErr w:type="spellEnd"/>
      <w:r>
        <w:rPr>
          <w:sz w:val="24"/>
        </w:rPr>
        <w:t>) digital library</w:t>
      </w:r>
    </w:p>
    <w:p w14:paraId="3EFB3716" w14:textId="77777777" w:rsidR="00E762A2" w:rsidRDefault="00E762A2" w:rsidP="00E762A2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 xml:space="preserve">Vice chair, management committee for European Cooperation in the field of </w:t>
      </w:r>
    </w:p>
    <w:p w14:paraId="467D2075" w14:textId="77777777" w:rsidR="00E762A2" w:rsidRDefault="00E762A2" w:rsidP="00E762A2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Scientific and Technical Research (COST) Action on comparative analysis </w:t>
      </w:r>
    </w:p>
    <w:p w14:paraId="4952FDB2" w14:textId="77777777" w:rsidR="00E762A2" w:rsidRDefault="00E762A2" w:rsidP="00E762A2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of enterprise data</w:t>
      </w:r>
    </w:p>
    <w:p w14:paraId="0FDB83A9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 xml:space="preserve">Resource Person, Enterprises and Product Markets Panel, Economics Education </w:t>
      </w:r>
    </w:p>
    <w:p w14:paraId="7356B6BE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Research Consortium, Commonwealth of Independent States, evaluate and </w:t>
      </w:r>
    </w:p>
    <w:p w14:paraId="60AD9ABF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provide guidance on research grant proposals and research output, 1999 – </w:t>
      </w:r>
    </w:p>
    <w:p w14:paraId="7F1677CF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E762A2">
        <w:rPr>
          <w:sz w:val="24"/>
        </w:rPr>
        <w:t>2007</w:t>
      </w:r>
    </w:p>
    <w:p w14:paraId="1BFF4C05" w14:textId="77777777" w:rsidR="001C63C5" w:rsidRDefault="001C63C5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 w:rsidRPr="001C63C5">
        <w:rPr>
          <w:sz w:val="24"/>
        </w:rPr>
        <w:t xml:space="preserve">Executive Committee Member, Association for Comparative Economic </w:t>
      </w:r>
    </w:p>
    <w:p w14:paraId="2C140D32" w14:textId="77777777" w:rsidR="001C63C5" w:rsidRDefault="001C63C5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1C63C5">
        <w:rPr>
          <w:sz w:val="24"/>
        </w:rPr>
        <w:t>Studies</w:t>
      </w:r>
      <w:r>
        <w:rPr>
          <w:sz w:val="24"/>
        </w:rPr>
        <w:t>, 2008-</w:t>
      </w:r>
      <w:r w:rsidR="00EA0B88">
        <w:rPr>
          <w:sz w:val="24"/>
        </w:rPr>
        <w:t>2011</w:t>
      </w:r>
      <w:r w:rsidRPr="001C63C5">
        <w:rPr>
          <w:sz w:val="24"/>
        </w:rPr>
        <w:t>.</w:t>
      </w:r>
    </w:p>
    <w:p w14:paraId="184B058B" w14:textId="77777777" w:rsidR="00FC4865" w:rsidRDefault="00FC4865" w:rsidP="00FC4865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 xml:space="preserve">Co-Director, Enterprise Group, Economics Research and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Outreach</w:t>
          </w:r>
        </w:smartTag>
        <w:r>
          <w:rPr>
            <w:sz w:val="24"/>
          </w:rPr>
          <w:t xml:space="preserve"> </w:t>
        </w:r>
        <w:proofErr w:type="spellStart"/>
        <w:smartTag w:uri="urn:schemas-microsoft-com:office:smarttags" w:element="PlaceType">
          <w:r>
            <w:rPr>
              <w:sz w:val="24"/>
            </w:rPr>
            <w:t>Center</w:t>
          </w:r>
        </w:smartTag>
      </w:smartTag>
      <w:proofErr w:type="spellEnd"/>
      <w:r>
        <w:rPr>
          <w:sz w:val="24"/>
        </w:rPr>
        <w:t xml:space="preserve"> </w:t>
      </w:r>
    </w:p>
    <w:p w14:paraId="112058D3" w14:textId="77777777" w:rsidR="00FC4865" w:rsidRDefault="00FC4865" w:rsidP="00FC4865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(EROC) at the EERC-Kyiv </w:t>
      </w:r>
      <w:proofErr w:type="spellStart"/>
      <w:r>
        <w:rPr>
          <w:sz w:val="24"/>
        </w:rPr>
        <w:t>Mohyla</w:t>
      </w:r>
      <w:proofErr w:type="spellEnd"/>
      <w:r>
        <w:rPr>
          <w:sz w:val="24"/>
        </w:rPr>
        <w:t xml:space="preserve"> Academy, 2004-2008</w:t>
      </w:r>
    </w:p>
    <w:p w14:paraId="20FC5A64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 xml:space="preserve">Advisor, student masters theses at the New Economic School in Moscow, </w:t>
      </w:r>
    </w:p>
    <w:p w14:paraId="0C24699A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1998 – 2001; at Heriot-Watt University, 2001-present; at EERC-Kyiv </w:t>
      </w:r>
    </w:p>
    <w:p w14:paraId="6BF3E00E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Mohyla</w:t>
          </w:r>
        </w:smartTag>
        <w:proofErr w:type="spellEnd"/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Academy</w:t>
          </w:r>
        </w:smartTag>
      </w:smartTag>
      <w:r>
        <w:rPr>
          <w:sz w:val="24"/>
        </w:rPr>
        <w:t>, 2003-2005</w:t>
      </w:r>
    </w:p>
    <w:p w14:paraId="05E77240" w14:textId="77777777" w:rsidR="006D2A9F" w:rsidRDefault="00DF1345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>PhD supervisor</w:t>
      </w:r>
      <w:r w:rsidR="006D2A9F">
        <w:rPr>
          <w:sz w:val="24"/>
        </w:rPr>
        <w:t>, Heriot-Watt University, 2002-</w:t>
      </w:r>
      <w:r>
        <w:rPr>
          <w:sz w:val="24"/>
        </w:rPr>
        <w:t>2010,</w:t>
      </w:r>
      <w:r w:rsidR="006D2A9F">
        <w:rPr>
          <w:sz w:val="24"/>
        </w:rPr>
        <w:t xml:space="preserve"> </w:t>
      </w:r>
      <w:r>
        <w:rPr>
          <w:sz w:val="24"/>
        </w:rPr>
        <w:t>six completions</w:t>
      </w:r>
    </w:p>
    <w:p w14:paraId="1B16A9CA" w14:textId="77777777" w:rsidR="00320151" w:rsidRDefault="00320151" w:rsidP="00783412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 xml:space="preserve">Consultant, OECD, background paper on effect of competition on productivity </w:t>
      </w:r>
    </w:p>
    <w:p w14:paraId="4F7C6820" w14:textId="77777777" w:rsidR="00320151" w:rsidRDefault="00320151" w:rsidP="00783412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growth for the OECD Russia Survey, 2008 </w:t>
      </w:r>
    </w:p>
    <w:p w14:paraId="72B360E0" w14:textId="77777777" w:rsidR="00986B6B" w:rsidRDefault="00986B6B" w:rsidP="00783412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 xml:space="preserve">Consultant, OECD, </w:t>
      </w:r>
      <w:r w:rsidR="003C1042">
        <w:rPr>
          <w:sz w:val="24"/>
        </w:rPr>
        <w:t xml:space="preserve">two </w:t>
      </w:r>
      <w:r>
        <w:rPr>
          <w:sz w:val="24"/>
        </w:rPr>
        <w:t>background paper</w:t>
      </w:r>
      <w:r w:rsidR="003C1042">
        <w:rPr>
          <w:sz w:val="24"/>
        </w:rPr>
        <w:t>s</w:t>
      </w:r>
      <w:r>
        <w:rPr>
          <w:sz w:val="24"/>
        </w:rPr>
        <w:t xml:space="preserve"> for </w:t>
      </w:r>
      <w:r w:rsidR="00320151">
        <w:rPr>
          <w:sz w:val="24"/>
        </w:rPr>
        <w:t>report</w:t>
      </w:r>
      <w:r>
        <w:rPr>
          <w:sz w:val="24"/>
        </w:rPr>
        <w:t xml:space="preserve"> on competition </w:t>
      </w:r>
    </w:p>
    <w:p w14:paraId="669855A1" w14:textId="77777777" w:rsidR="00986B6B" w:rsidRDefault="00986B6B" w:rsidP="00783412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and productivity growth in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Ukraine</w:t>
          </w:r>
        </w:smartTag>
      </w:smartTag>
      <w:r>
        <w:rPr>
          <w:sz w:val="24"/>
        </w:rPr>
        <w:t>, 2007</w:t>
      </w:r>
    </w:p>
    <w:p w14:paraId="7D19DCD3" w14:textId="77777777" w:rsidR="003B2C13" w:rsidRDefault="003B2C13" w:rsidP="00783412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 xml:space="preserve">Consultant, World Bank, study of firm location choice in </w:t>
      </w:r>
      <w:smartTag w:uri="urn:schemas-microsoft-com:office:smarttags" w:element="place">
        <w:r>
          <w:rPr>
            <w:sz w:val="24"/>
          </w:rPr>
          <w:t>Eastern Europe</w:t>
        </w:r>
      </w:smartTag>
      <w:r>
        <w:rPr>
          <w:sz w:val="24"/>
        </w:rPr>
        <w:t>, 2008</w:t>
      </w:r>
    </w:p>
    <w:p w14:paraId="64397499" w14:textId="77777777" w:rsidR="00783412" w:rsidRDefault="00783412" w:rsidP="00783412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 xml:space="preserve">Consultant, World Bank, two background papers for project on productivity in </w:t>
      </w:r>
    </w:p>
    <w:p w14:paraId="0B3B0BCB" w14:textId="77777777" w:rsidR="00783412" w:rsidRDefault="00783412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the East European and Eurasian regions, 2006-2007</w:t>
      </w:r>
    </w:p>
    <w:p w14:paraId="73402809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 xml:space="preserve">Consultant, World Bank, background paper for book on job creation in Eastern </w:t>
      </w:r>
    </w:p>
    <w:p w14:paraId="7F4CD16F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smartTag w:uri="urn:schemas-microsoft-com:office:smarttags" w:element="place">
        <w:r>
          <w:rPr>
            <w:sz w:val="24"/>
          </w:rPr>
          <w:t>Europe</w:t>
        </w:r>
      </w:smartTag>
      <w:r>
        <w:rPr>
          <w:sz w:val="24"/>
        </w:rPr>
        <w:t>, 2004</w:t>
      </w:r>
    </w:p>
    <w:p w14:paraId="410B8C61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 xml:space="preserve">Consultant, World Bank Russian Country Economic Memorandum, 2003 (two </w:t>
      </w:r>
    </w:p>
    <w:p w14:paraId="73154538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background papers on structural change)</w:t>
      </w:r>
    </w:p>
    <w:p w14:paraId="120D6956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 xml:space="preserve">Consultant, OECD </w:t>
      </w:r>
      <w:proofErr w:type="spellStart"/>
      <w:r>
        <w:rPr>
          <w:sz w:val="24"/>
        </w:rPr>
        <w:t>Labor</w:t>
      </w:r>
      <w:proofErr w:type="spellEnd"/>
      <w:r>
        <w:rPr>
          <w:sz w:val="24"/>
        </w:rPr>
        <w:t xml:space="preserve"> Market Study of the Baltic Economies, 2001 </w:t>
      </w:r>
    </w:p>
    <w:p w14:paraId="278EC29D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(background paper on Baltic </w:t>
      </w:r>
      <w:proofErr w:type="spellStart"/>
      <w:r>
        <w:rPr>
          <w:sz w:val="24"/>
        </w:rPr>
        <w:t>labor</w:t>
      </w:r>
      <w:proofErr w:type="spellEnd"/>
      <w:r>
        <w:rPr>
          <w:sz w:val="24"/>
        </w:rPr>
        <w:t xml:space="preserve"> markets)</w:t>
      </w:r>
    </w:p>
    <w:p w14:paraId="2ACCC79F" w14:textId="77777777" w:rsidR="00114DCC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 xml:space="preserve">Consultant, USAID Study “Factors Affecting Micro and Small </w:t>
      </w:r>
      <w:smartTag w:uri="urn:schemas-microsoft-com:office:smarttags" w:element="City">
        <w:smartTag w:uri="urn:schemas-microsoft-com:office:smarttags" w:element="place">
          <w:r>
            <w:rPr>
              <w:sz w:val="24"/>
            </w:rPr>
            <w:t>Enterprise</w:t>
          </w:r>
        </w:smartTag>
      </w:smartTag>
    </w:p>
    <w:p w14:paraId="0D12D649" w14:textId="77777777" w:rsidR="006D2A9F" w:rsidRDefault="00114DCC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6D2A9F">
        <w:rPr>
          <w:sz w:val="24"/>
        </w:rPr>
        <w:t xml:space="preserve"> Growth</w:t>
      </w:r>
      <w:r>
        <w:rPr>
          <w:sz w:val="24"/>
        </w:rPr>
        <w:t xml:space="preserve"> </w:t>
      </w:r>
      <w:r w:rsidR="006D2A9F">
        <w:rPr>
          <w:sz w:val="24"/>
        </w:rPr>
        <w:t xml:space="preserve">in </w:t>
      </w:r>
      <w:smartTag w:uri="urn:schemas-microsoft-com:office:smarttags" w:element="country-region">
        <w:smartTag w:uri="urn:schemas-microsoft-com:office:smarttags" w:element="place">
          <w:r w:rsidR="006D2A9F">
            <w:rPr>
              <w:sz w:val="24"/>
            </w:rPr>
            <w:t>Romania</w:t>
          </w:r>
        </w:smartTag>
      </w:smartTag>
      <w:r w:rsidR="006D2A9F">
        <w:rPr>
          <w:sz w:val="24"/>
        </w:rPr>
        <w:t xml:space="preserve">” (conducted survey of 297 small enterprises) </w:t>
      </w:r>
    </w:p>
    <w:p w14:paraId="26B378DA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 xml:space="preserve">Consultant, Swedish Ministry of Energy, report on electricity consumption in </w:t>
      </w:r>
    </w:p>
    <w:p w14:paraId="4E2FFDDD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Eastern Europe and the CIS, 2001.</w:t>
      </w:r>
    </w:p>
    <w:p w14:paraId="222AE9BE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 xml:space="preserve">Group Leader, corporate governance project at Russian-European Centre for </w:t>
      </w:r>
    </w:p>
    <w:p w14:paraId="6355EB6C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Economic Policy (RECEP),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Moscow</w:t>
          </w:r>
        </w:smartTag>
      </w:smartTag>
      <w:r>
        <w:rPr>
          <w:sz w:val="24"/>
        </w:rPr>
        <w:t>, 1998-2000</w:t>
      </w:r>
    </w:p>
    <w:p w14:paraId="7235806C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 xml:space="preserve">Co-editor, </w:t>
      </w:r>
      <w:smartTag w:uri="urn:schemas-microsoft-com:office:smarttags" w:element="place">
        <w:smartTag w:uri="urn:schemas-microsoft-com:office:smarttags" w:element="City">
          <w:r>
            <w:rPr>
              <w:i/>
              <w:sz w:val="24"/>
            </w:rPr>
            <w:t>Stockholm</w:t>
          </w:r>
        </w:smartTag>
      </w:smartTag>
      <w:r>
        <w:rPr>
          <w:i/>
          <w:sz w:val="24"/>
        </w:rPr>
        <w:t xml:space="preserve"> Report on Transition</w:t>
      </w:r>
      <w:r>
        <w:rPr>
          <w:sz w:val="24"/>
        </w:rPr>
        <w:t>, 1999 – 2000</w:t>
      </w:r>
    </w:p>
    <w:p w14:paraId="098CA88C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 xml:space="preserve">Co-editor, </w:t>
      </w:r>
      <w:r>
        <w:rPr>
          <w:i/>
          <w:sz w:val="24"/>
        </w:rPr>
        <w:t>Key Economic Indicators</w:t>
      </w:r>
      <w:r>
        <w:rPr>
          <w:sz w:val="24"/>
        </w:rPr>
        <w:t>, 1999 – 2000</w:t>
      </w:r>
    </w:p>
    <w:p w14:paraId="742AB954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>Acting Director, SITE, January – May, 1999</w:t>
      </w:r>
      <w:r>
        <w:rPr>
          <w:sz w:val="24"/>
        </w:rPr>
        <w:tab/>
      </w:r>
    </w:p>
    <w:p w14:paraId="2614CDBE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 xml:space="preserve">Consultant, USAID small-scale privatization project in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Kazakhstan</w:t>
          </w:r>
        </w:smartTag>
      </w:smartTag>
      <w:r>
        <w:rPr>
          <w:sz w:val="24"/>
        </w:rPr>
        <w:t>, August 1993</w:t>
      </w:r>
    </w:p>
    <w:p w14:paraId="0725C02D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 xml:space="preserve">Research Assistant to Professor Bulent </w:t>
      </w:r>
      <w:proofErr w:type="spellStart"/>
      <w:r>
        <w:rPr>
          <w:sz w:val="24"/>
        </w:rPr>
        <w:t>Gultekin</w:t>
      </w:r>
      <w:proofErr w:type="spellEnd"/>
      <w:r>
        <w:rPr>
          <w:sz w:val="24"/>
        </w:rPr>
        <w:t xml:space="preserve"> (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Wharton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School</w:t>
          </w:r>
        </w:smartTag>
      </w:smartTag>
      <w:r>
        <w:rPr>
          <w:sz w:val="24"/>
        </w:rPr>
        <w:t xml:space="preserve">), conducted </w:t>
      </w:r>
    </w:p>
    <w:p w14:paraId="4E4A4322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evaluation of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Uzbekistan</w:t>
          </w:r>
        </w:smartTag>
      </w:smartTag>
      <w:r>
        <w:rPr>
          <w:sz w:val="24"/>
        </w:rPr>
        <w:t>’s economic reform policy, July-August 1992</w:t>
      </w:r>
    </w:p>
    <w:p w14:paraId="11FE3F74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b/>
          <w:sz w:val="24"/>
        </w:rPr>
      </w:pPr>
    </w:p>
    <w:p w14:paraId="61D4FF49" w14:textId="77777777" w:rsidR="00AB14CE" w:rsidRPr="001C1843" w:rsidRDefault="006D2A9F" w:rsidP="00A154B9">
      <w:pPr>
        <w:tabs>
          <w:tab w:val="left" w:pos="426"/>
          <w:tab w:val="left" w:pos="993"/>
          <w:tab w:val="left" w:pos="5670"/>
        </w:tabs>
        <w:rPr>
          <w:b/>
          <w:sz w:val="24"/>
        </w:rPr>
      </w:pPr>
      <w:r>
        <w:rPr>
          <w:b/>
          <w:sz w:val="24"/>
        </w:rPr>
        <w:t>Publications</w:t>
      </w:r>
    </w:p>
    <w:p w14:paraId="1200D5F6" w14:textId="77777777" w:rsidR="005021C7" w:rsidRDefault="005021C7" w:rsidP="00F34E10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“Productivity Dispersion, Misallocation, and Reallocation Frictions: Theory and </w:t>
      </w:r>
    </w:p>
    <w:p w14:paraId="0F729136" w14:textId="77777777" w:rsidR="005021C7" w:rsidRDefault="005021C7" w:rsidP="00F34E10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Evidence from Policy Reforms,” (with </w:t>
      </w:r>
      <w:proofErr w:type="spellStart"/>
      <w:r>
        <w:rPr>
          <w:sz w:val="24"/>
          <w:szCs w:val="24"/>
          <w:lang w:val="en-US"/>
        </w:rPr>
        <w:t>Emin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Dinlersoz</w:t>
      </w:r>
      <w:proofErr w:type="spellEnd"/>
      <w:r>
        <w:rPr>
          <w:sz w:val="24"/>
          <w:szCs w:val="24"/>
          <w:lang w:val="en-US"/>
        </w:rPr>
        <w:t xml:space="preserve"> and John S. Earle), </w:t>
      </w:r>
    </w:p>
    <w:p w14:paraId="74C89B0A" w14:textId="6B7F10DF" w:rsidR="005021C7" w:rsidRDefault="005021C7" w:rsidP="00F34E10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5021C7">
        <w:rPr>
          <w:i/>
          <w:iCs/>
          <w:sz w:val="24"/>
          <w:szCs w:val="24"/>
          <w:lang w:val="en-US"/>
        </w:rPr>
        <w:t>Comparative Economic Studies</w:t>
      </w:r>
      <w:r>
        <w:rPr>
          <w:sz w:val="24"/>
          <w:szCs w:val="24"/>
          <w:lang w:val="en-US"/>
        </w:rPr>
        <w:t>, forthcoming.</w:t>
      </w:r>
    </w:p>
    <w:p w14:paraId="270C5C3F" w14:textId="77777777" w:rsidR="00401226" w:rsidRDefault="00401226" w:rsidP="00401226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“Immigrant Entrepreneurs and Innovation in the U.S. High-Tech Sector,” (with </w:t>
      </w:r>
    </w:p>
    <w:p w14:paraId="203BA74B" w14:textId="77777777" w:rsidR="00401226" w:rsidRPr="00401226" w:rsidRDefault="00401226" w:rsidP="00401226">
      <w:pPr>
        <w:tabs>
          <w:tab w:val="left" w:pos="426"/>
          <w:tab w:val="left" w:pos="993"/>
          <w:tab w:val="left" w:pos="5670"/>
        </w:tabs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John S. Earle, </w:t>
      </w:r>
      <w:proofErr w:type="spellStart"/>
      <w:r>
        <w:rPr>
          <w:sz w:val="24"/>
          <w:szCs w:val="24"/>
          <w:lang w:val="en-US"/>
        </w:rPr>
        <w:t>Mee</w:t>
      </w:r>
      <w:proofErr w:type="spellEnd"/>
      <w:r>
        <w:rPr>
          <w:sz w:val="24"/>
          <w:szCs w:val="24"/>
          <w:lang w:val="en-US"/>
        </w:rPr>
        <w:t xml:space="preserve"> Jung Kim, and Kyung Min Lee), in </w:t>
      </w:r>
      <w:r w:rsidRPr="00401226">
        <w:rPr>
          <w:i/>
          <w:iCs/>
          <w:sz w:val="24"/>
          <w:szCs w:val="24"/>
          <w:lang w:val="en-US"/>
        </w:rPr>
        <w:t xml:space="preserve">The Roles of </w:t>
      </w:r>
    </w:p>
    <w:p w14:paraId="2B8DA9E3" w14:textId="77777777" w:rsidR="00401226" w:rsidRPr="00401226" w:rsidRDefault="00401226" w:rsidP="00401226">
      <w:pPr>
        <w:tabs>
          <w:tab w:val="left" w:pos="426"/>
          <w:tab w:val="left" w:pos="993"/>
          <w:tab w:val="left" w:pos="5670"/>
        </w:tabs>
        <w:rPr>
          <w:i/>
          <w:iCs/>
          <w:sz w:val="24"/>
          <w:szCs w:val="24"/>
          <w:lang w:val="en-US"/>
        </w:rPr>
      </w:pPr>
      <w:r w:rsidRPr="00401226">
        <w:rPr>
          <w:i/>
          <w:iCs/>
          <w:sz w:val="24"/>
          <w:szCs w:val="24"/>
          <w:lang w:val="en-US"/>
        </w:rPr>
        <w:tab/>
      </w:r>
      <w:r w:rsidRPr="00401226">
        <w:rPr>
          <w:i/>
          <w:iCs/>
          <w:sz w:val="24"/>
          <w:szCs w:val="24"/>
          <w:lang w:val="en-US"/>
        </w:rPr>
        <w:tab/>
        <w:t xml:space="preserve">Immigrants and Foreign Students in U.S. Science, Innovation, and </w:t>
      </w:r>
    </w:p>
    <w:p w14:paraId="74BB216F" w14:textId="77777777" w:rsidR="00401226" w:rsidRDefault="00401226" w:rsidP="00401226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 w:rsidRPr="00401226">
        <w:rPr>
          <w:i/>
          <w:iCs/>
          <w:sz w:val="24"/>
          <w:szCs w:val="24"/>
          <w:lang w:val="en-US"/>
        </w:rPr>
        <w:tab/>
      </w:r>
      <w:r w:rsidRPr="00401226">
        <w:rPr>
          <w:i/>
          <w:iCs/>
          <w:sz w:val="24"/>
          <w:szCs w:val="24"/>
          <w:lang w:val="en-US"/>
        </w:rPr>
        <w:tab/>
        <w:t>Entrepreneurship</w:t>
      </w:r>
      <w:r>
        <w:rPr>
          <w:sz w:val="24"/>
          <w:szCs w:val="24"/>
          <w:lang w:val="en-US"/>
        </w:rPr>
        <w:t xml:space="preserve">, Ina Ganguli, </w:t>
      </w:r>
      <w:proofErr w:type="spellStart"/>
      <w:r>
        <w:rPr>
          <w:sz w:val="24"/>
          <w:szCs w:val="24"/>
          <w:lang w:val="en-US"/>
        </w:rPr>
        <w:t>Shulamit</w:t>
      </w:r>
      <w:proofErr w:type="spellEnd"/>
      <w:r>
        <w:rPr>
          <w:sz w:val="24"/>
          <w:szCs w:val="24"/>
          <w:lang w:val="en-US"/>
        </w:rPr>
        <w:t xml:space="preserve"> Kahn, and Megan </w:t>
      </w:r>
      <w:proofErr w:type="spellStart"/>
      <w:r>
        <w:rPr>
          <w:sz w:val="24"/>
          <w:szCs w:val="24"/>
          <w:lang w:val="en-US"/>
        </w:rPr>
        <w:t>MacGarvie</w:t>
      </w:r>
      <w:proofErr w:type="spellEnd"/>
      <w:r>
        <w:rPr>
          <w:sz w:val="24"/>
          <w:szCs w:val="24"/>
          <w:lang w:val="en-US"/>
        </w:rPr>
        <w:t xml:space="preserve"> </w:t>
      </w:r>
    </w:p>
    <w:p w14:paraId="6E755A0B" w14:textId="466C04B0" w:rsidR="00401226" w:rsidRDefault="00401226" w:rsidP="00F34E10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(eds.), NBER, 2020.</w:t>
      </w:r>
    </w:p>
    <w:p w14:paraId="43526B8F" w14:textId="4AF9DBE2" w:rsidR="00F34E10" w:rsidRDefault="00F34E10" w:rsidP="00F34E10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“Large Start-Ups, Job Creation, and Founder Characteristics,” (with John S. </w:t>
      </w:r>
    </w:p>
    <w:p w14:paraId="4BF53732" w14:textId="77777777" w:rsidR="00F34E10" w:rsidRPr="00F34E10" w:rsidRDefault="00F34E10" w:rsidP="00F34E10">
      <w:pPr>
        <w:tabs>
          <w:tab w:val="left" w:pos="426"/>
          <w:tab w:val="left" w:pos="993"/>
          <w:tab w:val="left" w:pos="5670"/>
        </w:tabs>
        <w:rPr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Earle, </w:t>
      </w:r>
      <w:proofErr w:type="spellStart"/>
      <w:r>
        <w:rPr>
          <w:sz w:val="24"/>
          <w:szCs w:val="24"/>
          <w:lang w:val="en-US"/>
        </w:rPr>
        <w:t>Mee</w:t>
      </w:r>
      <w:proofErr w:type="spellEnd"/>
      <w:r>
        <w:rPr>
          <w:sz w:val="24"/>
          <w:szCs w:val="24"/>
          <w:lang w:val="en-US"/>
        </w:rPr>
        <w:t xml:space="preserve"> Jung Kim, and Kyung Min Lee), </w:t>
      </w:r>
      <w:r w:rsidRPr="00F34E10">
        <w:rPr>
          <w:i/>
          <w:sz w:val="24"/>
          <w:szCs w:val="24"/>
          <w:lang w:val="en-US"/>
        </w:rPr>
        <w:t xml:space="preserve">Industrial and Corporate </w:t>
      </w:r>
    </w:p>
    <w:p w14:paraId="195368BC" w14:textId="77777777" w:rsidR="00F34E10" w:rsidRDefault="00F34E10" w:rsidP="00F34E10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 w:rsidRPr="00F34E10">
        <w:rPr>
          <w:i/>
          <w:sz w:val="24"/>
          <w:szCs w:val="24"/>
          <w:lang w:val="en-US"/>
        </w:rPr>
        <w:tab/>
      </w:r>
      <w:r w:rsidRPr="00F34E10">
        <w:rPr>
          <w:i/>
          <w:sz w:val="24"/>
          <w:szCs w:val="24"/>
          <w:lang w:val="en-US"/>
        </w:rPr>
        <w:tab/>
        <w:t>Change</w:t>
      </w:r>
      <w:r>
        <w:rPr>
          <w:sz w:val="24"/>
          <w:szCs w:val="24"/>
          <w:lang w:val="en-US"/>
        </w:rPr>
        <w:t xml:space="preserve">, </w:t>
      </w:r>
      <w:r w:rsidR="005B6D0C">
        <w:rPr>
          <w:sz w:val="24"/>
          <w:szCs w:val="24"/>
          <w:lang w:val="en-US"/>
        </w:rPr>
        <w:t>pp. 1-36, 2019</w:t>
      </w:r>
      <w:r>
        <w:rPr>
          <w:sz w:val="24"/>
          <w:szCs w:val="24"/>
          <w:lang w:val="en-US"/>
        </w:rPr>
        <w:t>.</w:t>
      </w:r>
    </w:p>
    <w:p w14:paraId="316DA023" w14:textId="77777777" w:rsidR="007B4385" w:rsidRDefault="007B4385" w:rsidP="007B4385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“Predicting the Effect of Adding a Citizenship Question to the 2020 </w:t>
      </w:r>
    </w:p>
    <w:p w14:paraId="55A52F30" w14:textId="77777777" w:rsidR="007B4385" w:rsidRDefault="007B4385" w:rsidP="007B4385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Census,” (with Misty L. </w:t>
      </w:r>
      <w:proofErr w:type="spellStart"/>
      <w:r>
        <w:rPr>
          <w:sz w:val="24"/>
          <w:szCs w:val="24"/>
          <w:lang w:val="en-US"/>
        </w:rPr>
        <w:t>Heggeness</w:t>
      </w:r>
      <w:proofErr w:type="spellEnd"/>
      <w:r>
        <w:rPr>
          <w:sz w:val="24"/>
          <w:szCs w:val="24"/>
          <w:lang w:val="en-US"/>
        </w:rPr>
        <w:t xml:space="preserve">, Suzanne M. </w:t>
      </w:r>
      <w:proofErr w:type="spellStart"/>
      <w:r>
        <w:rPr>
          <w:sz w:val="24"/>
          <w:szCs w:val="24"/>
          <w:lang w:val="en-US"/>
        </w:rPr>
        <w:t>Dorinski</w:t>
      </w:r>
      <w:proofErr w:type="spellEnd"/>
      <w:r>
        <w:rPr>
          <w:sz w:val="24"/>
          <w:szCs w:val="24"/>
          <w:lang w:val="en-US"/>
        </w:rPr>
        <w:t xml:space="preserve">, Lawrence </w:t>
      </w:r>
    </w:p>
    <w:p w14:paraId="3D10216D" w14:textId="77777777" w:rsidR="007B4385" w:rsidRDefault="007B4385" w:rsidP="007B4385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Warren, and Moises Yi), </w:t>
      </w:r>
      <w:r w:rsidRPr="008F0DF9">
        <w:rPr>
          <w:i/>
          <w:sz w:val="24"/>
          <w:szCs w:val="24"/>
          <w:lang w:val="en-US"/>
        </w:rPr>
        <w:t>Demography</w:t>
      </w:r>
      <w:r>
        <w:rPr>
          <w:sz w:val="24"/>
          <w:szCs w:val="24"/>
          <w:lang w:val="en-US"/>
        </w:rPr>
        <w:t xml:space="preserve">, Vol. 56, pp. 1173-1194, July 17, </w:t>
      </w:r>
    </w:p>
    <w:p w14:paraId="2EDF1609" w14:textId="77777777" w:rsidR="007B4385" w:rsidRDefault="007B4385" w:rsidP="007B4385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2019.</w:t>
      </w:r>
    </w:p>
    <w:p w14:paraId="3F5D1D07" w14:textId="77777777" w:rsidR="00412DB7" w:rsidRDefault="00412DB7" w:rsidP="00412DB7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“Is Privatization Working in Ukraine? New Estimates from Comprehensive </w:t>
      </w:r>
    </w:p>
    <w:p w14:paraId="722F7380" w14:textId="77777777" w:rsidR="00412DB7" w:rsidRDefault="00412DB7" w:rsidP="00412DB7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Manufacturing Firm Data, 1989-2013,” (with John S. Earle, </w:t>
      </w:r>
      <w:proofErr w:type="spellStart"/>
      <w:r>
        <w:rPr>
          <w:sz w:val="24"/>
          <w:szCs w:val="24"/>
          <w:lang w:val="en-US"/>
        </w:rPr>
        <w:t>Solomiya</w:t>
      </w:r>
      <w:proofErr w:type="spellEnd"/>
      <w:r>
        <w:rPr>
          <w:sz w:val="24"/>
          <w:szCs w:val="24"/>
          <w:lang w:val="en-US"/>
        </w:rPr>
        <w:t xml:space="preserve"> </w:t>
      </w:r>
    </w:p>
    <w:p w14:paraId="216EED2A" w14:textId="77777777" w:rsidR="002B4488" w:rsidRDefault="00412DB7" w:rsidP="00412DB7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Shpak</w:t>
      </w:r>
      <w:proofErr w:type="spellEnd"/>
      <w:r>
        <w:rPr>
          <w:sz w:val="24"/>
          <w:szCs w:val="24"/>
          <w:lang w:val="en-US"/>
        </w:rPr>
        <w:t xml:space="preserve">, and Vladimir </w:t>
      </w:r>
      <w:proofErr w:type="spellStart"/>
      <w:r>
        <w:rPr>
          <w:sz w:val="24"/>
          <w:szCs w:val="24"/>
          <w:lang w:val="en-US"/>
        </w:rPr>
        <w:t>Vakhitov</w:t>
      </w:r>
      <w:proofErr w:type="spellEnd"/>
      <w:r>
        <w:rPr>
          <w:sz w:val="24"/>
          <w:szCs w:val="24"/>
          <w:lang w:val="en-US"/>
        </w:rPr>
        <w:t xml:space="preserve">), </w:t>
      </w:r>
      <w:r w:rsidRPr="00320629">
        <w:rPr>
          <w:i/>
          <w:sz w:val="24"/>
          <w:szCs w:val="24"/>
          <w:lang w:val="en-US"/>
        </w:rPr>
        <w:t>Comparative Economic Studies</w:t>
      </w:r>
      <w:r>
        <w:rPr>
          <w:sz w:val="24"/>
          <w:szCs w:val="24"/>
          <w:lang w:val="en-US"/>
        </w:rPr>
        <w:t xml:space="preserve">, </w:t>
      </w:r>
      <w:r w:rsidR="002B4488">
        <w:rPr>
          <w:sz w:val="24"/>
          <w:szCs w:val="24"/>
          <w:lang w:val="en-US"/>
        </w:rPr>
        <w:t xml:space="preserve">Vol. 61, </w:t>
      </w:r>
    </w:p>
    <w:p w14:paraId="378D1AE2" w14:textId="77777777" w:rsidR="00412DB7" w:rsidRDefault="002B4488" w:rsidP="00412DB7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No. 1, pp. 1-35, March 2019.</w:t>
      </w:r>
    </w:p>
    <w:p w14:paraId="3B4D138A" w14:textId="77777777" w:rsidR="00412DB7" w:rsidRDefault="00412DB7" w:rsidP="001C1843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“Decomposing Firm-Level Productivity Growth and Assessing its Determinants: </w:t>
      </w:r>
    </w:p>
    <w:p w14:paraId="16F35AE5" w14:textId="77777777" w:rsidR="00412DB7" w:rsidRDefault="00412DB7" w:rsidP="001C1843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Evidence from the Americas,” (with Gustavo A. </w:t>
      </w:r>
      <w:proofErr w:type="spellStart"/>
      <w:r>
        <w:rPr>
          <w:sz w:val="24"/>
          <w:szCs w:val="24"/>
          <w:lang w:val="en-US"/>
        </w:rPr>
        <w:t>Crespi</w:t>
      </w:r>
      <w:proofErr w:type="spellEnd"/>
      <w:r>
        <w:rPr>
          <w:sz w:val="24"/>
          <w:szCs w:val="24"/>
          <w:lang w:val="en-US"/>
        </w:rPr>
        <w:t xml:space="preserve">, Leonardo </w:t>
      </w:r>
    </w:p>
    <w:p w14:paraId="10F2BACB" w14:textId="77777777" w:rsidR="00412DB7" w:rsidRDefault="00412DB7" w:rsidP="001C1843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ab/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Iacovone</w:t>
      </w:r>
      <w:proofErr w:type="spellEnd"/>
      <w:r>
        <w:rPr>
          <w:sz w:val="24"/>
          <w:szCs w:val="24"/>
          <w:lang w:val="en-US"/>
        </w:rPr>
        <w:t xml:space="preserve">, and Luca </w:t>
      </w:r>
      <w:proofErr w:type="spellStart"/>
      <w:r>
        <w:rPr>
          <w:sz w:val="24"/>
          <w:szCs w:val="24"/>
          <w:lang w:val="en-US"/>
        </w:rPr>
        <w:t>Marcolin</w:t>
      </w:r>
      <w:proofErr w:type="spellEnd"/>
      <w:r>
        <w:rPr>
          <w:sz w:val="24"/>
          <w:szCs w:val="24"/>
          <w:lang w:val="en-US"/>
        </w:rPr>
        <w:t xml:space="preserve">), </w:t>
      </w:r>
      <w:r w:rsidRPr="000657EA">
        <w:rPr>
          <w:i/>
          <w:sz w:val="24"/>
          <w:szCs w:val="24"/>
          <w:lang w:val="en-US"/>
        </w:rPr>
        <w:t>The Journal of Technology Transfer</w:t>
      </w:r>
      <w:r>
        <w:rPr>
          <w:sz w:val="24"/>
          <w:szCs w:val="24"/>
          <w:lang w:val="en-US"/>
        </w:rPr>
        <w:t xml:space="preserve">, Vol. </w:t>
      </w:r>
    </w:p>
    <w:p w14:paraId="4AF4A8AE" w14:textId="77777777" w:rsidR="00412DB7" w:rsidRDefault="00412DB7" w:rsidP="001C1843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43, No. 6, pp. 1571-1606, December 2018.</w:t>
      </w:r>
    </w:p>
    <w:p w14:paraId="26F7F820" w14:textId="77777777" w:rsidR="001B7D59" w:rsidRDefault="001B7D59" w:rsidP="001B7D59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4E7B2E">
        <w:rPr>
          <w:sz w:val="24"/>
          <w:szCs w:val="24"/>
          <w:lang w:val="en-US"/>
        </w:rPr>
        <w:t>“Job Creation, Small vs. Large vs. Young,</w:t>
      </w:r>
      <w:r>
        <w:rPr>
          <w:sz w:val="24"/>
          <w:szCs w:val="24"/>
          <w:lang w:val="en-US"/>
        </w:rPr>
        <w:t xml:space="preserve"> </w:t>
      </w:r>
      <w:r w:rsidRPr="004E7B2E">
        <w:rPr>
          <w:sz w:val="24"/>
          <w:szCs w:val="24"/>
          <w:lang w:val="en-US"/>
        </w:rPr>
        <w:t xml:space="preserve">and the SBA,” </w:t>
      </w:r>
      <w:r>
        <w:rPr>
          <w:sz w:val="24"/>
          <w:szCs w:val="24"/>
          <w:lang w:val="en-US"/>
        </w:rPr>
        <w:t xml:space="preserve">(with </w:t>
      </w:r>
      <w:r w:rsidRPr="004E7B2E">
        <w:rPr>
          <w:sz w:val="24"/>
          <w:szCs w:val="24"/>
          <w:lang w:val="en-US"/>
        </w:rPr>
        <w:t xml:space="preserve">John Earle and </w:t>
      </w:r>
    </w:p>
    <w:p w14:paraId="11F6A018" w14:textId="77777777" w:rsidR="001B7D59" w:rsidRPr="001B7D59" w:rsidRDefault="001B7D59" w:rsidP="001B7D59">
      <w:pPr>
        <w:tabs>
          <w:tab w:val="left" w:pos="426"/>
          <w:tab w:val="left" w:pos="993"/>
          <w:tab w:val="left" w:pos="5670"/>
        </w:tabs>
        <w:rPr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4E7B2E">
        <w:rPr>
          <w:sz w:val="24"/>
          <w:szCs w:val="24"/>
          <w:lang w:val="en-US"/>
        </w:rPr>
        <w:t xml:space="preserve">Yana </w:t>
      </w:r>
      <w:proofErr w:type="spellStart"/>
      <w:r w:rsidRPr="004E7B2E">
        <w:rPr>
          <w:sz w:val="24"/>
          <w:szCs w:val="24"/>
          <w:lang w:val="en-US"/>
        </w:rPr>
        <w:t>Morgulis</w:t>
      </w:r>
      <w:proofErr w:type="spellEnd"/>
      <w:r>
        <w:rPr>
          <w:sz w:val="24"/>
          <w:szCs w:val="24"/>
          <w:lang w:val="en-US"/>
        </w:rPr>
        <w:t xml:space="preserve">) </w:t>
      </w:r>
      <w:r w:rsidRPr="004E7B2E">
        <w:rPr>
          <w:sz w:val="24"/>
          <w:szCs w:val="24"/>
          <w:lang w:val="en-US"/>
        </w:rPr>
        <w:t xml:space="preserve">in </w:t>
      </w:r>
      <w:r w:rsidRPr="001B7D59">
        <w:rPr>
          <w:i/>
          <w:sz w:val="24"/>
          <w:szCs w:val="24"/>
          <w:lang w:val="en-US"/>
        </w:rPr>
        <w:t xml:space="preserve">Measuring Entrepreneurial Businesses: Current </w:t>
      </w:r>
    </w:p>
    <w:p w14:paraId="3D688299" w14:textId="77777777" w:rsidR="001B7D59" w:rsidRDefault="001B7D59" w:rsidP="001B7D59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 w:rsidRPr="001B7D59">
        <w:rPr>
          <w:i/>
          <w:sz w:val="24"/>
          <w:szCs w:val="24"/>
          <w:lang w:val="en-US"/>
        </w:rPr>
        <w:tab/>
      </w:r>
      <w:r w:rsidRPr="001B7D59">
        <w:rPr>
          <w:i/>
          <w:sz w:val="24"/>
          <w:szCs w:val="24"/>
          <w:lang w:val="en-US"/>
        </w:rPr>
        <w:tab/>
        <w:t>Knowledge and Challenges</w:t>
      </w:r>
      <w:r>
        <w:rPr>
          <w:sz w:val="24"/>
          <w:szCs w:val="24"/>
          <w:lang w:val="en-US"/>
        </w:rPr>
        <w:t>,</w:t>
      </w:r>
      <w:r w:rsidRPr="004E7B2E">
        <w:rPr>
          <w:sz w:val="24"/>
          <w:szCs w:val="24"/>
          <w:lang w:val="en-US"/>
        </w:rPr>
        <w:t xml:space="preserve"> John </w:t>
      </w:r>
      <w:proofErr w:type="spellStart"/>
      <w:r w:rsidRPr="004E7B2E">
        <w:rPr>
          <w:sz w:val="24"/>
          <w:szCs w:val="24"/>
          <w:lang w:val="en-US"/>
        </w:rPr>
        <w:t>Haltiwanger</w:t>
      </w:r>
      <w:proofErr w:type="spellEnd"/>
      <w:r w:rsidRPr="004E7B2E">
        <w:rPr>
          <w:sz w:val="24"/>
          <w:szCs w:val="24"/>
          <w:lang w:val="en-US"/>
        </w:rPr>
        <w:t xml:space="preserve">, Erik Hurst, Javier </w:t>
      </w:r>
    </w:p>
    <w:p w14:paraId="6D67052A" w14:textId="77777777" w:rsidR="001B7D59" w:rsidRDefault="001B7D59" w:rsidP="001B7D59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4E7B2E">
        <w:rPr>
          <w:sz w:val="24"/>
          <w:szCs w:val="24"/>
          <w:lang w:val="en-US"/>
        </w:rPr>
        <w:t xml:space="preserve">Miranda, and Antoinette </w:t>
      </w:r>
      <w:proofErr w:type="spellStart"/>
      <w:r w:rsidRPr="004E7B2E">
        <w:rPr>
          <w:sz w:val="24"/>
          <w:szCs w:val="24"/>
          <w:lang w:val="en-US"/>
        </w:rPr>
        <w:t>Schoar</w:t>
      </w:r>
      <w:proofErr w:type="spellEnd"/>
      <w:r w:rsidRPr="004E7B2E">
        <w:rPr>
          <w:sz w:val="24"/>
          <w:szCs w:val="24"/>
          <w:lang w:val="en-US"/>
        </w:rPr>
        <w:t xml:space="preserve"> (eds.)</w:t>
      </w:r>
      <w:r>
        <w:rPr>
          <w:sz w:val="24"/>
          <w:szCs w:val="24"/>
          <w:lang w:val="en-US"/>
        </w:rPr>
        <w:t>,</w:t>
      </w:r>
      <w:r w:rsidRPr="004E7B2E">
        <w:rPr>
          <w:sz w:val="24"/>
          <w:szCs w:val="24"/>
          <w:lang w:val="en-US"/>
        </w:rPr>
        <w:t xml:space="preserve"> Chicago and London: University of </w:t>
      </w:r>
    </w:p>
    <w:p w14:paraId="243E1771" w14:textId="77777777" w:rsidR="001B7D59" w:rsidRDefault="001B7D59" w:rsidP="001B7D59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4E7B2E">
        <w:rPr>
          <w:sz w:val="24"/>
          <w:szCs w:val="24"/>
          <w:lang w:val="en-US"/>
        </w:rPr>
        <w:t>Chicago Press</w:t>
      </w:r>
      <w:r>
        <w:rPr>
          <w:sz w:val="24"/>
          <w:szCs w:val="24"/>
          <w:lang w:val="en-US"/>
        </w:rPr>
        <w:t>, September 2017</w:t>
      </w:r>
      <w:r w:rsidRPr="004E7B2E">
        <w:rPr>
          <w:sz w:val="24"/>
          <w:szCs w:val="24"/>
          <w:lang w:val="en-US"/>
        </w:rPr>
        <w:t>.</w:t>
      </w:r>
    </w:p>
    <w:p w14:paraId="7D161533" w14:textId="77777777" w:rsidR="00A154B9" w:rsidRDefault="001C1843" w:rsidP="00A154B9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A154B9">
        <w:rPr>
          <w:sz w:val="24"/>
          <w:szCs w:val="24"/>
          <w:lang w:val="en-US"/>
        </w:rPr>
        <w:t>“</w:t>
      </w:r>
      <w:r w:rsidR="00A154B9" w:rsidRPr="00BB57DE">
        <w:rPr>
          <w:sz w:val="24"/>
          <w:szCs w:val="24"/>
          <w:lang w:val="en-US"/>
        </w:rPr>
        <w:t xml:space="preserve">Finance and Growth at the Firm </w:t>
      </w:r>
      <w:r w:rsidR="00A154B9">
        <w:rPr>
          <w:sz w:val="24"/>
          <w:szCs w:val="24"/>
          <w:lang w:val="en-US"/>
        </w:rPr>
        <w:t>Level: Evidence from SBA Loans,”</w:t>
      </w:r>
      <w:r w:rsidR="00A154B9" w:rsidRPr="00BB57DE">
        <w:rPr>
          <w:sz w:val="24"/>
          <w:szCs w:val="24"/>
          <w:lang w:val="en-US"/>
        </w:rPr>
        <w:t xml:space="preserve"> </w:t>
      </w:r>
      <w:r w:rsidR="00A154B9">
        <w:rPr>
          <w:sz w:val="24"/>
          <w:szCs w:val="24"/>
          <w:lang w:val="en-US"/>
        </w:rPr>
        <w:t xml:space="preserve">(with John </w:t>
      </w:r>
    </w:p>
    <w:p w14:paraId="53384CD9" w14:textId="77777777" w:rsidR="00A154B9" w:rsidRDefault="00A154B9" w:rsidP="00A154B9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Earle), </w:t>
      </w:r>
      <w:r w:rsidRPr="00A154B9">
        <w:rPr>
          <w:i/>
          <w:sz w:val="24"/>
          <w:szCs w:val="24"/>
          <w:lang w:val="en-US"/>
        </w:rPr>
        <w:t>Journal of Finance</w:t>
      </w:r>
      <w:r>
        <w:rPr>
          <w:sz w:val="24"/>
          <w:szCs w:val="24"/>
          <w:lang w:val="en-US"/>
        </w:rPr>
        <w:t>,</w:t>
      </w:r>
      <w:r w:rsidR="00AB14CE">
        <w:rPr>
          <w:sz w:val="24"/>
          <w:szCs w:val="24"/>
          <w:lang w:val="en-US"/>
        </w:rPr>
        <w:t xml:space="preserve"> Vol. 72, No. 3, pp. 1039-1080, June 2017</w:t>
      </w:r>
      <w:r w:rsidRPr="00BB57DE">
        <w:rPr>
          <w:sz w:val="24"/>
          <w:szCs w:val="24"/>
          <w:lang w:val="en-US"/>
        </w:rPr>
        <w:t>.</w:t>
      </w:r>
    </w:p>
    <w:p w14:paraId="31E8FC78" w14:textId="77777777" w:rsidR="00B86D0D" w:rsidRDefault="00B86D0D" w:rsidP="004E7B2E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“Where Does Privatization Work? Understanding the Heterogeneity in Estimated </w:t>
      </w:r>
    </w:p>
    <w:p w14:paraId="522A670D" w14:textId="77777777" w:rsidR="00B86D0D" w:rsidRDefault="00B86D0D" w:rsidP="004E7B2E">
      <w:pPr>
        <w:tabs>
          <w:tab w:val="left" w:pos="426"/>
          <w:tab w:val="left" w:pos="993"/>
          <w:tab w:val="left" w:pos="5670"/>
        </w:tabs>
        <w:rPr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Firm Performance Effects,” (with John Earle and </w:t>
      </w:r>
      <w:proofErr w:type="spellStart"/>
      <w:r>
        <w:rPr>
          <w:sz w:val="24"/>
          <w:szCs w:val="24"/>
          <w:lang w:val="en-US"/>
        </w:rPr>
        <w:t>Almos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Telegdy</w:t>
      </w:r>
      <w:proofErr w:type="spellEnd"/>
      <w:r>
        <w:rPr>
          <w:sz w:val="24"/>
          <w:szCs w:val="24"/>
          <w:lang w:val="en-US"/>
        </w:rPr>
        <w:t xml:space="preserve">), </w:t>
      </w:r>
      <w:r w:rsidRPr="00B86D0D">
        <w:rPr>
          <w:i/>
          <w:sz w:val="24"/>
          <w:szCs w:val="24"/>
          <w:lang w:val="en-US"/>
        </w:rPr>
        <w:t xml:space="preserve">Journal </w:t>
      </w:r>
    </w:p>
    <w:p w14:paraId="3FC0474C" w14:textId="77777777" w:rsidR="00B86D0D" w:rsidRDefault="00B86D0D" w:rsidP="004E7B2E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 w:rsidRPr="00B86D0D">
        <w:rPr>
          <w:i/>
          <w:sz w:val="24"/>
          <w:szCs w:val="24"/>
          <w:lang w:val="en-US"/>
        </w:rPr>
        <w:t>of Corporate Finance</w:t>
      </w:r>
      <w:r>
        <w:rPr>
          <w:sz w:val="24"/>
          <w:szCs w:val="24"/>
          <w:lang w:val="en-US"/>
        </w:rPr>
        <w:t xml:space="preserve">, Vol 41(C), pp. 329-362, </w:t>
      </w:r>
      <w:r w:rsidR="005B6D0C">
        <w:rPr>
          <w:sz w:val="24"/>
          <w:szCs w:val="24"/>
          <w:lang w:val="en-US"/>
        </w:rPr>
        <w:t xml:space="preserve">December </w:t>
      </w:r>
      <w:r>
        <w:rPr>
          <w:sz w:val="24"/>
          <w:szCs w:val="24"/>
          <w:lang w:val="en-US"/>
        </w:rPr>
        <w:t xml:space="preserve">2016. </w:t>
      </w:r>
    </w:p>
    <w:p w14:paraId="4E7C05D3" w14:textId="77777777" w:rsidR="004E7B2E" w:rsidRDefault="00946FE4" w:rsidP="004E7B2E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="004E7B2E" w:rsidRPr="004E7B2E">
        <w:rPr>
          <w:sz w:val="24"/>
          <w:szCs w:val="24"/>
          <w:lang w:val="en-US"/>
        </w:rPr>
        <w:t xml:space="preserve">“Productivity Convergence at the Firm Level: New Evidence from the </w:t>
      </w:r>
    </w:p>
    <w:p w14:paraId="06F859FB" w14:textId="77777777" w:rsidR="004E7B2E" w:rsidRDefault="004E7B2E" w:rsidP="004E7B2E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4E7B2E">
        <w:rPr>
          <w:sz w:val="24"/>
          <w:szCs w:val="24"/>
          <w:lang w:val="en-US"/>
        </w:rPr>
        <w:t xml:space="preserve">Americas,” </w:t>
      </w:r>
      <w:r>
        <w:rPr>
          <w:sz w:val="24"/>
          <w:szCs w:val="24"/>
          <w:lang w:val="en-US"/>
        </w:rPr>
        <w:t xml:space="preserve">(with </w:t>
      </w:r>
      <w:r w:rsidRPr="004E7B2E">
        <w:rPr>
          <w:sz w:val="24"/>
          <w:szCs w:val="24"/>
          <w:lang w:val="en-US"/>
        </w:rPr>
        <w:t xml:space="preserve">Gustavo A. </w:t>
      </w:r>
      <w:proofErr w:type="spellStart"/>
      <w:r w:rsidRPr="004E7B2E">
        <w:rPr>
          <w:sz w:val="24"/>
          <w:szCs w:val="24"/>
          <w:lang w:val="en-US"/>
        </w:rPr>
        <w:t>Crespi</w:t>
      </w:r>
      <w:proofErr w:type="spellEnd"/>
      <w:r w:rsidRPr="004E7B2E">
        <w:rPr>
          <w:sz w:val="24"/>
          <w:szCs w:val="24"/>
          <w:lang w:val="en-US"/>
        </w:rPr>
        <w:t xml:space="preserve">, Leonardo </w:t>
      </w:r>
      <w:proofErr w:type="spellStart"/>
      <w:r w:rsidRPr="004E7B2E">
        <w:rPr>
          <w:sz w:val="24"/>
          <w:szCs w:val="24"/>
          <w:lang w:val="en-US"/>
        </w:rPr>
        <w:t>Iacovone</w:t>
      </w:r>
      <w:proofErr w:type="spellEnd"/>
      <w:r w:rsidRPr="004E7B2E">
        <w:rPr>
          <w:sz w:val="24"/>
          <w:szCs w:val="24"/>
          <w:lang w:val="en-US"/>
        </w:rPr>
        <w:t xml:space="preserve">, and Luca </w:t>
      </w:r>
    </w:p>
    <w:p w14:paraId="00A09BFF" w14:textId="77777777" w:rsidR="004E7B2E" w:rsidRDefault="004E7B2E" w:rsidP="004E7B2E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r w:rsidRPr="004E7B2E">
        <w:rPr>
          <w:sz w:val="24"/>
          <w:szCs w:val="24"/>
          <w:lang w:val="en-US"/>
        </w:rPr>
        <w:t>Marcolin</w:t>
      </w:r>
      <w:proofErr w:type="spellEnd"/>
      <w:r>
        <w:rPr>
          <w:sz w:val="24"/>
          <w:szCs w:val="24"/>
          <w:lang w:val="en-US"/>
        </w:rPr>
        <w:t xml:space="preserve">) </w:t>
      </w:r>
      <w:r w:rsidRPr="004E7B2E">
        <w:rPr>
          <w:sz w:val="24"/>
          <w:szCs w:val="24"/>
          <w:lang w:val="en-US"/>
        </w:rPr>
        <w:t xml:space="preserve">in Understanding the Income and Efficiency Gap in Latin </w:t>
      </w:r>
    </w:p>
    <w:p w14:paraId="2C8D46C0" w14:textId="77777777" w:rsidR="004E7B2E" w:rsidRPr="004E7B2E" w:rsidRDefault="004E7B2E" w:rsidP="004E7B2E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4E7B2E">
        <w:rPr>
          <w:sz w:val="24"/>
          <w:szCs w:val="24"/>
          <w:lang w:val="en-US"/>
        </w:rPr>
        <w:t>America and the Caribbean, Washington, DC: World Bank</w:t>
      </w:r>
      <w:r>
        <w:rPr>
          <w:sz w:val="24"/>
          <w:szCs w:val="24"/>
          <w:lang w:val="en-US"/>
        </w:rPr>
        <w:t xml:space="preserve">, </w:t>
      </w:r>
      <w:r w:rsidR="0087120D">
        <w:rPr>
          <w:sz w:val="24"/>
          <w:szCs w:val="24"/>
          <w:lang w:val="en-US"/>
        </w:rPr>
        <w:t>2016</w:t>
      </w:r>
      <w:r w:rsidRPr="004E7B2E">
        <w:rPr>
          <w:sz w:val="24"/>
          <w:szCs w:val="24"/>
          <w:lang w:val="en-US"/>
        </w:rPr>
        <w:t>.</w:t>
      </w:r>
    </w:p>
    <w:p w14:paraId="42E007AC" w14:textId="77777777" w:rsidR="00F258E7" w:rsidRDefault="00F258E7" w:rsidP="00726E98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F258E7">
        <w:rPr>
          <w:sz w:val="24"/>
          <w:szCs w:val="24"/>
          <w:lang w:val="en-US"/>
        </w:rPr>
        <w:t xml:space="preserve">“Building Smarter Data for Evaluating Business Assistance Programs,” (with </w:t>
      </w:r>
    </w:p>
    <w:p w14:paraId="2793213F" w14:textId="77777777" w:rsidR="00F258E7" w:rsidRDefault="00F258E7" w:rsidP="00726E98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258E7">
        <w:rPr>
          <w:sz w:val="24"/>
          <w:szCs w:val="24"/>
          <w:lang w:val="en-US"/>
        </w:rPr>
        <w:t>Cynthia Nickerson and others), SBA, May 2017.</w:t>
      </w:r>
    </w:p>
    <w:p w14:paraId="526F4241" w14:textId="77777777" w:rsidR="00726E98" w:rsidRDefault="00726E98" w:rsidP="00726E98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“Undocumented Workers’ Employment Across U.S. Business Cycles,” (with </w:t>
      </w:r>
    </w:p>
    <w:p w14:paraId="114DA5B0" w14:textId="77777777" w:rsidR="00726E98" w:rsidRPr="00726E98" w:rsidRDefault="00726E98" w:rsidP="00726E98">
      <w:pPr>
        <w:tabs>
          <w:tab w:val="left" w:pos="426"/>
          <w:tab w:val="left" w:pos="993"/>
          <w:tab w:val="left" w:pos="5670"/>
        </w:tabs>
        <w:rPr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Serife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Genc</w:t>
      </w:r>
      <w:proofErr w:type="spellEnd"/>
      <w:r>
        <w:rPr>
          <w:sz w:val="24"/>
          <w:szCs w:val="24"/>
          <w:lang w:val="en-US"/>
        </w:rPr>
        <w:t xml:space="preserve">, Julie Hotchkiss, and Myriam </w:t>
      </w:r>
      <w:proofErr w:type="spellStart"/>
      <w:r>
        <w:rPr>
          <w:sz w:val="24"/>
          <w:szCs w:val="24"/>
          <w:lang w:val="en-US"/>
        </w:rPr>
        <w:t>Quispe-Agnoli</w:t>
      </w:r>
      <w:proofErr w:type="spellEnd"/>
      <w:r>
        <w:rPr>
          <w:sz w:val="24"/>
          <w:szCs w:val="24"/>
          <w:lang w:val="en-US"/>
        </w:rPr>
        <w:t xml:space="preserve">), </w:t>
      </w:r>
      <w:r w:rsidRPr="00726E98">
        <w:rPr>
          <w:i/>
          <w:sz w:val="24"/>
          <w:szCs w:val="24"/>
          <w:lang w:val="en-US"/>
        </w:rPr>
        <w:t xml:space="preserve">Contemporary </w:t>
      </w:r>
    </w:p>
    <w:p w14:paraId="6AD9FDE4" w14:textId="77777777" w:rsidR="002949A8" w:rsidRDefault="00726E98" w:rsidP="00726E98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 w:rsidRPr="00726E98">
        <w:rPr>
          <w:i/>
          <w:sz w:val="24"/>
          <w:szCs w:val="24"/>
          <w:lang w:val="en-US"/>
        </w:rPr>
        <w:tab/>
      </w:r>
      <w:r w:rsidRPr="00726E98">
        <w:rPr>
          <w:i/>
          <w:sz w:val="24"/>
          <w:szCs w:val="24"/>
          <w:lang w:val="en-US"/>
        </w:rPr>
        <w:tab/>
        <w:t>Economic Policy</w:t>
      </w:r>
      <w:r w:rsidR="007A41EF">
        <w:rPr>
          <w:sz w:val="24"/>
          <w:szCs w:val="24"/>
          <w:lang w:val="en-US"/>
        </w:rPr>
        <w:t>, Vol. 32, No. 3, pp. 653-670, July 2014</w:t>
      </w:r>
      <w:r>
        <w:rPr>
          <w:sz w:val="24"/>
          <w:szCs w:val="24"/>
          <w:lang w:val="en-US"/>
        </w:rPr>
        <w:t xml:space="preserve">. </w:t>
      </w:r>
    </w:p>
    <w:p w14:paraId="47EE136E" w14:textId="77777777" w:rsidR="00726E98" w:rsidRDefault="00726E98" w:rsidP="00DF1345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“Does Employing Undocumented Workers Give Firms a Competitive </w:t>
      </w:r>
    </w:p>
    <w:p w14:paraId="136C49B1" w14:textId="77777777" w:rsidR="00726E98" w:rsidRPr="00726E98" w:rsidRDefault="00726E98" w:rsidP="00DF1345">
      <w:pPr>
        <w:tabs>
          <w:tab w:val="left" w:pos="426"/>
          <w:tab w:val="left" w:pos="993"/>
          <w:tab w:val="left" w:pos="5670"/>
        </w:tabs>
        <w:rPr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Advantage? (with Julie Hotchkiss and Myriam </w:t>
      </w:r>
      <w:proofErr w:type="spellStart"/>
      <w:r>
        <w:rPr>
          <w:sz w:val="24"/>
          <w:szCs w:val="24"/>
          <w:lang w:val="en-US"/>
        </w:rPr>
        <w:t>Quispe-Agnoli</w:t>
      </w:r>
      <w:proofErr w:type="spellEnd"/>
      <w:r>
        <w:rPr>
          <w:sz w:val="24"/>
          <w:szCs w:val="24"/>
          <w:lang w:val="en-US"/>
        </w:rPr>
        <w:t xml:space="preserve">), </w:t>
      </w:r>
      <w:r w:rsidRPr="00726E98">
        <w:rPr>
          <w:i/>
          <w:sz w:val="24"/>
          <w:szCs w:val="24"/>
          <w:lang w:val="en-US"/>
        </w:rPr>
        <w:t xml:space="preserve">Journal of </w:t>
      </w:r>
    </w:p>
    <w:p w14:paraId="3C53BFE7" w14:textId="77777777" w:rsidR="002949A8" w:rsidRDefault="00726E98" w:rsidP="00DF1345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 w:rsidRPr="00726E98">
        <w:rPr>
          <w:i/>
          <w:sz w:val="24"/>
          <w:szCs w:val="24"/>
          <w:lang w:val="en-US"/>
        </w:rPr>
        <w:tab/>
      </w:r>
      <w:r w:rsidRPr="00726E98">
        <w:rPr>
          <w:i/>
          <w:sz w:val="24"/>
          <w:szCs w:val="24"/>
          <w:lang w:val="en-US"/>
        </w:rPr>
        <w:tab/>
        <w:t>Regional Science</w:t>
      </w:r>
      <w:r>
        <w:rPr>
          <w:sz w:val="24"/>
          <w:szCs w:val="24"/>
          <w:lang w:val="en-US"/>
        </w:rPr>
        <w:t>, Vol. 53, No. 1, pp. 158-170</w:t>
      </w:r>
      <w:r w:rsidR="007A41EF">
        <w:rPr>
          <w:sz w:val="24"/>
          <w:szCs w:val="24"/>
          <w:lang w:val="en-US"/>
        </w:rPr>
        <w:t>, February 2013</w:t>
      </w:r>
      <w:r>
        <w:rPr>
          <w:sz w:val="24"/>
          <w:szCs w:val="24"/>
          <w:lang w:val="en-US"/>
        </w:rPr>
        <w:t>.</w:t>
      </w:r>
    </w:p>
    <w:p w14:paraId="73F5C806" w14:textId="77777777" w:rsidR="00190D05" w:rsidRPr="00190D05" w:rsidRDefault="00F8245B" w:rsidP="00DF1345">
      <w:pPr>
        <w:tabs>
          <w:tab w:val="left" w:pos="426"/>
          <w:tab w:val="left" w:pos="993"/>
          <w:tab w:val="left" w:pos="5670"/>
        </w:tabs>
        <w:rPr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“Privatization,” (with John Earle and Scott </w:t>
      </w:r>
      <w:proofErr w:type="spellStart"/>
      <w:r>
        <w:rPr>
          <w:sz w:val="24"/>
          <w:szCs w:val="24"/>
          <w:lang w:val="en-US"/>
        </w:rPr>
        <w:t>Gehlbach</w:t>
      </w:r>
      <w:proofErr w:type="spellEnd"/>
      <w:r>
        <w:rPr>
          <w:sz w:val="24"/>
          <w:szCs w:val="24"/>
          <w:lang w:val="en-US"/>
        </w:rPr>
        <w:t xml:space="preserve">), </w:t>
      </w:r>
      <w:r w:rsidR="00190D05" w:rsidRPr="00190D05">
        <w:rPr>
          <w:i/>
          <w:sz w:val="24"/>
          <w:szCs w:val="24"/>
          <w:lang w:val="en-US"/>
        </w:rPr>
        <w:t xml:space="preserve">Oxford </w:t>
      </w:r>
      <w:r w:rsidRPr="00190D05">
        <w:rPr>
          <w:i/>
          <w:sz w:val="24"/>
          <w:szCs w:val="24"/>
          <w:lang w:val="en-US"/>
        </w:rPr>
        <w:t xml:space="preserve">Handbook of the </w:t>
      </w:r>
    </w:p>
    <w:p w14:paraId="3707767B" w14:textId="77777777" w:rsidR="00190D05" w:rsidRDefault="00190D05" w:rsidP="00DF1345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 w:rsidRPr="00190D05">
        <w:rPr>
          <w:i/>
          <w:sz w:val="24"/>
          <w:szCs w:val="24"/>
          <w:lang w:val="en-US"/>
        </w:rPr>
        <w:tab/>
      </w:r>
      <w:r w:rsidRPr="00190D05">
        <w:rPr>
          <w:i/>
          <w:sz w:val="24"/>
          <w:szCs w:val="24"/>
          <w:lang w:val="en-US"/>
        </w:rPr>
        <w:tab/>
      </w:r>
      <w:r w:rsidR="00F8245B" w:rsidRPr="00190D05">
        <w:rPr>
          <w:i/>
          <w:sz w:val="24"/>
          <w:szCs w:val="24"/>
          <w:lang w:val="en-US"/>
        </w:rPr>
        <w:t>Russian Economy</w:t>
      </w:r>
      <w:r w:rsidR="00F8245B">
        <w:rPr>
          <w:sz w:val="24"/>
          <w:szCs w:val="24"/>
          <w:lang w:val="en-US"/>
        </w:rPr>
        <w:t>, Michael Alexee</w:t>
      </w:r>
      <w:r>
        <w:rPr>
          <w:sz w:val="24"/>
          <w:szCs w:val="24"/>
          <w:lang w:val="en-US"/>
        </w:rPr>
        <w:t xml:space="preserve">v and </w:t>
      </w:r>
      <w:proofErr w:type="spellStart"/>
      <w:r>
        <w:rPr>
          <w:sz w:val="24"/>
          <w:szCs w:val="24"/>
          <w:lang w:val="en-US"/>
        </w:rPr>
        <w:t>Shlomo</w:t>
      </w:r>
      <w:proofErr w:type="spellEnd"/>
      <w:r>
        <w:rPr>
          <w:sz w:val="24"/>
          <w:szCs w:val="24"/>
          <w:lang w:val="en-US"/>
        </w:rPr>
        <w:t xml:space="preserve"> Weber, eds., Oxford</w:t>
      </w:r>
      <w:r w:rsidR="00F8245B">
        <w:rPr>
          <w:sz w:val="24"/>
          <w:szCs w:val="24"/>
          <w:lang w:val="en-US"/>
        </w:rPr>
        <w:t xml:space="preserve"> </w:t>
      </w:r>
    </w:p>
    <w:p w14:paraId="34592088" w14:textId="77777777" w:rsidR="00F8245B" w:rsidRDefault="00190D05" w:rsidP="00DF1345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University Press</w:t>
      </w:r>
      <w:r w:rsidR="00F8245B">
        <w:rPr>
          <w:sz w:val="24"/>
          <w:szCs w:val="24"/>
          <w:lang w:val="en-US"/>
        </w:rPr>
        <w:t xml:space="preserve">, </w:t>
      </w:r>
      <w:r w:rsidR="002949A8">
        <w:rPr>
          <w:sz w:val="24"/>
          <w:szCs w:val="24"/>
          <w:lang w:val="en-US"/>
        </w:rPr>
        <w:t>2013</w:t>
      </w:r>
      <w:r w:rsidR="00F8245B">
        <w:rPr>
          <w:sz w:val="24"/>
          <w:szCs w:val="24"/>
          <w:lang w:val="en-US"/>
        </w:rPr>
        <w:t>.</w:t>
      </w:r>
    </w:p>
    <w:p w14:paraId="5A41BEB2" w14:textId="77777777" w:rsidR="00F8245B" w:rsidRDefault="00F8245B" w:rsidP="00DF1345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“Innovation, Adoption, Ownership and Productivity: Evidence from Ukraine,” </w:t>
      </w:r>
    </w:p>
    <w:p w14:paraId="273DA2D5" w14:textId="77777777" w:rsidR="009751C5" w:rsidRDefault="00F8245B" w:rsidP="00DF1345">
      <w:pPr>
        <w:tabs>
          <w:tab w:val="left" w:pos="426"/>
          <w:tab w:val="left" w:pos="993"/>
          <w:tab w:val="left" w:pos="5670"/>
        </w:tabs>
        <w:rPr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(with John Earle, Hanna </w:t>
      </w:r>
      <w:proofErr w:type="spellStart"/>
      <w:r>
        <w:rPr>
          <w:sz w:val="24"/>
          <w:szCs w:val="24"/>
          <w:lang w:val="en-US"/>
        </w:rPr>
        <w:t>Vakhitova</w:t>
      </w:r>
      <w:proofErr w:type="spellEnd"/>
      <w:r>
        <w:rPr>
          <w:sz w:val="24"/>
          <w:szCs w:val="24"/>
          <w:lang w:val="en-US"/>
        </w:rPr>
        <w:t xml:space="preserve">, and </w:t>
      </w:r>
      <w:proofErr w:type="spellStart"/>
      <w:r>
        <w:rPr>
          <w:sz w:val="24"/>
          <w:szCs w:val="24"/>
          <w:lang w:val="en-US"/>
        </w:rPr>
        <w:t>Vitaliy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Zheka</w:t>
      </w:r>
      <w:proofErr w:type="spellEnd"/>
      <w:r>
        <w:rPr>
          <w:sz w:val="24"/>
          <w:szCs w:val="24"/>
          <w:lang w:val="en-US"/>
        </w:rPr>
        <w:t xml:space="preserve">), </w:t>
      </w:r>
      <w:r w:rsidR="009751C5">
        <w:rPr>
          <w:i/>
          <w:sz w:val="24"/>
          <w:szCs w:val="24"/>
          <w:lang w:val="en-US"/>
        </w:rPr>
        <w:t xml:space="preserve">In the Grip of </w:t>
      </w:r>
    </w:p>
    <w:p w14:paraId="029C9C00" w14:textId="77777777" w:rsidR="009751C5" w:rsidRDefault="009751C5" w:rsidP="00DF1345">
      <w:pPr>
        <w:tabs>
          <w:tab w:val="left" w:pos="426"/>
          <w:tab w:val="left" w:pos="993"/>
          <w:tab w:val="left" w:pos="5670"/>
        </w:tabs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  <w:t>Transition: E</w:t>
      </w:r>
      <w:r w:rsidR="00190D05" w:rsidRPr="00190D05">
        <w:rPr>
          <w:i/>
          <w:sz w:val="24"/>
          <w:szCs w:val="24"/>
          <w:lang w:val="en-US"/>
        </w:rPr>
        <w:t xml:space="preserve">conomic and Social Consequences of Enterprise Restructuring </w:t>
      </w:r>
    </w:p>
    <w:p w14:paraId="4D195E93" w14:textId="77777777" w:rsidR="009751C5" w:rsidRDefault="009751C5" w:rsidP="00DF1345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 w:rsidR="00190D05" w:rsidRPr="00190D05">
        <w:rPr>
          <w:i/>
          <w:sz w:val="24"/>
          <w:szCs w:val="24"/>
          <w:lang w:val="en-US"/>
        </w:rPr>
        <w:t>in Russia and Ukraine</w:t>
      </w:r>
      <w:r w:rsidR="00190D05">
        <w:rPr>
          <w:sz w:val="24"/>
          <w:szCs w:val="24"/>
          <w:lang w:val="en-US"/>
        </w:rPr>
        <w:t xml:space="preserve">, </w:t>
      </w:r>
      <w:r w:rsidR="00F8245B">
        <w:rPr>
          <w:sz w:val="24"/>
          <w:szCs w:val="24"/>
          <w:lang w:val="en-US"/>
        </w:rPr>
        <w:t xml:space="preserve">Tilman </w:t>
      </w:r>
      <w:proofErr w:type="spellStart"/>
      <w:r w:rsidR="00F8245B">
        <w:rPr>
          <w:sz w:val="24"/>
          <w:szCs w:val="24"/>
          <w:lang w:val="en-US"/>
        </w:rPr>
        <w:t>Br</w:t>
      </w:r>
      <w:r w:rsidR="00190D05">
        <w:rPr>
          <w:sz w:val="24"/>
          <w:szCs w:val="24"/>
          <w:lang w:val="en-US"/>
        </w:rPr>
        <w:t>üc</w:t>
      </w:r>
      <w:r w:rsidR="00F8245B">
        <w:rPr>
          <w:sz w:val="24"/>
          <w:szCs w:val="24"/>
          <w:lang w:val="en-US"/>
        </w:rPr>
        <w:t>k</w:t>
      </w:r>
      <w:proofErr w:type="spellEnd"/>
      <w:r w:rsidR="00F8245B">
        <w:rPr>
          <w:sz w:val="24"/>
          <w:szCs w:val="24"/>
          <w:lang w:val="en-US"/>
        </w:rPr>
        <w:t xml:space="preserve"> and Hartmut Lehmann, eds., Palgrave </w:t>
      </w:r>
    </w:p>
    <w:p w14:paraId="614E1E8B" w14:textId="77777777" w:rsidR="00F8245B" w:rsidRPr="009751C5" w:rsidRDefault="009751C5" w:rsidP="00DF1345">
      <w:pPr>
        <w:tabs>
          <w:tab w:val="left" w:pos="426"/>
          <w:tab w:val="left" w:pos="993"/>
          <w:tab w:val="left" w:pos="5670"/>
        </w:tabs>
        <w:rPr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190D05">
        <w:rPr>
          <w:sz w:val="24"/>
          <w:szCs w:val="24"/>
          <w:lang w:val="en-US"/>
        </w:rPr>
        <w:t xml:space="preserve">MacMillan, </w:t>
      </w:r>
      <w:r w:rsidR="007D613D">
        <w:rPr>
          <w:sz w:val="24"/>
          <w:szCs w:val="24"/>
          <w:lang w:val="en-US"/>
        </w:rPr>
        <w:t>2012</w:t>
      </w:r>
      <w:r w:rsidR="00190D05">
        <w:rPr>
          <w:sz w:val="24"/>
          <w:szCs w:val="24"/>
          <w:lang w:val="en-US"/>
        </w:rPr>
        <w:t>.</w:t>
      </w:r>
    </w:p>
    <w:p w14:paraId="0CF6B5FB" w14:textId="77777777" w:rsidR="00DF1345" w:rsidRDefault="00DF1345" w:rsidP="00DF1345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 w:rsidRPr="0029110B">
        <w:rPr>
          <w:sz w:val="24"/>
          <w:szCs w:val="24"/>
          <w:lang w:val="en-US"/>
        </w:rPr>
        <w:tab/>
        <w:t>”</w:t>
      </w:r>
      <w:r>
        <w:rPr>
          <w:sz w:val="24"/>
          <w:szCs w:val="24"/>
          <w:lang w:val="en-US"/>
        </w:rPr>
        <w:t xml:space="preserve">Employment and Wage Effects of </w:t>
      </w:r>
      <w:proofErr w:type="spellStart"/>
      <w:r>
        <w:rPr>
          <w:sz w:val="24"/>
          <w:szCs w:val="24"/>
          <w:lang w:val="en-US"/>
        </w:rPr>
        <w:t>Privatisation</w:t>
      </w:r>
      <w:proofErr w:type="spellEnd"/>
      <w:r>
        <w:rPr>
          <w:sz w:val="24"/>
          <w:szCs w:val="24"/>
          <w:lang w:val="en-US"/>
        </w:rPr>
        <w:t>: Evidence from</w:t>
      </w:r>
      <w:r w:rsidRPr="0029110B">
        <w:rPr>
          <w:sz w:val="24"/>
          <w:szCs w:val="24"/>
          <w:lang w:val="en-US"/>
        </w:rPr>
        <w:t xml:space="preserve"> Hungary, </w:t>
      </w:r>
    </w:p>
    <w:p w14:paraId="6FB01ED8" w14:textId="77777777" w:rsidR="00DF1345" w:rsidRDefault="00DF1345" w:rsidP="00DF1345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smartTag w:uri="urn:schemas-microsoft-com:office:smarttags" w:element="country-region">
        <w:r w:rsidRPr="0029110B">
          <w:rPr>
            <w:sz w:val="24"/>
            <w:szCs w:val="24"/>
            <w:lang w:val="en-US"/>
          </w:rPr>
          <w:t>Romania</w:t>
        </w:r>
      </w:smartTag>
      <w:r w:rsidRPr="0029110B">
        <w:rPr>
          <w:sz w:val="24"/>
          <w:szCs w:val="24"/>
          <w:lang w:val="en-US"/>
        </w:rPr>
        <w:t xml:space="preserve">, </w:t>
      </w:r>
      <w:smartTag w:uri="urn:schemas-microsoft-com:office:smarttags" w:element="country-region">
        <w:r w:rsidRPr="0029110B">
          <w:rPr>
            <w:sz w:val="24"/>
            <w:szCs w:val="24"/>
            <w:lang w:val="en-US"/>
          </w:rPr>
          <w:t>Russia</w:t>
        </w:r>
      </w:smartTag>
      <w:r w:rsidRPr="0029110B">
        <w:rPr>
          <w:sz w:val="24"/>
          <w:szCs w:val="24"/>
          <w:lang w:val="en-US"/>
        </w:rPr>
        <w:t xml:space="preserve">, and </w:t>
      </w:r>
      <w:smartTag w:uri="urn:schemas-microsoft-com:office:smarttags" w:element="country-region">
        <w:smartTag w:uri="urn:schemas-microsoft-com:office:smarttags" w:element="place">
          <w:r w:rsidRPr="0029110B">
            <w:rPr>
              <w:sz w:val="24"/>
              <w:szCs w:val="24"/>
              <w:lang w:val="en-US"/>
            </w:rPr>
            <w:t>Ukraine</w:t>
          </w:r>
        </w:smartTag>
      </w:smartTag>
      <w:r w:rsidRPr="0029110B">
        <w:rPr>
          <w:sz w:val="24"/>
          <w:szCs w:val="24"/>
          <w:lang w:val="en-US"/>
        </w:rPr>
        <w:t xml:space="preserve">,” (with John Earle and Almos Telegdy), </w:t>
      </w:r>
    </w:p>
    <w:p w14:paraId="529C3B4E" w14:textId="77777777" w:rsidR="00DF1345" w:rsidRPr="000145BF" w:rsidRDefault="00DF1345" w:rsidP="00DF1345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0145BF">
        <w:rPr>
          <w:i/>
          <w:sz w:val="24"/>
          <w:szCs w:val="24"/>
          <w:lang w:val="en-US"/>
        </w:rPr>
        <w:t>Economic Journal</w:t>
      </w:r>
      <w:r>
        <w:rPr>
          <w:sz w:val="24"/>
          <w:szCs w:val="24"/>
          <w:lang w:val="en-US"/>
        </w:rPr>
        <w:t xml:space="preserve">, Vol. 120, No. 545, pp. 683-708, June 2010. </w:t>
      </w:r>
    </w:p>
    <w:p w14:paraId="4E9BFC79" w14:textId="77777777" w:rsidR="001C1C83" w:rsidRDefault="001C1C83" w:rsidP="001C1C83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“Helping Hand or Grabbing Hand? State Bureaucracy and Privatization </w:t>
      </w:r>
    </w:p>
    <w:p w14:paraId="51317F54" w14:textId="77777777" w:rsidR="00FC4865" w:rsidRDefault="001C1C83" w:rsidP="001C1C83">
      <w:pPr>
        <w:tabs>
          <w:tab w:val="left" w:pos="426"/>
          <w:tab w:val="left" w:pos="993"/>
          <w:tab w:val="left" w:pos="5670"/>
        </w:tabs>
        <w:rPr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Effectiveness,” (with </w:t>
      </w:r>
      <w:r w:rsidR="00FC4865">
        <w:rPr>
          <w:sz w:val="24"/>
          <w:szCs w:val="24"/>
          <w:lang w:val="en-US"/>
        </w:rPr>
        <w:t>John Earle and Scott Gehlbach),</w:t>
      </w:r>
      <w:r>
        <w:rPr>
          <w:sz w:val="24"/>
          <w:szCs w:val="24"/>
          <w:lang w:val="en-US"/>
        </w:rPr>
        <w:t xml:space="preserve"> </w:t>
      </w:r>
      <w:r w:rsidRPr="001C1C83">
        <w:rPr>
          <w:i/>
          <w:sz w:val="24"/>
          <w:szCs w:val="24"/>
          <w:lang w:val="en-US"/>
        </w:rPr>
        <w:t xml:space="preserve">American Political </w:t>
      </w:r>
    </w:p>
    <w:p w14:paraId="72EE9D64" w14:textId="77777777" w:rsidR="001C1C83" w:rsidRDefault="00FC4865" w:rsidP="001C1C83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ab/>
      </w:r>
      <w:r>
        <w:rPr>
          <w:i/>
          <w:sz w:val="24"/>
          <w:szCs w:val="24"/>
          <w:lang w:val="en-US"/>
        </w:rPr>
        <w:tab/>
      </w:r>
      <w:r w:rsidR="001C1C83" w:rsidRPr="001C1C83">
        <w:rPr>
          <w:i/>
          <w:sz w:val="24"/>
          <w:szCs w:val="24"/>
          <w:lang w:val="en-US"/>
        </w:rPr>
        <w:t>Science Review</w:t>
      </w:r>
      <w:r>
        <w:rPr>
          <w:sz w:val="24"/>
          <w:szCs w:val="24"/>
          <w:lang w:val="en-US"/>
        </w:rPr>
        <w:t xml:space="preserve">, Vol. 103, No. 2, </w:t>
      </w:r>
      <w:r w:rsidR="00305A37">
        <w:rPr>
          <w:sz w:val="24"/>
          <w:szCs w:val="24"/>
          <w:lang w:val="en-US"/>
        </w:rPr>
        <w:t xml:space="preserve">pp. 264-283, </w:t>
      </w:r>
      <w:r>
        <w:rPr>
          <w:sz w:val="24"/>
          <w:szCs w:val="24"/>
          <w:lang w:val="en-US"/>
        </w:rPr>
        <w:t>May 2009.</w:t>
      </w:r>
    </w:p>
    <w:p w14:paraId="47190A67" w14:textId="77777777" w:rsidR="00327834" w:rsidRDefault="00327834" w:rsidP="00327834">
      <w:pPr>
        <w:tabs>
          <w:tab w:val="left" w:pos="426"/>
          <w:tab w:val="left" w:pos="993"/>
          <w:tab w:val="left" w:pos="5670"/>
        </w:tabs>
        <w:rPr>
          <w:bCs/>
          <w:sz w:val="24"/>
          <w:szCs w:val="24"/>
        </w:rPr>
      </w:pPr>
      <w:r w:rsidRPr="00E943EB">
        <w:rPr>
          <w:bCs/>
          <w:sz w:val="24"/>
          <w:szCs w:val="24"/>
        </w:rPr>
        <w:tab/>
        <w:t xml:space="preserve">“Creating Productive Jobs in East European Transition Economies: A Synthesis </w:t>
      </w:r>
    </w:p>
    <w:p w14:paraId="26B0DBAC" w14:textId="77777777" w:rsidR="00327834" w:rsidRPr="00526DAE" w:rsidRDefault="00327834" w:rsidP="00327834">
      <w:pPr>
        <w:tabs>
          <w:tab w:val="left" w:pos="426"/>
          <w:tab w:val="left" w:pos="993"/>
          <w:tab w:val="left" w:pos="5670"/>
        </w:tabs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E943EB">
        <w:rPr>
          <w:bCs/>
          <w:sz w:val="24"/>
          <w:szCs w:val="24"/>
        </w:rPr>
        <w:t xml:space="preserve">of Firm-Level Studies,” (with John Earle), </w:t>
      </w:r>
      <w:r w:rsidRPr="00526DAE">
        <w:rPr>
          <w:bCs/>
          <w:i/>
          <w:sz w:val="24"/>
          <w:szCs w:val="24"/>
        </w:rPr>
        <w:t xml:space="preserve">National Institute Economic </w:t>
      </w:r>
    </w:p>
    <w:p w14:paraId="69E82F8C" w14:textId="77777777" w:rsidR="00327834" w:rsidRPr="00E943EB" w:rsidRDefault="00327834" w:rsidP="00327834">
      <w:pPr>
        <w:tabs>
          <w:tab w:val="left" w:pos="426"/>
          <w:tab w:val="left" w:pos="993"/>
          <w:tab w:val="left" w:pos="5670"/>
        </w:tabs>
        <w:rPr>
          <w:bCs/>
          <w:sz w:val="24"/>
          <w:szCs w:val="24"/>
        </w:rPr>
      </w:pPr>
      <w:r w:rsidRPr="00526DAE">
        <w:rPr>
          <w:bCs/>
          <w:i/>
          <w:sz w:val="24"/>
          <w:szCs w:val="24"/>
        </w:rPr>
        <w:tab/>
      </w:r>
      <w:r w:rsidRPr="00526DAE">
        <w:rPr>
          <w:bCs/>
          <w:i/>
          <w:sz w:val="24"/>
          <w:szCs w:val="24"/>
        </w:rPr>
        <w:tab/>
        <w:t>Review</w:t>
      </w:r>
      <w:r w:rsidRPr="00E943EB">
        <w:rPr>
          <w:bCs/>
          <w:sz w:val="24"/>
          <w:szCs w:val="24"/>
        </w:rPr>
        <w:t>, Vol. 204, pp. 108-125</w:t>
      </w:r>
      <w:r w:rsidR="00A16CC7">
        <w:rPr>
          <w:bCs/>
          <w:sz w:val="24"/>
          <w:szCs w:val="24"/>
        </w:rPr>
        <w:t>, April 2008</w:t>
      </w:r>
      <w:r w:rsidRPr="00E943EB">
        <w:rPr>
          <w:bCs/>
          <w:sz w:val="24"/>
          <w:szCs w:val="24"/>
        </w:rPr>
        <w:t xml:space="preserve">. </w:t>
      </w:r>
    </w:p>
    <w:p w14:paraId="0B74F471" w14:textId="77777777" w:rsidR="006D2A9F" w:rsidRPr="0029110B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 w:rsidRPr="0029110B">
        <w:rPr>
          <w:sz w:val="24"/>
          <w:szCs w:val="24"/>
          <w:lang w:val="en-US"/>
        </w:rPr>
        <w:tab/>
        <w:t xml:space="preserve">”The Productivity Effects of Privatization: Longitudinal Estimates from </w:t>
      </w:r>
      <w:smartTag w:uri="urn:schemas-microsoft-com:office:smarttags" w:element="country-region">
        <w:smartTag w:uri="urn:schemas-microsoft-com:office:smarttags" w:element="place">
          <w:r w:rsidRPr="0029110B">
            <w:rPr>
              <w:sz w:val="24"/>
              <w:szCs w:val="24"/>
              <w:lang w:val="en-US"/>
            </w:rPr>
            <w:t>Hungary</w:t>
          </w:r>
        </w:smartTag>
      </w:smartTag>
      <w:r w:rsidRPr="0029110B">
        <w:rPr>
          <w:sz w:val="24"/>
          <w:szCs w:val="24"/>
          <w:lang w:val="en-US"/>
        </w:rPr>
        <w:t xml:space="preserve">, </w:t>
      </w:r>
    </w:p>
    <w:p w14:paraId="20D239B7" w14:textId="77777777" w:rsidR="006D2A9F" w:rsidRPr="0029110B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 w:rsidRPr="0029110B">
        <w:rPr>
          <w:sz w:val="24"/>
          <w:szCs w:val="24"/>
          <w:lang w:val="en-US"/>
        </w:rPr>
        <w:tab/>
      </w:r>
      <w:r w:rsidRPr="0029110B">
        <w:rPr>
          <w:sz w:val="24"/>
          <w:szCs w:val="24"/>
          <w:lang w:val="en-US"/>
        </w:rPr>
        <w:tab/>
      </w:r>
      <w:smartTag w:uri="urn:schemas-microsoft-com:office:smarttags" w:element="country-region">
        <w:r w:rsidRPr="0029110B">
          <w:rPr>
            <w:sz w:val="24"/>
            <w:szCs w:val="24"/>
            <w:lang w:val="en-US"/>
          </w:rPr>
          <w:t>Romania</w:t>
        </w:r>
      </w:smartTag>
      <w:r w:rsidRPr="0029110B">
        <w:rPr>
          <w:sz w:val="24"/>
          <w:szCs w:val="24"/>
          <w:lang w:val="en-US"/>
        </w:rPr>
        <w:t xml:space="preserve">, </w:t>
      </w:r>
      <w:smartTag w:uri="urn:schemas-microsoft-com:office:smarttags" w:element="country-region">
        <w:r w:rsidRPr="0029110B">
          <w:rPr>
            <w:sz w:val="24"/>
            <w:szCs w:val="24"/>
            <w:lang w:val="en-US"/>
          </w:rPr>
          <w:t>Russia</w:t>
        </w:r>
      </w:smartTag>
      <w:r w:rsidRPr="0029110B">
        <w:rPr>
          <w:sz w:val="24"/>
          <w:szCs w:val="24"/>
          <w:lang w:val="en-US"/>
        </w:rPr>
        <w:t xml:space="preserve">, and </w:t>
      </w:r>
      <w:smartTag w:uri="urn:schemas-microsoft-com:office:smarttags" w:element="country-region">
        <w:smartTag w:uri="urn:schemas-microsoft-com:office:smarttags" w:element="place">
          <w:r w:rsidRPr="0029110B">
            <w:rPr>
              <w:sz w:val="24"/>
              <w:szCs w:val="24"/>
              <w:lang w:val="en-US"/>
            </w:rPr>
            <w:t>Ukraine</w:t>
          </w:r>
        </w:smartTag>
      </w:smartTag>
      <w:r w:rsidRPr="0029110B">
        <w:rPr>
          <w:sz w:val="24"/>
          <w:szCs w:val="24"/>
          <w:lang w:val="en-US"/>
        </w:rPr>
        <w:t xml:space="preserve">,” (with John Earle and Almos Telegdy), </w:t>
      </w:r>
    </w:p>
    <w:p w14:paraId="3BFCF0D5" w14:textId="77777777" w:rsidR="006D2A9F" w:rsidRPr="0029110B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 w:rsidRPr="0029110B">
        <w:rPr>
          <w:sz w:val="24"/>
          <w:szCs w:val="24"/>
          <w:lang w:val="en-US"/>
        </w:rPr>
        <w:tab/>
      </w:r>
      <w:r w:rsidRPr="0029110B">
        <w:rPr>
          <w:sz w:val="24"/>
          <w:szCs w:val="24"/>
          <w:lang w:val="en-US"/>
        </w:rPr>
        <w:tab/>
      </w:r>
      <w:r w:rsidRPr="0029110B">
        <w:rPr>
          <w:i/>
          <w:sz w:val="24"/>
          <w:szCs w:val="24"/>
          <w:lang w:val="en-US"/>
        </w:rPr>
        <w:t>Journal of Political Economy</w:t>
      </w:r>
      <w:r w:rsidRPr="0029110B">
        <w:rPr>
          <w:sz w:val="24"/>
          <w:szCs w:val="24"/>
          <w:lang w:val="en-US"/>
        </w:rPr>
        <w:t>, Vol. 114, No. 1, pp. 61-99, February 2006.</w:t>
      </w:r>
    </w:p>
    <w:p w14:paraId="71AFDC90" w14:textId="77777777" w:rsidR="006D2A9F" w:rsidRPr="0029110B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 w:rsidRPr="0029110B">
        <w:rPr>
          <w:sz w:val="24"/>
          <w:szCs w:val="24"/>
          <w:lang w:val="en-US"/>
        </w:rPr>
        <w:tab/>
        <w:t xml:space="preserve">”Wages, Layoffs, and Privatization: Evidence from </w:t>
      </w:r>
      <w:smartTag w:uri="urn:schemas-microsoft-com:office:smarttags" w:element="country-region">
        <w:smartTag w:uri="urn:schemas-microsoft-com:office:smarttags" w:element="place">
          <w:r w:rsidRPr="0029110B">
            <w:rPr>
              <w:sz w:val="24"/>
              <w:szCs w:val="24"/>
              <w:lang w:val="en-US"/>
            </w:rPr>
            <w:t>Ukraine</w:t>
          </w:r>
        </w:smartTag>
      </w:smartTag>
      <w:r w:rsidRPr="0029110B">
        <w:rPr>
          <w:sz w:val="24"/>
          <w:szCs w:val="24"/>
          <w:lang w:val="en-US"/>
        </w:rPr>
        <w:t xml:space="preserve">,” (with John </w:t>
      </w:r>
    </w:p>
    <w:p w14:paraId="02AD8191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bCs/>
          <w:i/>
          <w:sz w:val="24"/>
          <w:szCs w:val="24"/>
        </w:rPr>
      </w:pPr>
      <w:r w:rsidRPr="0029110B">
        <w:rPr>
          <w:sz w:val="24"/>
          <w:szCs w:val="24"/>
          <w:lang w:val="en-US"/>
        </w:rPr>
        <w:tab/>
      </w:r>
      <w:r w:rsidRPr="0029110B">
        <w:rPr>
          <w:sz w:val="24"/>
          <w:szCs w:val="24"/>
          <w:lang w:val="en-US"/>
        </w:rPr>
        <w:tab/>
        <w:t xml:space="preserve">Earle and Vladimir Vakhitov), </w:t>
      </w:r>
      <w:r w:rsidRPr="003B76AA">
        <w:rPr>
          <w:bCs/>
          <w:i/>
          <w:sz w:val="24"/>
          <w:szCs w:val="24"/>
        </w:rPr>
        <w:t xml:space="preserve">Journal of Comparative </w:t>
      </w:r>
    </w:p>
    <w:p w14:paraId="555057E3" w14:textId="77777777" w:rsidR="006D2A9F" w:rsidRPr="003D6EB0" w:rsidRDefault="006D2A9F" w:rsidP="006D2A9F">
      <w:pPr>
        <w:tabs>
          <w:tab w:val="left" w:pos="426"/>
          <w:tab w:val="left" w:pos="993"/>
          <w:tab w:val="left" w:pos="5670"/>
        </w:tabs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ab/>
      </w:r>
      <w:r>
        <w:rPr>
          <w:bCs/>
          <w:i/>
          <w:sz w:val="24"/>
          <w:szCs w:val="24"/>
        </w:rPr>
        <w:tab/>
      </w:r>
      <w:r w:rsidRPr="003B76AA">
        <w:rPr>
          <w:bCs/>
          <w:i/>
          <w:sz w:val="24"/>
          <w:szCs w:val="24"/>
        </w:rPr>
        <w:t>Economics</w:t>
      </w:r>
      <w:r>
        <w:rPr>
          <w:bCs/>
          <w:sz w:val="24"/>
          <w:szCs w:val="24"/>
        </w:rPr>
        <w:t>, Vol. 34, No. 2, pp. 272-294, June 2006.</w:t>
      </w:r>
    </w:p>
    <w:p w14:paraId="064892DC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bCs/>
          <w:sz w:val="24"/>
        </w:rPr>
      </w:pPr>
      <w:r>
        <w:rPr>
          <w:bCs/>
          <w:sz w:val="24"/>
        </w:rPr>
        <w:tab/>
        <w:t xml:space="preserve">“Job Reallocation and Productivity Growth in the Ukrainian Transition,” (with </w:t>
      </w:r>
    </w:p>
    <w:p w14:paraId="2936C1EA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 xml:space="preserve">John Earle), </w:t>
      </w:r>
      <w:r w:rsidRPr="00BE0358">
        <w:rPr>
          <w:bCs/>
          <w:i/>
          <w:sz w:val="24"/>
        </w:rPr>
        <w:t>Comparative Economic Studies</w:t>
      </w:r>
      <w:r>
        <w:rPr>
          <w:bCs/>
          <w:sz w:val="24"/>
        </w:rPr>
        <w:t>, Vol. 48, June 2006, pp. 229-</w:t>
      </w:r>
    </w:p>
    <w:p w14:paraId="34B9E621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 xml:space="preserve">251. </w:t>
      </w:r>
    </w:p>
    <w:p w14:paraId="5ABE5BB3" w14:textId="77777777" w:rsidR="006D2A9F" w:rsidRPr="003B76AA" w:rsidRDefault="006D2A9F" w:rsidP="006D2A9F">
      <w:pPr>
        <w:tabs>
          <w:tab w:val="left" w:pos="426"/>
          <w:tab w:val="left" w:pos="993"/>
          <w:tab w:val="left" w:pos="567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ab/>
        <w:t>“</w:t>
      </w:r>
      <w:r w:rsidRPr="003B76AA">
        <w:rPr>
          <w:sz w:val="24"/>
          <w:szCs w:val="24"/>
        </w:rPr>
        <w:t>Nonstandard Forms and Measures of Employment and Unemployment</w:t>
      </w:r>
    </w:p>
    <w:p w14:paraId="53D0C874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B76AA">
        <w:rPr>
          <w:sz w:val="24"/>
          <w:szCs w:val="24"/>
        </w:rPr>
        <w:t xml:space="preserve">in Transition:  A Comparative Study of </w:t>
      </w:r>
      <w:smartTag w:uri="urn:schemas-microsoft-com:office:smarttags" w:element="country-region">
        <w:r w:rsidRPr="003B76AA">
          <w:rPr>
            <w:sz w:val="24"/>
            <w:szCs w:val="24"/>
          </w:rPr>
          <w:t>Russia</w:t>
        </w:r>
      </w:smartTag>
      <w:r w:rsidRPr="003B76AA">
        <w:rPr>
          <w:sz w:val="24"/>
          <w:szCs w:val="24"/>
        </w:rPr>
        <w:t xml:space="preserve">, </w:t>
      </w:r>
      <w:smartTag w:uri="urn:schemas-microsoft-com:office:smarttags" w:element="country-region">
        <w:r w:rsidRPr="003B76AA">
          <w:rPr>
            <w:sz w:val="24"/>
            <w:szCs w:val="24"/>
          </w:rPr>
          <w:t>Romania</w:t>
        </w:r>
      </w:smartTag>
      <w:r w:rsidRPr="003B76AA">
        <w:rPr>
          <w:sz w:val="24"/>
          <w:szCs w:val="24"/>
        </w:rPr>
        <w:t xml:space="preserve">, and </w:t>
      </w:r>
      <w:smartTag w:uri="urn:schemas-microsoft-com:office:smarttags" w:element="place">
        <w:smartTag w:uri="urn:schemas-microsoft-com:office:smarttags" w:element="country-region">
          <w:r w:rsidRPr="003B76AA">
            <w:rPr>
              <w:sz w:val="24"/>
              <w:szCs w:val="24"/>
            </w:rPr>
            <w:t>Estonia</w:t>
          </w:r>
        </w:smartTag>
      </w:smartTag>
      <w:r>
        <w:rPr>
          <w:sz w:val="24"/>
          <w:szCs w:val="24"/>
        </w:rPr>
        <w:t xml:space="preserve">,” </w:t>
      </w:r>
    </w:p>
    <w:p w14:paraId="0BA6EF99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(with John Earle, Vladimir </w:t>
      </w:r>
      <w:proofErr w:type="spellStart"/>
      <w:r>
        <w:rPr>
          <w:sz w:val="24"/>
          <w:szCs w:val="24"/>
        </w:rPr>
        <w:t>Gimpelson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Rostislav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Kapeliushnikov</w:t>
      </w:r>
      <w:proofErr w:type="spellEnd"/>
      <w:r>
        <w:rPr>
          <w:sz w:val="24"/>
          <w:szCs w:val="24"/>
        </w:rPr>
        <w:t xml:space="preserve">, Hartmut </w:t>
      </w:r>
    </w:p>
    <w:p w14:paraId="1E4271D0" w14:textId="77777777" w:rsidR="006D2A9F" w:rsidRPr="0029110B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  <w:lang w:val="sv-S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9110B">
        <w:rPr>
          <w:sz w:val="24"/>
          <w:szCs w:val="24"/>
          <w:lang w:val="sv-SE"/>
        </w:rPr>
        <w:t>Lehmann, Á</w:t>
      </w:r>
      <w:r w:rsidRPr="0029110B">
        <w:rPr>
          <w:sz w:val="24"/>
          <w:lang w:val="sv-SE"/>
        </w:rPr>
        <w:t xml:space="preserve">lmos Telegdy, Irina Vantu, </w:t>
      </w:r>
      <w:r w:rsidR="0093775D" w:rsidRPr="0029110B">
        <w:rPr>
          <w:sz w:val="24"/>
          <w:lang w:val="sv-SE"/>
        </w:rPr>
        <w:t>and Ruxandra Visan)</w:t>
      </w:r>
      <w:r w:rsidRPr="0029110B">
        <w:rPr>
          <w:sz w:val="24"/>
          <w:lang w:val="sv-SE"/>
        </w:rPr>
        <w:t xml:space="preserve">, </w:t>
      </w:r>
    </w:p>
    <w:p w14:paraId="7614F8FF" w14:textId="77777777" w:rsidR="0093775D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 w:rsidRPr="0029110B">
        <w:rPr>
          <w:sz w:val="24"/>
          <w:lang w:val="sv-SE"/>
        </w:rPr>
        <w:tab/>
      </w:r>
      <w:r w:rsidRPr="0029110B">
        <w:rPr>
          <w:sz w:val="24"/>
          <w:lang w:val="sv-SE"/>
        </w:rPr>
        <w:tab/>
      </w:r>
      <w:r w:rsidRPr="003B76AA">
        <w:rPr>
          <w:i/>
          <w:sz w:val="24"/>
        </w:rPr>
        <w:t>Comparative Economic Studies</w:t>
      </w:r>
      <w:r w:rsidR="0093775D">
        <w:rPr>
          <w:sz w:val="24"/>
        </w:rPr>
        <w:t>, Vol. 48, No. 3, September 2006, pp. 435-</w:t>
      </w:r>
    </w:p>
    <w:p w14:paraId="1DA156EF" w14:textId="77777777" w:rsidR="006D2A9F" w:rsidRPr="0029110B" w:rsidRDefault="0093775D" w:rsidP="006D2A9F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sv-SE"/>
        </w:rPr>
      </w:pPr>
      <w:r>
        <w:rPr>
          <w:sz w:val="24"/>
        </w:rPr>
        <w:tab/>
      </w:r>
      <w:r>
        <w:rPr>
          <w:sz w:val="24"/>
        </w:rPr>
        <w:tab/>
      </w:r>
      <w:r w:rsidRPr="0029110B">
        <w:rPr>
          <w:sz w:val="24"/>
          <w:lang w:val="sv-SE"/>
        </w:rPr>
        <w:t>457.</w:t>
      </w:r>
    </w:p>
    <w:p w14:paraId="5190D1E2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</w:r>
      <w:r w:rsidRPr="00D3094A">
        <w:rPr>
          <w:sz w:val="24"/>
          <w:szCs w:val="24"/>
          <w:lang w:val="sv-SE"/>
        </w:rPr>
        <w:t xml:space="preserve">“Nestandartnaya Zanyatost’ i Nestandartnaya Bezrabotitsa v Perekhodnykh </w:t>
      </w:r>
    </w:p>
    <w:p w14:paraId="3BD0BABF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 w:rsidRPr="00D3094A">
        <w:rPr>
          <w:sz w:val="24"/>
          <w:szCs w:val="24"/>
          <w:lang w:val="sv-SE"/>
        </w:rPr>
        <w:t xml:space="preserve">Ekonomikakh Raznogo Tipa (Sravnitel’nyi Analiz Rossii, Rumynii i </w:t>
      </w:r>
    </w:p>
    <w:p w14:paraId="5198FD97" w14:textId="77777777" w:rsidR="00114DCC" w:rsidRPr="0029110B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proofErr w:type="spellStart"/>
      <w:r w:rsidRPr="0029110B">
        <w:rPr>
          <w:sz w:val="24"/>
          <w:szCs w:val="24"/>
          <w:lang w:val="en-US"/>
        </w:rPr>
        <w:t>Estonii</w:t>
      </w:r>
      <w:proofErr w:type="spellEnd"/>
      <w:r w:rsidRPr="0029110B">
        <w:rPr>
          <w:sz w:val="24"/>
          <w:szCs w:val="24"/>
          <w:lang w:val="en-US"/>
        </w:rPr>
        <w:t>),” (Non-Standard Employment and Non-Standard Unemployment</w:t>
      </w:r>
    </w:p>
    <w:p w14:paraId="75455947" w14:textId="77777777" w:rsidR="00114DCC" w:rsidRPr="0029110B" w:rsidRDefault="00114DCC" w:rsidP="006D2A9F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 w:rsidRPr="0029110B">
        <w:rPr>
          <w:sz w:val="24"/>
          <w:szCs w:val="24"/>
          <w:lang w:val="en-US"/>
        </w:rPr>
        <w:tab/>
      </w:r>
      <w:r w:rsidRPr="0029110B">
        <w:rPr>
          <w:sz w:val="24"/>
          <w:szCs w:val="24"/>
          <w:lang w:val="en-US"/>
        </w:rPr>
        <w:tab/>
        <w:t>i</w:t>
      </w:r>
      <w:r w:rsidR="006D2A9F" w:rsidRPr="0029110B">
        <w:rPr>
          <w:sz w:val="24"/>
          <w:szCs w:val="24"/>
          <w:lang w:val="en-US"/>
        </w:rPr>
        <w:t>n</w:t>
      </w:r>
      <w:r w:rsidRPr="0029110B">
        <w:rPr>
          <w:sz w:val="24"/>
          <w:szCs w:val="24"/>
          <w:lang w:val="en-US"/>
        </w:rPr>
        <w:t xml:space="preserve"> </w:t>
      </w:r>
      <w:r w:rsidR="006D2A9F" w:rsidRPr="0029110B">
        <w:rPr>
          <w:sz w:val="24"/>
          <w:szCs w:val="24"/>
          <w:lang w:val="en-US"/>
        </w:rPr>
        <w:t xml:space="preserve">Transition Economies of Different Types (Comparative Analysis of </w:t>
      </w:r>
    </w:p>
    <w:p w14:paraId="007EE751" w14:textId="77777777" w:rsidR="00114DCC" w:rsidRPr="0029110B" w:rsidRDefault="00114DCC" w:rsidP="006D2A9F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 w:rsidRPr="0029110B">
        <w:rPr>
          <w:sz w:val="24"/>
          <w:szCs w:val="24"/>
          <w:lang w:val="en-US"/>
        </w:rPr>
        <w:tab/>
      </w:r>
      <w:r w:rsidRPr="0029110B">
        <w:rPr>
          <w:sz w:val="24"/>
          <w:szCs w:val="24"/>
          <w:lang w:val="en-US"/>
        </w:rPr>
        <w:tab/>
      </w:r>
      <w:smartTag w:uri="urn:schemas-microsoft-com:office:smarttags" w:element="country-region">
        <w:r w:rsidR="006D2A9F" w:rsidRPr="0029110B">
          <w:rPr>
            <w:sz w:val="24"/>
            <w:szCs w:val="24"/>
            <w:lang w:val="en-US"/>
          </w:rPr>
          <w:t>Russia</w:t>
        </w:r>
      </w:smartTag>
      <w:r w:rsidR="006D2A9F" w:rsidRPr="0029110B">
        <w:rPr>
          <w:sz w:val="24"/>
          <w:szCs w:val="24"/>
          <w:lang w:val="en-US"/>
        </w:rPr>
        <w:t xml:space="preserve">, </w:t>
      </w:r>
      <w:smartTag w:uri="urn:schemas-microsoft-com:office:smarttags" w:element="country-region">
        <w:r w:rsidR="006D2A9F" w:rsidRPr="0029110B">
          <w:rPr>
            <w:sz w:val="24"/>
            <w:szCs w:val="24"/>
            <w:lang w:val="en-US"/>
          </w:rPr>
          <w:t>Romania</w:t>
        </w:r>
      </w:smartTag>
      <w:r w:rsidR="006D2A9F" w:rsidRPr="0029110B">
        <w:rPr>
          <w:sz w:val="24"/>
          <w:szCs w:val="24"/>
          <w:lang w:val="en-US"/>
        </w:rPr>
        <w:t xml:space="preserve">, and </w:t>
      </w:r>
      <w:smartTag w:uri="urn:schemas-microsoft-com:office:smarttags" w:element="country-region">
        <w:smartTag w:uri="urn:schemas-microsoft-com:office:smarttags" w:element="place">
          <w:r w:rsidR="006D2A9F" w:rsidRPr="0029110B">
            <w:rPr>
              <w:sz w:val="24"/>
              <w:szCs w:val="24"/>
              <w:lang w:val="en-US"/>
            </w:rPr>
            <w:t>Estonia</w:t>
          </w:r>
        </w:smartTag>
      </w:smartTag>
      <w:r w:rsidR="006D2A9F" w:rsidRPr="0029110B">
        <w:rPr>
          <w:sz w:val="24"/>
          <w:szCs w:val="24"/>
          <w:lang w:val="en-US"/>
        </w:rPr>
        <w:t xml:space="preserve">) (with John Earle, Vladimir </w:t>
      </w:r>
      <w:proofErr w:type="spellStart"/>
      <w:r w:rsidR="006D2A9F" w:rsidRPr="0029110B">
        <w:rPr>
          <w:sz w:val="24"/>
          <w:szCs w:val="24"/>
          <w:lang w:val="en-US"/>
        </w:rPr>
        <w:t>Gimpelson</w:t>
      </w:r>
      <w:proofErr w:type="spellEnd"/>
      <w:r w:rsidR="006D2A9F" w:rsidRPr="0029110B">
        <w:rPr>
          <w:sz w:val="24"/>
          <w:szCs w:val="24"/>
          <w:lang w:val="en-US"/>
        </w:rPr>
        <w:t xml:space="preserve">, </w:t>
      </w:r>
    </w:p>
    <w:p w14:paraId="1F7CBEE8" w14:textId="77777777" w:rsidR="00114DCC" w:rsidRPr="0029110B" w:rsidRDefault="00114DCC" w:rsidP="006D2A9F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 w:rsidRPr="0029110B">
        <w:rPr>
          <w:sz w:val="24"/>
          <w:szCs w:val="24"/>
          <w:lang w:val="en-US"/>
        </w:rPr>
        <w:tab/>
      </w:r>
      <w:r w:rsidRPr="0029110B">
        <w:rPr>
          <w:sz w:val="24"/>
          <w:szCs w:val="24"/>
          <w:lang w:val="en-US"/>
        </w:rPr>
        <w:tab/>
      </w:r>
      <w:proofErr w:type="spellStart"/>
      <w:r w:rsidR="006D2A9F" w:rsidRPr="0029110B">
        <w:rPr>
          <w:sz w:val="24"/>
          <w:szCs w:val="24"/>
          <w:lang w:val="en-US"/>
        </w:rPr>
        <w:t>Rostislav</w:t>
      </w:r>
      <w:proofErr w:type="spellEnd"/>
      <w:r w:rsidR="006D2A9F" w:rsidRPr="0029110B">
        <w:rPr>
          <w:sz w:val="24"/>
          <w:szCs w:val="24"/>
          <w:lang w:val="en-US"/>
        </w:rPr>
        <w:t xml:space="preserve"> </w:t>
      </w:r>
      <w:proofErr w:type="spellStart"/>
      <w:r w:rsidR="006D2A9F" w:rsidRPr="0029110B">
        <w:rPr>
          <w:sz w:val="24"/>
          <w:szCs w:val="24"/>
          <w:lang w:val="en-US"/>
        </w:rPr>
        <w:t>Kapeliushnikov</w:t>
      </w:r>
      <w:proofErr w:type="spellEnd"/>
      <w:r w:rsidR="006D2A9F" w:rsidRPr="0029110B">
        <w:rPr>
          <w:sz w:val="24"/>
          <w:szCs w:val="24"/>
          <w:lang w:val="en-US"/>
        </w:rPr>
        <w:t xml:space="preserve">, </w:t>
      </w:r>
      <w:smartTag w:uri="urn:schemas-microsoft-com:office:smarttags" w:element="PersonName">
        <w:r w:rsidR="006D2A9F" w:rsidRPr="0029110B">
          <w:rPr>
            <w:sz w:val="24"/>
            <w:szCs w:val="24"/>
            <w:lang w:val="en-US"/>
          </w:rPr>
          <w:t>Hartmut Lehmann</w:t>
        </w:r>
      </w:smartTag>
      <w:r w:rsidR="006D2A9F" w:rsidRPr="0029110B">
        <w:rPr>
          <w:sz w:val="24"/>
          <w:szCs w:val="24"/>
          <w:lang w:val="en-US"/>
        </w:rPr>
        <w:t xml:space="preserve">, Almos Telegdy, Irina </w:t>
      </w:r>
    </w:p>
    <w:p w14:paraId="0FB491C4" w14:textId="77777777" w:rsidR="00114DCC" w:rsidRPr="0029110B" w:rsidRDefault="00114DCC" w:rsidP="006D2A9F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 w:rsidRPr="0029110B">
        <w:rPr>
          <w:sz w:val="24"/>
          <w:szCs w:val="24"/>
          <w:lang w:val="en-US"/>
        </w:rPr>
        <w:tab/>
      </w:r>
      <w:r w:rsidRPr="0029110B">
        <w:rPr>
          <w:sz w:val="24"/>
          <w:szCs w:val="24"/>
          <w:lang w:val="en-US"/>
        </w:rPr>
        <w:tab/>
      </w:r>
      <w:proofErr w:type="spellStart"/>
      <w:r w:rsidR="006D2A9F" w:rsidRPr="0029110B">
        <w:rPr>
          <w:sz w:val="24"/>
          <w:szCs w:val="24"/>
          <w:lang w:val="en-US"/>
        </w:rPr>
        <w:t>Vantu</w:t>
      </w:r>
      <w:proofErr w:type="spellEnd"/>
      <w:r w:rsidR="006D2A9F" w:rsidRPr="0029110B">
        <w:rPr>
          <w:sz w:val="24"/>
          <w:szCs w:val="24"/>
          <w:lang w:val="en-US"/>
        </w:rPr>
        <w:t xml:space="preserve">, </w:t>
      </w:r>
      <w:proofErr w:type="spellStart"/>
      <w:r w:rsidR="006D2A9F" w:rsidRPr="0029110B">
        <w:rPr>
          <w:sz w:val="24"/>
          <w:szCs w:val="24"/>
          <w:lang w:val="en-US"/>
        </w:rPr>
        <w:t>Ruxandra</w:t>
      </w:r>
      <w:proofErr w:type="spellEnd"/>
      <w:r w:rsidR="006D2A9F" w:rsidRPr="0029110B">
        <w:rPr>
          <w:sz w:val="24"/>
          <w:szCs w:val="24"/>
          <w:lang w:val="en-US"/>
        </w:rPr>
        <w:t xml:space="preserve"> </w:t>
      </w:r>
      <w:proofErr w:type="spellStart"/>
      <w:r w:rsidR="006D2A9F" w:rsidRPr="0029110B">
        <w:rPr>
          <w:sz w:val="24"/>
          <w:szCs w:val="24"/>
          <w:lang w:val="en-US"/>
        </w:rPr>
        <w:t>Visan</w:t>
      </w:r>
      <w:proofErr w:type="spellEnd"/>
      <w:r w:rsidR="006D2A9F" w:rsidRPr="0029110B">
        <w:rPr>
          <w:sz w:val="24"/>
          <w:szCs w:val="24"/>
          <w:lang w:val="en-US"/>
        </w:rPr>
        <w:t xml:space="preserve">, and </w:t>
      </w:r>
      <w:proofErr w:type="spellStart"/>
      <w:r w:rsidR="006D2A9F" w:rsidRPr="0029110B">
        <w:rPr>
          <w:sz w:val="24"/>
          <w:szCs w:val="24"/>
          <w:lang w:val="en-US"/>
        </w:rPr>
        <w:t>Alexandru</w:t>
      </w:r>
      <w:proofErr w:type="spellEnd"/>
      <w:r w:rsidR="006D2A9F" w:rsidRPr="0029110B">
        <w:rPr>
          <w:sz w:val="24"/>
          <w:szCs w:val="24"/>
          <w:lang w:val="en-US"/>
        </w:rPr>
        <w:t xml:space="preserve"> </w:t>
      </w:r>
      <w:proofErr w:type="spellStart"/>
      <w:r w:rsidR="006D2A9F" w:rsidRPr="0029110B">
        <w:rPr>
          <w:sz w:val="24"/>
          <w:szCs w:val="24"/>
          <w:lang w:val="en-US"/>
        </w:rPr>
        <w:t>Voicu</w:t>
      </w:r>
      <w:proofErr w:type="spellEnd"/>
      <w:r w:rsidR="006D2A9F" w:rsidRPr="0029110B">
        <w:rPr>
          <w:sz w:val="24"/>
          <w:szCs w:val="24"/>
          <w:lang w:val="en-US"/>
        </w:rPr>
        <w:t xml:space="preserve">) in V. E. </w:t>
      </w:r>
      <w:proofErr w:type="spellStart"/>
      <w:r w:rsidR="006D2A9F" w:rsidRPr="0029110B">
        <w:rPr>
          <w:sz w:val="24"/>
          <w:szCs w:val="24"/>
          <w:lang w:val="en-US"/>
        </w:rPr>
        <w:t>Gimpelson</w:t>
      </w:r>
      <w:proofErr w:type="spellEnd"/>
      <w:r w:rsidR="006D2A9F" w:rsidRPr="0029110B">
        <w:rPr>
          <w:sz w:val="24"/>
          <w:szCs w:val="24"/>
          <w:lang w:val="en-US"/>
        </w:rPr>
        <w:t xml:space="preserve"> and </w:t>
      </w:r>
    </w:p>
    <w:p w14:paraId="1D48D61F" w14:textId="77777777" w:rsidR="00114DCC" w:rsidRDefault="00114DCC" w:rsidP="006D2A9F">
      <w:pPr>
        <w:tabs>
          <w:tab w:val="left" w:pos="426"/>
          <w:tab w:val="left" w:pos="993"/>
          <w:tab w:val="left" w:pos="5670"/>
        </w:tabs>
        <w:rPr>
          <w:i/>
          <w:sz w:val="24"/>
          <w:szCs w:val="24"/>
          <w:lang w:val="sv-SE"/>
        </w:rPr>
      </w:pPr>
      <w:r w:rsidRPr="0029110B">
        <w:rPr>
          <w:sz w:val="24"/>
          <w:szCs w:val="24"/>
          <w:lang w:val="en-US"/>
        </w:rPr>
        <w:tab/>
      </w:r>
      <w:r w:rsidRPr="0029110B">
        <w:rPr>
          <w:sz w:val="24"/>
          <w:szCs w:val="24"/>
          <w:lang w:val="en-US"/>
        </w:rPr>
        <w:tab/>
      </w:r>
      <w:r w:rsidR="006D2A9F" w:rsidRPr="00D3094A">
        <w:rPr>
          <w:sz w:val="24"/>
          <w:szCs w:val="24"/>
          <w:lang w:val="sv-SE"/>
        </w:rPr>
        <w:t xml:space="preserve">R. I. Kapeliushnikov (eds.), </w:t>
      </w:r>
      <w:r w:rsidR="006D2A9F" w:rsidRPr="00D3094A">
        <w:rPr>
          <w:i/>
          <w:sz w:val="24"/>
          <w:szCs w:val="24"/>
          <w:lang w:val="sv-SE"/>
        </w:rPr>
        <w:t xml:space="preserve">Nestandartnaya Zanyatost’ v Rossiiskoi </w:t>
      </w:r>
    </w:p>
    <w:p w14:paraId="0E4B3127" w14:textId="77777777" w:rsidR="00114DCC" w:rsidRPr="0029110B" w:rsidRDefault="00114DCC" w:rsidP="006D2A9F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i/>
          <w:sz w:val="24"/>
          <w:szCs w:val="24"/>
          <w:lang w:val="sv-SE"/>
        </w:rPr>
        <w:tab/>
      </w:r>
      <w:r>
        <w:rPr>
          <w:i/>
          <w:sz w:val="24"/>
          <w:szCs w:val="24"/>
          <w:lang w:val="sv-SE"/>
        </w:rPr>
        <w:tab/>
      </w:r>
      <w:proofErr w:type="spellStart"/>
      <w:r w:rsidR="006D2A9F" w:rsidRPr="0029110B">
        <w:rPr>
          <w:i/>
          <w:sz w:val="24"/>
          <w:szCs w:val="24"/>
          <w:lang w:val="en-US"/>
        </w:rPr>
        <w:t>Ekonomike</w:t>
      </w:r>
      <w:proofErr w:type="spellEnd"/>
      <w:r w:rsidR="006D2A9F" w:rsidRPr="0029110B">
        <w:rPr>
          <w:sz w:val="24"/>
          <w:szCs w:val="24"/>
          <w:lang w:val="en-US"/>
        </w:rPr>
        <w:t xml:space="preserve"> (Non-standard Employment in the Russian Economy), </w:t>
      </w:r>
    </w:p>
    <w:p w14:paraId="75A964BE" w14:textId="77777777" w:rsidR="006D2A9F" w:rsidRPr="0029110B" w:rsidRDefault="00114DCC" w:rsidP="006D2A9F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 w:rsidRPr="0029110B">
        <w:rPr>
          <w:sz w:val="24"/>
          <w:szCs w:val="24"/>
          <w:lang w:val="en-US"/>
        </w:rPr>
        <w:tab/>
      </w:r>
      <w:r w:rsidRPr="0029110B">
        <w:rPr>
          <w:sz w:val="24"/>
          <w:szCs w:val="24"/>
          <w:lang w:val="en-US"/>
        </w:rPr>
        <w:tab/>
      </w:r>
      <w:smartTag w:uri="urn:schemas-microsoft-com:office:smarttags" w:element="City">
        <w:r w:rsidR="006D2A9F" w:rsidRPr="0029110B">
          <w:rPr>
            <w:sz w:val="24"/>
            <w:szCs w:val="24"/>
            <w:lang w:val="en-US"/>
          </w:rPr>
          <w:t>Moscow</w:t>
        </w:r>
      </w:smartTag>
      <w:r w:rsidR="006D2A9F" w:rsidRPr="0029110B">
        <w:rPr>
          <w:sz w:val="24"/>
          <w:szCs w:val="24"/>
          <w:lang w:val="en-US"/>
        </w:rPr>
        <w:t xml:space="preserve">: Higher </w:t>
      </w:r>
      <w:smartTag w:uri="urn:schemas-microsoft-com:office:smarttags" w:element="place">
        <w:smartTag w:uri="urn:schemas-microsoft-com:office:smarttags" w:element="PlaceType">
          <w:r w:rsidR="006D2A9F" w:rsidRPr="0029110B">
            <w:rPr>
              <w:sz w:val="24"/>
              <w:szCs w:val="24"/>
              <w:lang w:val="en-US"/>
            </w:rPr>
            <w:t>School</w:t>
          </w:r>
        </w:smartTag>
        <w:r w:rsidR="006D2A9F" w:rsidRPr="0029110B">
          <w:rPr>
            <w:sz w:val="24"/>
            <w:szCs w:val="24"/>
            <w:lang w:val="en-US"/>
          </w:rPr>
          <w:t xml:space="preserve"> of </w:t>
        </w:r>
        <w:smartTag w:uri="urn:schemas-microsoft-com:office:smarttags" w:element="PlaceName">
          <w:r w:rsidR="006D2A9F" w:rsidRPr="0029110B">
            <w:rPr>
              <w:sz w:val="24"/>
              <w:szCs w:val="24"/>
              <w:lang w:val="en-US"/>
            </w:rPr>
            <w:t>Economics</w:t>
          </w:r>
        </w:smartTag>
      </w:smartTag>
      <w:r w:rsidR="006D2A9F" w:rsidRPr="0029110B">
        <w:rPr>
          <w:sz w:val="24"/>
          <w:szCs w:val="24"/>
          <w:lang w:val="en-US"/>
        </w:rPr>
        <w:t>, 2006, pp. 281-340.</w:t>
      </w:r>
    </w:p>
    <w:p w14:paraId="7E8ABEB9" w14:textId="77777777" w:rsidR="006D2A9F" w:rsidRPr="0029110B" w:rsidRDefault="006D2A9F" w:rsidP="006D2A9F">
      <w:pPr>
        <w:pStyle w:val="Heading7"/>
        <w:tabs>
          <w:tab w:val="clear" w:pos="426"/>
          <w:tab w:val="clear" w:pos="993"/>
          <w:tab w:val="clear" w:pos="5670"/>
          <w:tab w:val="left" w:pos="450"/>
          <w:tab w:val="left" w:pos="990"/>
        </w:tabs>
        <w:rPr>
          <w:lang w:val="en-US"/>
        </w:rPr>
      </w:pPr>
      <w:r w:rsidRPr="0029110B">
        <w:rPr>
          <w:lang w:val="en-US"/>
        </w:rPr>
        <w:tab/>
        <w:t>”What Makes Small Firms Grow: Finance, Human Capital, Technical</w:t>
      </w:r>
    </w:p>
    <w:p w14:paraId="2BC3C4CE" w14:textId="77777777" w:rsidR="006D2A9F" w:rsidRPr="0029110B" w:rsidRDefault="006D2A9F" w:rsidP="006D2A9F">
      <w:pPr>
        <w:pStyle w:val="Heading7"/>
        <w:tabs>
          <w:tab w:val="clear" w:pos="5670"/>
        </w:tabs>
        <w:rPr>
          <w:szCs w:val="24"/>
          <w:lang w:val="en-US"/>
        </w:rPr>
      </w:pPr>
      <w:r w:rsidRPr="0029110B">
        <w:rPr>
          <w:lang w:val="en-US"/>
        </w:rPr>
        <w:tab/>
      </w:r>
      <w:r w:rsidRPr="0029110B">
        <w:rPr>
          <w:lang w:val="en-US"/>
        </w:rPr>
        <w:tab/>
        <w:t xml:space="preserve">Assistance, and the Business Environment in </w:t>
      </w:r>
      <w:smartTag w:uri="urn:schemas-microsoft-com:office:smarttags" w:element="country-region">
        <w:smartTag w:uri="urn:schemas-microsoft-com:office:smarttags" w:element="place">
          <w:r w:rsidRPr="0029110B">
            <w:rPr>
              <w:lang w:val="en-US"/>
            </w:rPr>
            <w:t>Romania</w:t>
          </w:r>
        </w:smartTag>
      </w:smartTag>
      <w:r w:rsidRPr="0029110B">
        <w:rPr>
          <w:lang w:val="en-US"/>
        </w:rPr>
        <w:t>,” (with John Earle</w:t>
      </w:r>
      <w:r w:rsidRPr="0029110B">
        <w:rPr>
          <w:szCs w:val="24"/>
          <w:lang w:val="en-US"/>
        </w:rPr>
        <w:t xml:space="preserve"> </w:t>
      </w:r>
    </w:p>
    <w:p w14:paraId="1061E795" w14:textId="77777777" w:rsidR="006D2A9F" w:rsidRPr="0029110B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 w:rsidRPr="0029110B">
        <w:rPr>
          <w:sz w:val="24"/>
          <w:szCs w:val="24"/>
          <w:lang w:val="en-US"/>
        </w:rPr>
        <w:tab/>
      </w:r>
      <w:r w:rsidRPr="0029110B">
        <w:rPr>
          <w:sz w:val="24"/>
          <w:szCs w:val="24"/>
          <w:lang w:val="en-US"/>
        </w:rPr>
        <w:tab/>
        <w:t xml:space="preserve">and Dana Lup), </w:t>
      </w:r>
      <w:r w:rsidRPr="0029110B">
        <w:rPr>
          <w:i/>
          <w:sz w:val="24"/>
          <w:szCs w:val="24"/>
          <w:lang w:val="en-US"/>
        </w:rPr>
        <w:t>Economic Development and Cultural Change</w:t>
      </w:r>
      <w:r w:rsidRPr="0029110B">
        <w:rPr>
          <w:sz w:val="24"/>
          <w:szCs w:val="24"/>
          <w:lang w:val="en-US"/>
        </w:rPr>
        <w:t xml:space="preserve">, </w:t>
      </w:r>
    </w:p>
    <w:p w14:paraId="16FE0351" w14:textId="77777777" w:rsidR="006D2A9F" w:rsidRPr="0029110B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 w:rsidRPr="0029110B">
        <w:rPr>
          <w:sz w:val="24"/>
          <w:szCs w:val="24"/>
          <w:lang w:val="en-US"/>
        </w:rPr>
        <w:tab/>
      </w:r>
      <w:r w:rsidRPr="0029110B">
        <w:rPr>
          <w:sz w:val="24"/>
          <w:szCs w:val="24"/>
          <w:lang w:val="en-US"/>
        </w:rPr>
        <w:tab/>
        <w:t>Vol. 54, No. 1, October 2005, pp. 33-70.</w:t>
      </w:r>
    </w:p>
    <w:p w14:paraId="29D1F924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bCs/>
          <w:sz w:val="24"/>
        </w:rPr>
      </w:pPr>
      <w:r>
        <w:rPr>
          <w:bCs/>
          <w:sz w:val="24"/>
        </w:rPr>
        <w:tab/>
        <w:t xml:space="preserve">“The Productivity Effects of Privatizing Manufacturing Firms: </w:t>
      </w:r>
      <w:smartTag w:uri="urn:schemas-microsoft-com:office:smarttags" w:element="country-region">
        <w:r>
          <w:rPr>
            <w:bCs/>
            <w:sz w:val="24"/>
          </w:rPr>
          <w:t>Russia</w:t>
        </w:r>
      </w:smartTag>
      <w:r>
        <w:rPr>
          <w:bCs/>
          <w:sz w:val="24"/>
        </w:rPr>
        <w:t xml:space="preserve">, </w:t>
      </w:r>
      <w:smartTag w:uri="urn:schemas-microsoft-com:office:smarttags" w:element="country-region">
        <w:smartTag w:uri="urn:schemas-microsoft-com:office:smarttags" w:element="place">
          <w:r>
            <w:rPr>
              <w:bCs/>
              <w:sz w:val="24"/>
            </w:rPr>
            <w:t>Ukraine</w:t>
          </w:r>
        </w:smartTag>
      </w:smartTag>
      <w:r>
        <w:rPr>
          <w:bCs/>
          <w:sz w:val="24"/>
        </w:rPr>
        <w:t xml:space="preserve">, </w:t>
      </w:r>
    </w:p>
    <w:p w14:paraId="774FB530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 xml:space="preserve">Hungary, and </w:t>
      </w:r>
      <w:smartTag w:uri="urn:schemas-microsoft-com:office:smarttags" w:element="place">
        <w:smartTag w:uri="urn:schemas-microsoft-com:office:smarttags" w:element="country-region">
          <w:r>
            <w:rPr>
              <w:bCs/>
              <w:sz w:val="24"/>
            </w:rPr>
            <w:t>Romania</w:t>
          </w:r>
        </w:smartTag>
      </w:smartTag>
      <w:r>
        <w:rPr>
          <w:bCs/>
          <w:sz w:val="24"/>
        </w:rPr>
        <w:t xml:space="preserve"> Compared,” (with John Earle and Almos Telegdy) </w:t>
      </w:r>
    </w:p>
    <w:p w14:paraId="47E6EDD8" w14:textId="77777777" w:rsidR="006D2A9F" w:rsidRPr="00D70AFE" w:rsidRDefault="006D2A9F" w:rsidP="006D2A9F">
      <w:pPr>
        <w:tabs>
          <w:tab w:val="left" w:pos="426"/>
          <w:tab w:val="left" w:pos="993"/>
          <w:tab w:val="left" w:pos="5670"/>
        </w:tabs>
        <w:rPr>
          <w:bCs/>
          <w:i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 xml:space="preserve">in Evgenii Yasin, ed., </w:t>
      </w:r>
      <w:r w:rsidRPr="00D70AFE">
        <w:rPr>
          <w:bCs/>
          <w:i/>
          <w:sz w:val="24"/>
        </w:rPr>
        <w:t xml:space="preserve">Competitiveness and Economic Modernization in </w:t>
      </w:r>
    </w:p>
    <w:p w14:paraId="013F579B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bCs/>
          <w:sz w:val="24"/>
        </w:rPr>
      </w:pPr>
      <w:r w:rsidRPr="00D70AFE">
        <w:rPr>
          <w:bCs/>
          <w:i/>
          <w:sz w:val="24"/>
        </w:rPr>
        <w:tab/>
      </w:r>
      <w:r w:rsidRPr="00D70AFE">
        <w:rPr>
          <w:bCs/>
          <w:i/>
          <w:sz w:val="24"/>
        </w:rPr>
        <w:tab/>
      </w:r>
      <w:smartTag w:uri="urn:schemas-microsoft-com:office:smarttags" w:element="country-region">
        <w:r w:rsidRPr="00D70AFE">
          <w:rPr>
            <w:bCs/>
            <w:i/>
            <w:sz w:val="24"/>
          </w:rPr>
          <w:t>Russia</w:t>
        </w:r>
      </w:smartTag>
      <w:r>
        <w:rPr>
          <w:bCs/>
          <w:sz w:val="24"/>
        </w:rPr>
        <w:t xml:space="preserve">, </w:t>
      </w:r>
      <w:smartTag w:uri="urn:schemas-microsoft-com:office:smarttags" w:element="City">
        <w:r>
          <w:rPr>
            <w:bCs/>
            <w:sz w:val="24"/>
          </w:rPr>
          <w:t>Moscow</w:t>
        </w:r>
      </w:smartTag>
      <w:r>
        <w:rPr>
          <w:bCs/>
          <w:sz w:val="24"/>
        </w:rPr>
        <w:t xml:space="preserve">: Higher </w:t>
      </w:r>
      <w:smartTag w:uri="urn:schemas-microsoft-com:office:smarttags" w:element="place">
        <w:smartTag w:uri="urn:schemas-microsoft-com:office:smarttags" w:element="PlaceType">
          <w:r>
            <w:rPr>
              <w:bCs/>
              <w:sz w:val="24"/>
            </w:rPr>
            <w:t>School</w:t>
          </w:r>
        </w:smartTag>
        <w:r>
          <w:rPr>
            <w:bCs/>
            <w:sz w:val="24"/>
          </w:rPr>
          <w:t xml:space="preserve"> of </w:t>
        </w:r>
        <w:smartTag w:uri="urn:schemas-microsoft-com:office:smarttags" w:element="PlaceName">
          <w:r>
            <w:rPr>
              <w:bCs/>
              <w:sz w:val="24"/>
            </w:rPr>
            <w:t>Economics</w:t>
          </w:r>
        </w:smartTag>
      </w:smartTag>
      <w:r>
        <w:rPr>
          <w:bCs/>
          <w:sz w:val="24"/>
        </w:rPr>
        <w:t xml:space="preserve">, 2005. </w:t>
      </w:r>
    </w:p>
    <w:p w14:paraId="76108A81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bCs/>
          <w:sz w:val="24"/>
        </w:rPr>
      </w:pPr>
      <w:r>
        <w:rPr>
          <w:bCs/>
          <w:sz w:val="24"/>
        </w:rPr>
        <w:tab/>
        <w:t xml:space="preserve">“Job Reallocation and Productivity Growth in the Ukrainian Transition,” (with </w:t>
      </w:r>
    </w:p>
    <w:p w14:paraId="739E75B7" w14:textId="77777777" w:rsidR="00114DCC" w:rsidRDefault="006D2A9F" w:rsidP="006D2A9F">
      <w:pPr>
        <w:tabs>
          <w:tab w:val="left" w:pos="426"/>
          <w:tab w:val="left" w:pos="993"/>
          <w:tab w:val="left" w:pos="5670"/>
        </w:tabs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 xml:space="preserve">John Earle) in Lars </w:t>
      </w:r>
      <w:proofErr w:type="spellStart"/>
      <w:r>
        <w:rPr>
          <w:bCs/>
          <w:sz w:val="24"/>
        </w:rPr>
        <w:t>Handrich</w:t>
      </w:r>
      <w:proofErr w:type="spellEnd"/>
      <w:r>
        <w:rPr>
          <w:bCs/>
          <w:sz w:val="24"/>
        </w:rPr>
        <w:t xml:space="preserve">, </w:t>
      </w:r>
      <w:proofErr w:type="spellStart"/>
      <w:r>
        <w:rPr>
          <w:bCs/>
          <w:sz w:val="24"/>
        </w:rPr>
        <w:t>Ihor</w:t>
      </w:r>
      <w:proofErr w:type="spell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Burakovsk</w:t>
      </w:r>
      <w:r w:rsidR="006F6ECD">
        <w:rPr>
          <w:bCs/>
          <w:sz w:val="24"/>
        </w:rPr>
        <w:t>y</w:t>
      </w:r>
      <w:proofErr w:type="spellEnd"/>
      <w:r w:rsidR="006F6ECD">
        <w:rPr>
          <w:bCs/>
          <w:sz w:val="24"/>
        </w:rPr>
        <w:t xml:space="preserve">, and </w:t>
      </w:r>
      <w:proofErr w:type="spellStart"/>
      <w:r w:rsidR="006F6ECD">
        <w:rPr>
          <w:bCs/>
          <w:sz w:val="24"/>
        </w:rPr>
        <w:t>Oleksandra</w:t>
      </w:r>
      <w:proofErr w:type="spellEnd"/>
      <w:r w:rsidR="006F6ECD">
        <w:rPr>
          <w:bCs/>
          <w:sz w:val="24"/>
        </w:rPr>
        <w:t xml:space="preserve"> </w:t>
      </w:r>
      <w:proofErr w:type="spellStart"/>
      <w:r w:rsidR="006F6ECD">
        <w:rPr>
          <w:bCs/>
          <w:sz w:val="24"/>
        </w:rPr>
        <w:t>Betliy</w:t>
      </w:r>
      <w:proofErr w:type="spellEnd"/>
      <w:r w:rsidR="006F6ECD">
        <w:rPr>
          <w:bCs/>
          <w:sz w:val="24"/>
        </w:rPr>
        <w:t xml:space="preserve">, </w:t>
      </w:r>
    </w:p>
    <w:p w14:paraId="2116E6CB" w14:textId="77777777" w:rsidR="00114DCC" w:rsidRDefault="00114DCC" w:rsidP="006D2A9F">
      <w:pPr>
        <w:tabs>
          <w:tab w:val="left" w:pos="426"/>
          <w:tab w:val="left" w:pos="993"/>
          <w:tab w:val="left" w:pos="5670"/>
        </w:tabs>
        <w:rPr>
          <w:bCs/>
          <w:i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proofErr w:type="gramStart"/>
      <w:r w:rsidR="006F6ECD">
        <w:rPr>
          <w:bCs/>
          <w:sz w:val="24"/>
        </w:rPr>
        <w:t>eds.,</w:t>
      </w:r>
      <w:proofErr w:type="spellStart"/>
      <w:r w:rsidR="006D2A9F" w:rsidRPr="00D70AFE">
        <w:rPr>
          <w:bCs/>
          <w:i/>
          <w:sz w:val="24"/>
        </w:rPr>
        <w:t>Labor</w:t>
      </w:r>
      <w:proofErr w:type="spellEnd"/>
      <w:proofErr w:type="gramEnd"/>
      <w:r w:rsidR="006D2A9F" w:rsidRPr="00D70AFE">
        <w:rPr>
          <w:bCs/>
          <w:i/>
          <w:sz w:val="24"/>
        </w:rPr>
        <w:t xml:space="preserve"> Market Reforms and Economic Growth in </w:t>
      </w:r>
      <w:smartTag w:uri="urn:schemas-microsoft-com:office:smarttags" w:element="place">
        <w:smartTag w:uri="urn:schemas-microsoft-com:office:smarttags" w:element="country-region">
          <w:r w:rsidR="006D2A9F" w:rsidRPr="00D70AFE">
            <w:rPr>
              <w:bCs/>
              <w:i/>
              <w:sz w:val="24"/>
            </w:rPr>
            <w:t>Ukraine</w:t>
          </w:r>
        </w:smartTag>
      </w:smartTag>
      <w:r w:rsidR="006D2A9F" w:rsidRPr="00D70AFE">
        <w:rPr>
          <w:bCs/>
          <w:i/>
          <w:sz w:val="24"/>
        </w:rPr>
        <w:t xml:space="preserve">: Linkages </w:t>
      </w:r>
    </w:p>
    <w:p w14:paraId="06A0B039" w14:textId="77777777" w:rsidR="006D2A9F" w:rsidRDefault="00114DCC" w:rsidP="006D2A9F">
      <w:pPr>
        <w:tabs>
          <w:tab w:val="left" w:pos="426"/>
          <w:tab w:val="left" w:pos="993"/>
          <w:tab w:val="left" w:pos="5670"/>
        </w:tabs>
        <w:rPr>
          <w:bCs/>
          <w:sz w:val="24"/>
        </w:rPr>
      </w:pPr>
      <w:r>
        <w:rPr>
          <w:bCs/>
          <w:i/>
          <w:sz w:val="24"/>
        </w:rPr>
        <w:tab/>
      </w:r>
      <w:r>
        <w:rPr>
          <w:bCs/>
          <w:i/>
          <w:sz w:val="24"/>
        </w:rPr>
        <w:tab/>
      </w:r>
      <w:r w:rsidR="006D2A9F" w:rsidRPr="00D70AFE">
        <w:rPr>
          <w:bCs/>
          <w:i/>
          <w:sz w:val="24"/>
        </w:rPr>
        <w:t>and Policies</w:t>
      </w:r>
      <w:r w:rsidR="006D2A9F">
        <w:rPr>
          <w:bCs/>
          <w:sz w:val="24"/>
        </w:rPr>
        <w:t xml:space="preserve">, Shaker Verlag: </w:t>
      </w:r>
      <w:smartTag w:uri="urn:schemas-microsoft-com:office:smarttags" w:element="place">
        <w:smartTag w:uri="urn:schemas-microsoft-com:office:smarttags" w:element="City">
          <w:r w:rsidR="006D2A9F">
            <w:rPr>
              <w:bCs/>
              <w:sz w:val="24"/>
            </w:rPr>
            <w:t>Aachen</w:t>
          </w:r>
        </w:smartTag>
      </w:smartTag>
      <w:r w:rsidR="006D2A9F">
        <w:rPr>
          <w:bCs/>
          <w:sz w:val="24"/>
        </w:rPr>
        <w:t xml:space="preserve">, 2006, pp. 253-277, in English and </w:t>
      </w:r>
    </w:p>
    <w:p w14:paraId="5D953034" w14:textId="77777777" w:rsidR="006D2A9F" w:rsidRPr="007650C5" w:rsidRDefault="006D2A9F" w:rsidP="006D2A9F">
      <w:pPr>
        <w:tabs>
          <w:tab w:val="left" w:pos="426"/>
          <w:tab w:val="left" w:pos="993"/>
          <w:tab w:val="left" w:pos="5670"/>
        </w:tabs>
        <w:rPr>
          <w:bCs/>
          <w:i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 xml:space="preserve">Ukrainian. </w:t>
      </w:r>
    </w:p>
    <w:p w14:paraId="3F672F41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bCs/>
          <w:sz w:val="24"/>
        </w:rPr>
      </w:pPr>
      <w:r>
        <w:rPr>
          <w:bCs/>
          <w:sz w:val="24"/>
        </w:rPr>
        <w:tab/>
        <w:t>“The Reallocation of Workers and Jobs in Russian Industry: New Evidence on</w:t>
      </w:r>
    </w:p>
    <w:p w14:paraId="748CADD2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bCs/>
          <w:i/>
          <w:i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 xml:space="preserve">Measures and Determinants” (with John Earle), </w:t>
      </w:r>
      <w:r>
        <w:rPr>
          <w:bCs/>
          <w:i/>
          <w:iCs/>
          <w:sz w:val="24"/>
        </w:rPr>
        <w:t xml:space="preserve">Economics of </w:t>
      </w:r>
    </w:p>
    <w:p w14:paraId="53F54FFE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b/>
          <w:sz w:val="24"/>
        </w:rPr>
      </w:pPr>
      <w:r>
        <w:rPr>
          <w:bCs/>
          <w:i/>
          <w:iCs/>
          <w:sz w:val="24"/>
        </w:rPr>
        <w:tab/>
      </w:r>
      <w:r>
        <w:rPr>
          <w:bCs/>
          <w:i/>
          <w:iCs/>
          <w:sz w:val="24"/>
        </w:rPr>
        <w:tab/>
        <w:t>Transition</w:t>
      </w:r>
      <w:r>
        <w:rPr>
          <w:bCs/>
          <w:sz w:val="24"/>
        </w:rPr>
        <w:t xml:space="preserve">, </w:t>
      </w:r>
      <w:r>
        <w:rPr>
          <w:sz w:val="24"/>
        </w:rPr>
        <w:t>Volume 11, No. 2, Fall 2003, pp. 221-252</w:t>
      </w:r>
      <w:r>
        <w:rPr>
          <w:bCs/>
          <w:sz w:val="24"/>
        </w:rPr>
        <w:t xml:space="preserve">.  </w:t>
      </w:r>
    </w:p>
    <w:p w14:paraId="050AA31C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bCs/>
          <w:sz w:val="24"/>
        </w:rPr>
      </w:pPr>
      <w:r>
        <w:rPr>
          <w:b/>
          <w:sz w:val="24"/>
        </w:rPr>
        <w:tab/>
      </w:r>
      <w:r>
        <w:rPr>
          <w:bCs/>
          <w:sz w:val="24"/>
        </w:rPr>
        <w:t xml:space="preserve">“Gross Job Flows in Russian Industry Before and After Reforms: Has </w:t>
      </w:r>
    </w:p>
    <w:p w14:paraId="042028DD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 xml:space="preserve">Destruction Become More Creative?” (with John Earle), </w:t>
      </w:r>
    </w:p>
    <w:p w14:paraId="60CC68E5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i/>
          <w:iCs/>
          <w:sz w:val="24"/>
        </w:rPr>
        <w:t>Journal of Comparative Economics</w:t>
      </w:r>
      <w:r>
        <w:rPr>
          <w:bCs/>
          <w:sz w:val="24"/>
        </w:rPr>
        <w:t>, Vol. 30, No. 1, March 2002, pp. 96-</w:t>
      </w:r>
    </w:p>
    <w:p w14:paraId="1CE10564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133.</w:t>
      </w:r>
    </w:p>
    <w:p w14:paraId="7F988BE4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ind w:left="426"/>
        <w:rPr>
          <w:sz w:val="24"/>
        </w:rPr>
      </w:pPr>
      <w:r>
        <w:rPr>
          <w:sz w:val="24"/>
        </w:rPr>
        <w:t xml:space="preserve">“Market Competition and Firm Performance in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Russia</w:t>
          </w:r>
        </w:smartTag>
      </w:smartTag>
      <w:r>
        <w:rPr>
          <w:sz w:val="24"/>
        </w:rPr>
        <w:t xml:space="preserve">,” (with John Earle), </w:t>
      </w:r>
    </w:p>
    <w:p w14:paraId="1A3B9D5F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Russian Economic Trends</w:t>
      </w:r>
      <w:r>
        <w:rPr>
          <w:sz w:val="24"/>
        </w:rPr>
        <w:t>, Vol. 9, No. 1, 2000.</w:t>
      </w:r>
    </w:p>
    <w:p w14:paraId="7C10FC95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i/>
          <w:sz w:val="24"/>
        </w:rPr>
      </w:pPr>
      <w:r>
        <w:rPr>
          <w:sz w:val="24"/>
        </w:rPr>
        <w:tab/>
        <w:t xml:space="preserve">“Evaluating </w:t>
      </w:r>
      <w:smartTag w:uri="urn:schemas-microsoft-com:office:smarttags" w:element="City">
        <w:r>
          <w:rPr>
            <w:sz w:val="24"/>
          </w:rPr>
          <w:t>Enterprise</w:t>
        </w:r>
      </w:smartTag>
      <w:r>
        <w:rPr>
          <w:sz w:val="24"/>
        </w:rPr>
        <w:t xml:space="preserve"> Privatization in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Russia</w:t>
          </w:r>
        </w:smartTag>
      </w:smartTag>
      <w:r>
        <w:rPr>
          <w:sz w:val="24"/>
        </w:rPr>
        <w:t xml:space="preserve">,” (with John Earle), </w:t>
      </w:r>
      <w:r>
        <w:rPr>
          <w:i/>
          <w:sz w:val="24"/>
        </w:rPr>
        <w:t xml:space="preserve">Russian </w:t>
      </w:r>
    </w:p>
    <w:p w14:paraId="32B6CD60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  <w:t>Economic Trends</w:t>
      </w:r>
      <w:r>
        <w:rPr>
          <w:sz w:val="24"/>
        </w:rPr>
        <w:t>, Vol. 8, No. 3, 1999.</w:t>
      </w:r>
    </w:p>
    <w:p w14:paraId="29F1AF6C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 xml:space="preserve">“Financial-Industrial Groups in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Russia</w:t>
          </w:r>
        </w:smartTag>
      </w:smartTag>
      <w:r>
        <w:rPr>
          <w:sz w:val="24"/>
        </w:rPr>
        <w:t xml:space="preserve">: Virtue or Vice,” (with Sergei Guriev and </w:t>
      </w:r>
    </w:p>
    <w:p w14:paraId="37E38A04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Natalya </w:t>
      </w:r>
      <w:proofErr w:type="spellStart"/>
      <w:r>
        <w:rPr>
          <w:sz w:val="24"/>
        </w:rPr>
        <w:t>Volchkova</w:t>
      </w:r>
      <w:proofErr w:type="spellEnd"/>
      <w:r>
        <w:rPr>
          <w:sz w:val="24"/>
        </w:rPr>
        <w:t xml:space="preserve">), </w:t>
      </w:r>
      <w:r>
        <w:rPr>
          <w:i/>
          <w:sz w:val="24"/>
        </w:rPr>
        <w:t>Russian Economic Trends</w:t>
      </w:r>
      <w:r>
        <w:rPr>
          <w:sz w:val="24"/>
        </w:rPr>
        <w:t>, Vol. 8, No. 3, 1999.</w:t>
      </w:r>
    </w:p>
    <w:p w14:paraId="2F3295BE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i/>
          <w:sz w:val="24"/>
        </w:rPr>
      </w:pPr>
      <w:r>
        <w:rPr>
          <w:sz w:val="24"/>
        </w:rPr>
        <w:tab/>
        <w:t xml:space="preserve">“Industrial Change and Competition in </w:t>
      </w:r>
      <w:smartTag w:uri="urn:schemas-microsoft-com:office:smarttags" w:element="country-region">
        <w:r>
          <w:rPr>
            <w:sz w:val="24"/>
          </w:rPr>
          <w:t>Russia</w:t>
        </w:r>
      </w:smartTag>
      <w:r>
        <w:rPr>
          <w:sz w:val="24"/>
        </w:rPr>
        <w:t xml:space="preserve">,” </w:t>
      </w:r>
      <w:smartTag w:uri="urn:schemas-microsoft-com:office:smarttags" w:element="place">
        <w:smartTag w:uri="urn:schemas-microsoft-com:office:smarttags" w:element="City">
          <w:r>
            <w:rPr>
              <w:i/>
              <w:sz w:val="24"/>
            </w:rPr>
            <w:t>Stockholm</w:t>
          </w:r>
        </w:smartTag>
      </w:smartTag>
      <w:r>
        <w:rPr>
          <w:i/>
          <w:sz w:val="24"/>
        </w:rPr>
        <w:t xml:space="preserve"> Report on East </w:t>
      </w:r>
      <w:r>
        <w:rPr>
          <w:i/>
          <w:sz w:val="24"/>
        </w:rPr>
        <w:tab/>
      </w:r>
    </w:p>
    <w:p w14:paraId="42A76F24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  <w:t>European Economies</w:t>
      </w:r>
      <w:r>
        <w:rPr>
          <w:sz w:val="24"/>
        </w:rPr>
        <w:t>, October 1998.</w:t>
      </w:r>
    </w:p>
    <w:p w14:paraId="2C5F9F1B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i/>
          <w:sz w:val="24"/>
        </w:rPr>
      </w:pPr>
      <w:r>
        <w:rPr>
          <w:sz w:val="24"/>
        </w:rPr>
        <w:tab/>
        <w:t>“</w:t>
      </w:r>
      <w:smartTag w:uri="urn:schemas-microsoft-com:office:smarttags" w:element="City">
        <w:r>
          <w:rPr>
            <w:sz w:val="24"/>
          </w:rPr>
          <w:t>St. Petersburg</w:t>
        </w:r>
      </w:smartTag>
      <w:r>
        <w:rPr>
          <w:sz w:val="24"/>
        </w:rPr>
        <w:t xml:space="preserve">: Weak Performance, But Signs of Real Restructuring,” </w:t>
      </w:r>
      <w:smartTag w:uri="urn:schemas-microsoft-com:office:smarttags" w:element="place">
        <w:smartTag w:uri="urn:schemas-microsoft-com:office:smarttags" w:element="City">
          <w:r>
            <w:rPr>
              <w:i/>
              <w:sz w:val="24"/>
            </w:rPr>
            <w:t>Stockholm</w:t>
          </w:r>
        </w:smartTag>
      </w:smartTag>
      <w:r>
        <w:rPr>
          <w:i/>
          <w:sz w:val="24"/>
        </w:rPr>
        <w:t xml:space="preserve"> </w:t>
      </w:r>
    </w:p>
    <w:p w14:paraId="6B679F47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  <w:t>Report on East European Economies</w:t>
      </w:r>
      <w:r>
        <w:rPr>
          <w:sz w:val="24"/>
        </w:rPr>
        <w:t>, October 1996.</w:t>
      </w:r>
    </w:p>
    <w:p w14:paraId="01566A25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>“</w:t>
      </w:r>
      <w:bookmarkStart w:id="0" w:name="OLE_LINK1"/>
      <w:bookmarkStart w:id="1" w:name="OLE_LINK2"/>
      <w:r>
        <w:rPr>
          <w:sz w:val="24"/>
        </w:rPr>
        <w:t xml:space="preserve">Excess Labour and Managerial Shortage: Findings from a Survey in St. </w:t>
      </w:r>
    </w:p>
    <w:p w14:paraId="6B32D0F3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Petersburg</w:t>
          </w:r>
        </w:smartTag>
      </w:smartTag>
      <w:r>
        <w:rPr>
          <w:sz w:val="24"/>
        </w:rPr>
        <w:t xml:space="preserve">,” </w:t>
      </w:r>
      <w:r>
        <w:rPr>
          <w:i/>
          <w:sz w:val="24"/>
        </w:rPr>
        <w:t>Europe-Asia Studies</w:t>
      </w:r>
      <w:r>
        <w:rPr>
          <w:sz w:val="24"/>
        </w:rPr>
        <w:t>, Vol. 48, No. 5, 1996, pp. 811-835.</w:t>
      </w:r>
    </w:p>
    <w:bookmarkEnd w:id="0"/>
    <w:bookmarkEnd w:id="1"/>
    <w:p w14:paraId="1786ED5F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 xml:space="preserve">“Three Essays on Barriers to Restructuring in Russian Firms,” Ph.D. Dissertation, </w:t>
      </w:r>
    </w:p>
    <w:p w14:paraId="2E4D1487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University of Pennsylvania Department of Economics, 1996.</w:t>
      </w:r>
    </w:p>
    <w:p w14:paraId="5E194FAA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b/>
          <w:sz w:val="24"/>
        </w:rPr>
      </w:pPr>
    </w:p>
    <w:p w14:paraId="0C1217AF" w14:textId="77777777" w:rsidR="007D613D" w:rsidRPr="00136674" w:rsidRDefault="006D2A9F" w:rsidP="006D2A9F">
      <w:pPr>
        <w:tabs>
          <w:tab w:val="left" w:pos="426"/>
          <w:tab w:val="left" w:pos="993"/>
          <w:tab w:val="left" w:pos="5670"/>
        </w:tabs>
        <w:rPr>
          <w:b/>
          <w:sz w:val="24"/>
        </w:rPr>
      </w:pPr>
      <w:r>
        <w:rPr>
          <w:b/>
          <w:sz w:val="24"/>
        </w:rPr>
        <w:t>Working Papers</w:t>
      </w:r>
    </w:p>
    <w:p w14:paraId="5CA5C142" w14:textId="506AAA27" w:rsidR="005021C7" w:rsidRDefault="005021C7" w:rsidP="005021C7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bookmarkStart w:id="2" w:name="_Hlk2435319"/>
      <w:r>
        <w:rPr>
          <w:sz w:val="24"/>
          <w:szCs w:val="24"/>
          <w:lang w:val="en-US"/>
        </w:rPr>
        <w:tab/>
      </w:r>
      <w:r w:rsidRPr="005021C7">
        <w:rPr>
          <w:sz w:val="24"/>
          <w:szCs w:val="24"/>
          <w:lang w:val="en-US"/>
        </w:rPr>
        <w:t xml:space="preserve">“Black Entrepreneurs, Job Creation, and Financial Constraints,” (with </w:t>
      </w:r>
      <w:proofErr w:type="spellStart"/>
      <w:r w:rsidRPr="005021C7">
        <w:rPr>
          <w:sz w:val="24"/>
          <w:szCs w:val="24"/>
          <w:lang w:val="en-US"/>
        </w:rPr>
        <w:t>Mee</w:t>
      </w:r>
      <w:proofErr w:type="spellEnd"/>
    </w:p>
    <w:p w14:paraId="71377A61" w14:textId="77777777" w:rsidR="00401226" w:rsidRDefault="005021C7" w:rsidP="005021C7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5021C7">
        <w:rPr>
          <w:sz w:val="24"/>
          <w:szCs w:val="24"/>
          <w:lang w:val="en-US"/>
        </w:rPr>
        <w:t>Jung Kim, Kyung Min Lee, and John S. Earle), CES Working Paper CES-</w:t>
      </w:r>
    </w:p>
    <w:p w14:paraId="1B582194" w14:textId="755850D0" w:rsidR="005021C7" w:rsidRPr="005021C7" w:rsidRDefault="00401226" w:rsidP="005021C7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2</w:t>
      </w:r>
      <w:r w:rsidR="005021C7" w:rsidRPr="005021C7">
        <w:rPr>
          <w:sz w:val="24"/>
          <w:szCs w:val="24"/>
          <w:lang w:val="en-US"/>
        </w:rPr>
        <w:t>1-11.</w:t>
      </w:r>
    </w:p>
    <w:p w14:paraId="26F8C918" w14:textId="591D7C9C" w:rsidR="005021C7" w:rsidRDefault="005021C7" w:rsidP="005021C7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5021C7">
        <w:rPr>
          <w:sz w:val="24"/>
          <w:szCs w:val="24"/>
          <w:lang w:val="en-US"/>
        </w:rPr>
        <w:t>“Determination of the 2020 U.S. Citizen Voting Age Population (CVAP) Using</w:t>
      </w:r>
    </w:p>
    <w:p w14:paraId="646B9695" w14:textId="77777777" w:rsidR="005021C7" w:rsidRDefault="005021C7" w:rsidP="005021C7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5021C7">
        <w:rPr>
          <w:sz w:val="24"/>
          <w:szCs w:val="24"/>
          <w:lang w:val="en-US"/>
        </w:rPr>
        <w:t>Administrative Records and Statistical Methodology Technical Report”</w:t>
      </w:r>
    </w:p>
    <w:p w14:paraId="03281832" w14:textId="77777777" w:rsidR="005021C7" w:rsidRDefault="005021C7" w:rsidP="005021C7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5021C7">
        <w:rPr>
          <w:sz w:val="24"/>
          <w:szCs w:val="24"/>
          <w:lang w:val="en-US"/>
        </w:rPr>
        <w:t>(with John M. Abowd, William R. Bell, Michael B. Hawes, Misty L.</w:t>
      </w:r>
    </w:p>
    <w:p w14:paraId="5AB80B64" w14:textId="77777777" w:rsidR="005021C7" w:rsidRDefault="005021C7" w:rsidP="005021C7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r w:rsidRPr="005021C7">
        <w:rPr>
          <w:sz w:val="24"/>
          <w:szCs w:val="24"/>
          <w:lang w:val="en-US"/>
        </w:rPr>
        <w:t>Heggeness</w:t>
      </w:r>
      <w:proofErr w:type="spellEnd"/>
      <w:r w:rsidRPr="005021C7">
        <w:rPr>
          <w:sz w:val="24"/>
          <w:szCs w:val="24"/>
          <w:lang w:val="en-US"/>
        </w:rPr>
        <w:t xml:space="preserve">, Andrew D. Keller, Vincent T. Mule Jr., Joseph L. Schafer, </w:t>
      </w:r>
    </w:p>
    <w:p w14:paraId="1F4D447E" w14:textId="77777777" w:rsidR="005021C7" w:rsidRDefault="005021C7" w:rsidP="005021C7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M</w:t>
      </w:r>
      <w:r w:rsidRPr="005021C7">
        <w:rPr>
          <w:sz w:val="24"/>
          <w:szCs w:val="24"/>
          <w:lang w:val="en-US"/>
        </w:rPr>
        <w:t>atthew Spence, Lawrence Warren, and Moises Yi), CES Working Paper</w:t>
      </w:r>
    </w:p>
    <w:p w14:paraId="26C0E3B0" w14:textId="77777777" w:rsidR="00401226" w:rsidRDefault="005021C7" w:rsidP="00401226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5021C7">
        <w:rPr>
          <w:sz w:val="24"/>
          <w:szCs w:val="24"/>
          <w:lang w:val="en-US"/>
        </w:rPr>
        <w:t>CES-20-34.</w:t>
      </w:r>
    </w:p>
    <w:p w14:paraId="76CBFD4D" w14:textId="77777777" w:rsidR="0089009B" w:rsidRDefault="0089009B" w:rsidP="0089009B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5021C7">
        <w:rPr>
          <w:sz w:val="24"/>
          <w:szCs w:val="24"/>
          <w:lang w:val="en-US"/>
        </w:rPr>
        <w:t xml:space="preserve">“African-American Entrepreneurs: Contributions and Challenges,” (with </w:t>
      </w:r>
      <w:proofErr w:type="spellStart"/>
      <w:r w:rsidRPr="005021C7">
        <w:rPr>
          <w:sz w:val="24"/>
          <w:szCs w:val="24"/>
          <w:lang w:val="en-US"/>
        </w:rPr>
        <w:t>Mee</w:t>
      </w:r>
      <w:proofErr w:type="spellEnd"/>
      <w:r w:rsidRPr="005021C7">
        <w:rPr>
          <w:sz w:val="24"/>
          <w:szCs w:val="24"/>
          <w:lang w:val="en-US"/>
        </w:rPr>
        <w:t xml:space="preserve"> </w:t>
      </w:r>
    </w:p>
    <w:p w14:paraId="0AC17AAC" w14:textId="77777777" w:rsidR="0089009B" w:rsidRDefault="0089009B" w:rsidP="0089009B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J</w:t>
      </w:r>
      <w:r w:rsidRPr="005021C7">
        <w:rPr>
          <w:sz w:val="24"/>
          <w:szCs w:val="24"/>
          <w:lang w:val="en-US"/>
        </w:rPr>
        <w:t>ung Kim, Kyung Min Lee, and John S. Earle), forthcoming, Office of</w:t>
      </w:r>
    </w:p>
    <w:p w14:paraId="455F5EFE" w14:textId="7CD77124" w:rsidR="0089009B" w:rsidRDefault="0089009B" w:rsidP="00401226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5021C7">
        <w:rPr>
          <w:sz w:val="24"/>
          <w:szCs w:val="24"/>
          <w:lang w:val="en-US"/>
        </w:rPr>
        <w:t>Advocacy, U.S. Small Business Administration.</w:t>
      </w:r>
    </w:p>
    <w:p w14:paraId="0699EF5E" w14:textId="68EF74C3" w:rsidR="0089009B" w:rsidRDefault="00401226" w:rsidP="00401226">
      <w:pPr>
        <w:tabs>
          <w:tab w:val="left" w:pos="426"/>
          <w:tab w:val="left" w:pos="993"/>
          <w:tab w:val="left" w:pos="5670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“Do Cash Windfalls Affect Wages? Evidence from R&amp;D Grants to Small Firms</w:t>
      </w:r>
      <w:r w:rsidR="0089009B">
        <w:rPr>
          <w:sz w:val="24"/>
          <w:szCs w:val="24"/>
        </w:rPr>
        <w:t>,</w:t>
      </w:r>
      <w:r>
        <w:rPr>
          <w:sz w:val="24"/>
          <w:szCs w:val="24"/>
        </w:rPr>
        <w:t>”</w:t>
      </w:r>
      <w:r w:rsidR="0089009B">
        <w:rPr>
          <w:sz w:val="24"/>
          <w:szCs w:val="24"/>
        </w:rPr>
        <w:t xml:space="preserve"> </w:t>
      </w:r>
    </w:p>
    <w:p w14:paraId="784BAE0C" w14:textId="1C25414B" w:rsidR="00401226" w:rsidRPr="00401226" w:rsidRDefault="0089009B" w:rsidP="00401226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(with Sabrina T. Howell), CES Working Paper CES-20-06.</w:t>
      </w:r>
    </w:p>
    <w:bookmarkEnd w:id="2"/>
    <w:p w14:paraId="1E2A0C90" w14:textId="77777777" w:rsidR="0076789F" w:rsidRDefault="0076789F" w:rsidP="0076789F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“Understanding the Quality of Alternative Citizenship Data Sources for the 2020 </w:t>
      </w:r>
    </w:p>
    <w:p w14:paraId="4E30BCF7" w14:textId="77777777" w:rsidR="0076789F" w:rsidRDefault="0076789F" w:rsidP="0076789F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Census,” (with Misty L. </w:t>
      </w:r>
      <w:proofErr w:type="spellStart"/>
      <w:r>
        <w:rPr>
          <w:sz w:val="24"/>
          <w:szCs w:val="24"/>
          <w:lang w:val="en-US"/>
        </w:rPr>
        <w:t>Heggeness</w:t>
      </w:r>
      <w:proofErr w:type="spellEnd"/>
      <w:r>
        <w:rPr>
          <w:sz w:val="24"/>
          <w:szCs w:val="24"/>
          <w:lang w:val="en-US"/>
        </w:rPr>
        <w:t xml:space="preserve">, Suzanne M. </w:t>
      </w:r>
      <w:proofErr w:type="spellStart"/>
      <w:r>
        <w:rPr>
          <w:sz w:val="24"/>
          <w:szCs w:val="24"/>
          <w:lang w:val="en-US"/>
        </w:rPr>
        <w:t>Dorinski</w:t>
      </w:r>
      <w:proofErr w:type="spellEnd"/>
      <w:r>
        <w:rPr>
          <w:sz w:val="24"/>
          <w:szCs w:val="24"/>
          <w:lang w:val="en-US"/>
        </w:rPr>
        <w:t xml:space="preserve">, Lawrence </w:t>
      </w:r>
    </w:p>
    <w:p w14:paraId="0B5A3182" w14:textId="35D37F6C" w:rsidR="0076789F" w:rsidRDefault="0076789F" w:rsidP="00E00EE8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Warren, and Moises Yi)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 xml:space="preserve">CES </w:t>
      </w:r>
      <w:r>
        <w:rPr>
          <w:sz w:val="24"/>
          <w:szCs w:val="24"/>
          <w:lang w:val="en-US"/>
        </w:rPr>
        <w:t>Working</w:t>
      </w:r>
      <w:r>
        <w:rPr>
          <w:sz w:val="24"/>
          <w:szCs w:val="24"/>
          <w:lang w:val="en-US"/>
        </w:rPr>
        <w:t xml:space="preserve"> Paper </w:t>
      </w:r>
      <w:r>
        <w:rPr>
          <w:sz w:val="24"/>
          <w:szCs w:val="24"/>
          <w:lang w:val="en-US"/>
        </w:rPr>
        <w:t>CES-</w:t>
      </w:r>
      <w:r>
        <w:rPr>
          <w:sz w:val="24"/>
          <w:szCs w:val="24"/>
          <w:lang w:val="en-US"/>
        </w:rPr>
        <w:t>18-38, 2018.</w:t>
      </w:r>
    </w:p>
    <w:p w14:paraId="1A9310BE" w14:textId="49D4FF7D" w:rsidR="00E00EE8" w:rsidRDefault="00E00EE8" w:rsidP="00E00EE8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E00EE8">
        <w:rPr>
          <w:sz w:val="24"/>
          <w:szCs w:val="24"/>
          <w:lang w:val="en-US"/>
        </w:rPr>
        <w:t>“Using the Census to Evaluate Administrative Records and Vice Versa,”</w:t>
      </w:r>
      <w:r>
        <w:rPr>
          <w:sz w:val="24"/>
          <w:szCs w:val="24"/>
          <w:lang w:val="en-US"/>
        </w:rPr>
        <w:t xml:space="preserve"> (with </w:t>
      </w:r>
    </w:p>
    <w:p w14:paraId="16F60352" w14:textId="77777777" w:rsidR="00E00EE8" w:rsidRDefault="00E00EE8" w:rsidP="00E00EE8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Jennifer H. Childs</w:t>
      </w:r>
      <w:r w:rsidRPr="00E00EE8">
        <w:rPr>
          <w:sz w:val="24"/>
          <w:szCs w:val="24"/>
          <w:lang w:val="en-US"/>
        </w:rPr>
        <w:t xml:space="preserve"> and Amy O’Hara</w:t>
      </w:r>
      <w:r>
        <w:rPr>
          <w:sz w:val="24"/>
          <w:szCs w:val="24"/>
          <w:lang w:val="en-US"/>
        </w:rPr>
        <w:t>),</w:t>
      </w:r>
      <w:r w:rsidRPr="00E00EE8">
        <w:rPr>
          <w:sz w:val="24"/>
          <w:szCs w:val="24"/>
          <w:lang w:val="en-US"/>
        </w:rPr>
        <w:t xml:space="preserve"> FCSM 2015 Conference </w:t>
      </w:r>
    </w:p>
    <w:p w14:paraId="76EA2066" w14:textId="77777777" w:rsidR="00CA1852" w:rsidRDefault="00E00EE8" w:rsidP="006D2A9F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E00EE8">
        <w:rPr>
          <w:sz w:val="24"/>
          <w:szCs w:val="24"/>
          <w:lang w:val="en-US"/>
        </w:rPr>
        <w:t>Proceedings</w:t>
      </w:r>
      <w:r>
        <w:rPr>
          <w:sz w:val="24"/>
          <w:szCs w:val="24"/>
          <w:lang w:val="en-US"/>
        </w:rPr>
        <w:t>, 2016</w:t>
      </w:r>
      <w:r w:rsidRPr="00E00EE8">
        <w:rPr>
          <w:sz w:val="24"/>
          <w:szCs w:val="24"/>
          <w:lang w:val="en-US"/>
        </w:rPr>
        <w:t>.</w:t>
      </w:r>
    </w:p>
    <w:p w14:paraId="0EE9F16D" w14:textId="77777777" w:rsidR="00AD19F9" w:rsidRDefault="00AD19F9" w:rsidP="006D2A9F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“The Nature of the Bias When Studying Only Linkable Person Records: </w:t>
      </w:r>
    </w:p>
    <w:p w14:paraId="3FDFAC8D" w14:textId="77777777" w:rsidR="00AD19F9" w:rsidRDefault="00AD19F9" w:rsidP="006D2A9F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Evidence from the American Community Survey,” (with Brittany Bond, </w:t>
      </w:r>
    </w:p>
    <w:p w14:paraId="02EB81C8" w14:textId="77777777" w:rsidR="00AD19F9" w:rsidRDefault="00AD19F9" w:rsidP="006D2A9F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Adela </w:t>
      </w:r>
      <w:proofErr w:type="spellStart"/>
      <w:r>
        <w:rPr>
          <w:sz w:val="24"/>
          <w:szCs w:val="24"/>
          <w:lang w:val="en-US"/>
        </w:rPr>
        <w:t>Luque</w:t>
      </w:r>
      <w:proofErr w:type="spellEnd"/>
      <w:r>
        <w:rPr>
          <w:sz w:val="24"/>
          <w:szCs w:val="24"/>
          <w:lang w:val="en-US"/>
        </w:rPr>
        <w:t xml:space="preserve">, and Amy O’Hara), CARRA Working Paper No. 01-14, April </w:t>
      </w:r>
    </w:p>
    <w:p w14:paraId="1FDE7FFE" w14:textId="77777777" w:rsidR="00AD19F9" w:rsidRDefault="00AD19F9" w:rsidP="006D2A9F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2014.</w:t>
      </w:r>
    </w:p>
    <w:p w14:paraId="35E0FECE" w14:textId="77777777" w:rsidR="00EA0B88" w:rsidRDefault="00EA0B88" w:rsidP="006D2A9F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“Nature versus Nurture in the Origins of Highly Productive Businesses: An </w:t>
      </w:r>
    </w:p>
    <w:p w14:paraId="139BF2EA" w14:textId="77777777" w:rsidR="00EA0B88" w:rsidRDefault="00EA0B88" w:rsidP="006D2A9F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Exploratory Analysis of U.S. Manufacturing Establishments,” (with John </w:t>
      </w:r>
    </w:p>
    <w:p w14:paraId="60C2B8D2" w14:textId="77777777" w:rsidR="00EA0B88" w:rsidRDefault="001F67D1" w:rsidP="006D2A9F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Earle), CES Working Paper</w:t>
      </w:r>
      <w:r w:rsidR="00EA0B88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 xml:space="preserve">September </w:t>
      </w:r>
      <w:r w:rsidR="00EA0B88">
        <w:rPr>
          <w:sz w:val="24"/>
          <w:szCs w:val="24"/>
          <w:lang w:val="en-US"/>
        </w:rPr>
        <w:t>2011.</w:t>
      </w:r>
    </w:p>
    <w:p w14:paraId="29394AE0" w14:textId="77777777" w:rsidR="007D613D" w:rsidRDefault="00A777FE" w:rsidP="006D2A9F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“Entry, Growth, and the Business Environment: A Comparative Analysis of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Enterprise Data from the US and Transition Economies,” (with John Earle),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CES Working Paper No. 10-20, September 2010.</w:t>
      </w:r>
    </w:p>
    <w:p w14:paraId="15FA2D26" w14:textId="77777777" w:rsidR="00BD6A04" w:rsidRDefault="00BD6A04" w:rsidP="00BD6A04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“Understanding the Contributions of Reallocation to Productivity Growth: </w:t>
      </w:r>
    </w:p>
    <w:p w14:paraId="39A2C001" w14:textId="77777777" w:rsidR="00BD6A04" w:rsidRDefault="00BD6A04" w:rsidP="00BD6A04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Lessons </w:t>
      </w:r>
      <w:proofErr w:type="gramStart"/>
      <w:r>
        <w:rPr>
          <w:sz w:val="24"/>
          <w:szCs w:val="24"/>
          <w:lang w:val="en-US"/>
        </w:rPr>
        <w:t>From</w:t>
      </w:r>
      <w:proofErr w:type="gramEnd"/>
      <w:r>
        <w:rPr>
          <w:sz w:val="24"/>
          <w:szCs w:val="24"/>
          <w:lang w:val="en-US"/>
        </w:rPr>
        <w:t xml:space="preserve"> a Comparative Firm-Level Analysis,” (with John Earle), IZA </w:t>
      </w:r>
    </w:p>
    <w:p w14:paraId="33ACBEDB" w14:textId="77777777" w:rsidR="00BD6A04" w:rsidRDefault="00BD6A04" w:rsidP="00BD6A04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Discussion Paper No. 3683, September 2008.</w:t>
      </w:r>
    </w:p>
    <w:p w14:paraId="05229EE5" w14:textId="77777777" w:rsidR="00BD6A04" w:rsidRDefault="00BD6A04" w:rsidP="00BD6A04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  <w:t xml:space="preserve">“Death of Distance? Economic Implications of Infrastructure Improvement in </w:t>
      </w:r>
    </w:p>
    <w:p w14:paraId="1C3667AC" w14:textId="77777777" w:rsidR="00BD6A04" w:rsidRDefault="00BD6A04" w:rsidP="00BD6A04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  <w:szCs w:val="24"/>
              <w:lang w:val="en-US"/>
            </w:rPr>
            <w:t>Russia</w:t>
          </w:r>
        </w:smartTag>
      </w:smartTag>
      <w:r>
        <w:rPr>
          <w:sz w:val="24"/>
          <w:szCs w:val="24"/>
          <w:lang w:val="en-US"/>
        </w:rPr>
        <w:t xml:space="preserve">,” (with Marianne Fay, John </w:t>
      </w:r>
      <w:proofErr w:type="spellStart"/>
      <w:r>
        <w:rPr>
          <w:sz w:val="24"/>
          <w:szCs w:val="24"/>
          <w:lang w:val="en-US"/>
        </w:rPr>
        <w:t>Felkner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>
        <w:rPr>
          <w:sz w:val="24"/>
          <w:szCs w:val="24"/>
          <w:lang w:val="en-US"/>
        </w:rPr>
        <w:t>Somik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Lall</w:t>
      </w:r>
      <w:proofErr w:type="spellEnd"/>
      <w:r>
        <w:rPr>
          <w:sz w:val="24"/>
          <w:szCs w:val="24"/>
          <w:lang w:val="en-US"/>
        </w:rPr>
        <w:t xml:space="preserve">, and </w:t>
      </w:r>
      <w:proofErr w:type="spellStart"/>
      <w:r>
        <w:rPr>
          <w:sz w:val="24"/>
          <w:szCs w:val="24"/>
          <w:lang w:val="en-US"/>
        </w:rPr>
        <w:t>Hyoung</w:t>
      </w:r>
      <w:proofErr w:type="spellEnd"/>
      <w:r>
        <w:rPr>
          <w:sz w:val="24"/>
          <w:szCs w:val="24"/>
          <w:lang w:val="en-US"/>
        </w:rPr>
        <w:t xml:space="preserve"> </w:t>
      </w:r>
    </w:p>
    <w:p w14:paraId="6E33F8F7" w14:textId="77777777" w:rsidR="00BD6A04" w:rsidRDefault="00BD6A04" w:rsidP="00BD6A04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Wang), European Investment Bank Papers Vol. 13, No. 2, 2008. </w:t>
      </w:r>
    </w:p>
    <w:p w14:paraId="5AE30082" w14:textId="77777777" w:rsidR="006D2A9F" w:rsidRPr="0029110B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 w:rsidRPr="0029110B">
        <w:rPr>
          <w:sz w:val="24"/>
          <w:szCs w:val="24"/>
          <w:lang w:val="en-US"/>
        </w:rPr>
        <w:tab/>
        <w:t xml:space="preserve">”The Microeconomics of Creating Productive Jobs: A Synthesis of Firm-Level </w:t>
      </w:r>
    </w:p>
    <w:p w14:paraId="519760E7" w14:textId="77777777" w:rsidR="006D2A9F" w:rsidRPr="0029110B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  <w:szCs w:val="24"/>
          <w:lang w:val="en-US"/>
        </w:rPr>
      </w:pPr>
      <w:r w:rsidRPr="0029110B">
        <w:rPr>
          <w:sz w:val="24"/>
          <w:szCs w:val="24"/>
          <w:lang w:val="en-US"/>
        </w:rPr>
        <w:tab/>
      </w:r>
      <w:r w:rsidRPr="0029110B">
        <w:rPr>
          <w:sz w:val="24"/>
          <w:szCs w:val="24"/>
          <w:lang w:val="en-US"/>
        </w:rPr>
        <w:tab/>
        <w:t>Studies in Transition Economies,” (with John Earle), World Bank Policy</w:t>
      </w:r>
    </w:p>
    <w:p w14:paraId="376D6A6A" w14:textId="77777777" w:rsidR="006D2A9F" w:rsidRPr="0029110B" w:rsidRDefault="006D2A9F" w:rsidP="006D2A9F">
      <w:pPr>
        <w:tabs>
          <w:tab w:val="left" w:pos="426"/>
          <w:tab w:val="left" w:pos="993"/>
          <w:tab w:val="left" w:pos="5670"/>
        </w:tabs>
        <w:rPr>
          <w:i/>
          <w:sz w:val="24"/>
          <w:szCs w:val="24"/>
          <w:lang w:val="en-US"/>
        </w:rPr>
      </w:pPr>
      <w:r w:rsidRPr="0029110B">
        <w:rPr>
          <w:sz w:val="24"/>
          <w:szCs w:val="24"/>
          <w:lang w:val="en-US"/>
        </w:rPr>
        <w:tab/>
      </w:r>
      <w:r w:rsidRPr="0029110B">
        <w:rPr>
          <w:sz w:val="24"/>
          <w:szCs w:val="24"/>
          <w:lang w:val="en-US"/>
        </w:rPr>
        <w:tab/>
        <w:t>Research Working Paper 3886, April 2006.</w:t>
      </w:r>
    </w:p>
    <w:p w14:paraId="7B983EF1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bCs/>
          <w:sz w:val="24"/>
        </w:rPr>
      </w:pPr>
      <w:r>
        <w:rPr>
          <w:bCs/>
          <w:sz w:val="24"/>
        </w:rPr>
        <w:tab/>
        <w:t>“Economic Reforms and Productivity-Enhancing Reallocation and in the Post-</w:t>
      </w:r>
    </w:p>
    <w:p w14:paraId="1AB3ACF9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  <w:szCs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 xml:space="preserve">Soviet </w:t>
      </w:r>
      <w:r w:rsidRPr="00C41C55">
        <w:rPr>
          <w:sz w:val="24"/>
          <w:szCs w:val="24"/>
        </w:rPr>
        <w:t xml:space="preserve">Transition,” (with John Earle), </w:t>
      </w:r>
      <w:r>
        <w:rPr>
          <w:sz w:val="24"/>
          <w:szCs w:val="24"/>
        </w:rPr>
        <w:t xml:space="preserve">IZA Discussion Paper No. 1044, </w:t>
      </w:r>
    </w:p>
    <w:p w14:paraId="79FF8506" w14:textId="77777777" w:rsidR="006D2A9F" w:rsidRPr="0029110B" w:rsidRDefault="006D2A9F" w:rsidP="006D2A9F">
      <w:pPr>
        <w:tabs>
          <w:tab w:val="left" w:pos="426"/>
          <w:tab w:val="left" w:pos="993"/>
          <w:tab w:val="left" w:pos="5670"/>
        </w:tabs>
        <w:rPr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March 2004</w:t>
      </w:r>
      <w:r w:rsidRPr="00C41C55">
        <w:rPr>
          <w:sz w:val="24"/>
          <w:szCs w:val="24"/>
        </w:rPr>
        <w:t>.</w:t>
      </w:r>
    </w:p>
    <w:p w14:paraId="5A9F3CB3" w14:textId="77777777" w:rsidR="006D2A9F" w:rsidRDefault="006D2A9F" w:rsidP="006D2A9F">
      <w:pPr>
        <w:pStyle w:val="BodyText"/>
      </w:pPr>
      <w:r w:rsidRPr="0029110B">
        <w:rPr>
          <w:lang w:val="en-US"/>
        </w:rPr>
        <w:tab/>
      </w:r>
      <w:r>
        <w:t xml:space="preserve">”Inside the Transforming Firm: Report on a Survey of Manufacturing </w:t>
      </w:r>
    </w:p>
    <w:p w14:paraId="29E8933E" w14:textId="77777777" w:rsidR="006D2A9F" w:rsidRDefault="006D2A9F" w:rsidP="006D2A9F">
      <w:pPr>
        <w:pStyle w:val="BodyText"/>
      </w:pPr>
      <w:r>
        <w:tab/>
      </w:r>
      <w:r>
        <w:tab/>
        <w:t xml:space="preserve">Enterprises in Russia,” (with </w:t>
      </w:r>
      <w:proofErr w:type="spellStart"/>
      <w:r>
        <w:t>Sergiy</w:t>
      </w:r>
      <w:proofErr w:type="spellEnd"/>
      <w:r>
        <w:t xml:space="preserve"> </w:t>
      </w:r>
      <w:proofErr w:type="spellStart"/>
      <w:r>
        <w:t>Biletsky</w:t>
      </w:r>
      <w:proofErr w:type="spellEnd"/>
      <w:r>
        <w:t xml:space="preserve">, John Earle, Julia </w:t>
      </w:r>
      <w:proofErr w:type="spellStart"/>
      <w:r>
        <w:t>Khaleeva</w:t>
      </w:r>
      <w:proofErr w:type="spellEnd"/>
      <w:r>
        <w:t xml:space="preserve">, </w:t>
      </w:r>
    </w:p>
    <w:p w14:paraId="5A6580CC" w14:textId="77777777" w:rsidR="006D2A9F" w:rsidRDefault="006D2A9F" w:rsidP="006D2A9F">
      <w:pPr>
        <w:pStyle w:val="BodyText"/>
        <w:rPr>
          <w:lang w:val="sv-SE"/>
        </w:rPr>
      </w:pPr>
      <w:r>
        <w:tab/>
      </w:r>
      <w:r>
        <w:tab/>
      </w:r>
      <w:r w:rsidRPr="0029110B">
        <w:rPr>
          <w:lang w:val="sv-SE"/>
        </w:rPr>
        <w:t xml:space="preserve">Ivan </w:t>
      </w:r>
      <w:r>
        <w:rPr>
          <w:lang w:val="sv-SE"/>
        </w:rPr>
        <w:t xml:space="preserve">Komarov, Olga Lazareva, Klara Sabirianova, and Carsten Sprenger), </w:t>
      </w:r>
    </w:p>
    <w:p w14:paraId="030AF2B2" w14:textId="77777777" w:rsidR="006D2A9F" w:rsidRPr="0029110B" w:rsidRDefault="006D2A9F" w:rsidP="006D2A9F">
      <w:pPr>
        <w:pStyle w:val="BodyText"/>
        <w:rPr>
          <w:lang w:val="en-US"/>
        </w:rPr>
      </w:pPr>
      <w:r>
        <w:rPr>
          <w:lang w:val="sv-SE"/>
        </w:rPr>
        <w:tab/>
      </w:r>
      <w:r>
        <w:rPr>
          <w:lang w:val="sv-SE"/>
        </w:rPr>
        <w:tab/>
      </w:r>
      <w:smartTag w:uri="urn:schemas-microsoft-com:office:smarttags" w:element="place">
        <w:smartTag w:uri="urn:schemas-microsoft-com:office:smarttags" w:element="PlaceName">
          <w:r w:rsidRPr="0029110B">
            <w:rPr>
              <w:lang w:val="en-US"/>
            </w:rPr>
            <w:t>Central</w:t>
          </w:r>
        </w:smartTag>
        <w:r w:rsidRPr="0029110B">
          <w:rPr>
            <w:lang w:val="en-US"/>
          </w:rPr>
          <w:t xml:space="preserve"> </w:t>
        </w:r>
        <w:smartTag w:uri="urn:schemas-microsoft-com:office:smarttags" w:element="PlaceName">
          <w:r w:rsidRPr="0029110B">
            <w:rPr>
              <w:lang w:val="en-US"/>
            </w:rPr>
            <w:t>European</w:t>
          </w:r>
        </w:smartTag>
        <w:r w:rsidRPr="0029110B">
          <w:rPr>
            <w:lang w:val="en-US"/>
          </w:rPr>
          <w:t xml:space="preserve"> </w:t>
        </w:r>
        <w:smartTag w:uri="urn:schemas-microsoft-com:office:smarttags" w:element="PlaceType">
          <w:r w:rsidRPr="0029110B">
            <w:rPr>
              <w:lang w:val="en-US"/>
            </w:rPr>
            <w:t>University</w:t>
          </w:r>
        </w:smartTag>
      </w:smartTag>
      <w:r w:rsidRPr="0029110B">
        <w:rPr>
          <w:lang w:val="en-US"/>
        </w:rPr>
        <w:t xml:space="preserve"> monograph, 2003. Also translated into </w:t>
      </w:r>
    </w:p>
    <w:p w14:paraId="560D4F4F" w14:textId="77777777" w:rsidR="006D2A9F" w:rsidRPr="0029110B" w:rsidRDefault="006D2A9F" w:rsidP="006D2A9F">
      <w:pPr>
        <w:pStyle w:val="BodyText"/>
        <w:rPr>
          <w:lang w:val="en-US"/>
        </w:rPr>
      </w:pPr>
      <w:r w:rsidRPr="0029110B">
        <w:rPr>
          <w:lang w:val="en-US"/>
        </w:rPr>
        <w:tab/>
      </w:r>
      <w:r w:rsidRPr="0029110B">
        <w:rPr>
          <w:lang w:val="en-US"/>
        </w:rPr>
        <w:tab/>
        <w:t xml:space="preserve">Russian and distributed as a Russian Centre for Labor Market Studies </w:t>
      </w:r>
    </w:p>
    <w:p w14:paraId="57A86FD4" w14:textId="77777777" w:rsidR="006D2A9F" w:rsidRDefault="006D2A9F" w:rsidP="006D2A9F">
      <w:pPr>
        <w:pStyle w:val="BodyText"/>
        <w:rPr>
          <w:b/>
          <w:lang w:val="sv-SE"/>
        </w:rPr>
      </w:pPr>
      <w:r w:rsidRPr="0029110B">
        <w:rPr>
          <w:lang w:val="en-US"/>
        </w:rPr>
        <w:tab/>
      </w:r>
      <w:r w:rsidRPr="0029110B">
        <w:rPr>
          <w:lang w:val="en-US"/>
        </w:rPr>
        <w:tab/>
      </w:r>
      <w:r>
        <w:rPr>
          <w:lang w:val="sv-SE"/>
        </w:rPr>
        <w:t>monograph.</w:t>
      </w:r>
    </w:p>
    <w:p w14:paraId="73D6F898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bCs/>
          <w:sz w:val="24"/>
        </w:rPr>
      </w:pPr>
      <w:r>
        <w:rPr>
          <w:b/>
          <w:sz w:val="24"/>
        </w:rPr>
        <w:lastRenderedPageBreak/>
        <w:tab/>
      </w:r>
      <w:r>
        <w:rPr>
          <w:bCs/>
          <w:sz w:val="24"/>
        </w:rPr>
        <w:t xml:space="preserve">“Job Reallocation and Productivity Growth Under Alternative Economics </w:t>
      </w:r>
    </w:p>
    <w:p w14:paraId="190BE498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 xml:space="preserve">Systems and Policies: Evidence from the Soviet Transition” (with John </w:t>
      </w:r>
    </w:p>
    <w:p w14:paraId="784D5AFB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 xml:space="preserve">Earle), </w:t>
      </w:r>
      <w:r>
        <w:rPr>
          <w:sz w:val="24"/>
        </w:rPr>
        <w:t xml:space="preserve">Upjohn Institute Staff Working Paper No. 02-88, December 2002. </w:t>
      </w:r>
    </w:p>
    <w:p w14:paraId="4AA83F20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Also translated into Russian and distributed as a Russian Centre for </w:t>
      </w:r>
      <w:proofErr w:type="spellStart"/>
      <w:r>
        <w:rPr>
          <w:sz w:val="24"/>
        </w:rPr>
        <w:t>Labor</w:t>
      </w:r>
      <w:proofErr w:type="spellEnd"/>
      <w:r>
        <w:rPr>
          <w:sz w:val="24"/>
        </w:rPr>
        <w:t xml:space="preserve"> </w:t>
      </w:r>
    </w:p>
    <w:p w14:paraId="338A96DA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bCs/>
          <w:sz w:val="24"/>
        </w:rPr>
      </w:pPr>
      <w:r>
        <w:rPr>
          <w:sz w:val="24"/>
        </w:rPr>
        <w:tab/>
      </w:r>
      <w:r>
        <w:rPr>
          <w:sz w:val="24"/>
        </w:rPr>
        <w:tab/>
        <w:t>Market Studies working paper.</w:t>
      </w:r>
    </w:p>
    <w:p w14:paraId="66C9F612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rFonts w:cs="Arial"/>
          <w:sz w:val="24"/>
        </w:rPr>
      </w:pPr>
      <w:r>
        <w:rPr>
          <w:b/>
          <w:sz w:val="24"/>
        </w:rPr>
        <w:tab/>
      </w:r>
      <w:r>
        <w:rPr>
          <w:bCs/>
          <w:sz w:val="24"/>
        </w:rPr>
        <w:t>“</w:t>
      </w:r>
      <w:r>
        <w:rPr>
          <w:rFonts w:cs="Arial"/>
          <w:sz w:val="24"/>
        </w:rPr>
        <w:t xml:space="preserve">Competition-Enhancing Policies and Infrastructure: Evidence from </w:t>
      </w:r>
      <w:smartTag w:uri="urn:schemas-microsoft-com:office:smarttags" w:element="place">
        <w:smartTag w:uri="urn:schemas-microsoft-com:office:smarttags" w:element="country-region">
          <w:r>
            <w:rPr>
              <w:rFonts w:cs="Arial"/>
              <w:sz w:val="24"/>
            </w:rPr>
            <w:t>Russia</w:t>
          </w:r>
        </w:smartTag>
      </w:smartTag>
      <w:r>
        <w:rPr>
          <w:rFonts w:cs="Arial"/>
          <w:sz w:val="24"/>
        </w:rPr>
        <w:t xml:space="preserve">” </w:t>
      </w:r>
    </w:p>
    <w:p w14:paraId="6CF1F850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bCs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(with John Earle), CEPR Discussion Paper No. 3022, 2001.</w:t>
      </w:r>
    </w:p>
    <w:p w14:paraId="19D004DC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bCs/>
          <w:sz w:val="24"/>
        </w:rPr>
      </w:pPr>
      <w:r>
        <w:rPr>
          <w:b/>
          <w:sz w:val="24"/>
        </w:rPr>
        <w:tab/>
      </w:r>
      <w:r>
        <w:rPr>
          <w:bCs/>
          <w:sz w:val="24"/>
        </w:rPr>
        <w:t xml:space="preserve">“Privatization, Competition, and Reform Policy Strategies: Theory and </w:t>
      </w:r>
    </w:p>
    <w:p w14:paraId="5C571FB2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 xml:space="preserve">Evidence from Russian </w:t>
      </w:r>
      <w:smartTag w:uri="urn:schemas-microsoft-com:office:smarttags" w:element="place">
        <w:smartTag w:uri="urn:schemas-microsoft-com:office:smarttags" w:element="City">
          <w:r>
            <w:rPr>
              <w:bCs/>
              <w:sz w:val="24"/>
            </w:rPr>
            <w:t>Enterprise</w:t>
          </w:r>
        </w:smartTag>
      </w:smartTag>
      <w:r>
        <w:rPr>
          <w:bCs/>
          <w:sz w:val="24"/>
        </w:rPr>
        <w:t xml:space="preserve"> Panel Data,” (with John Earle), CEPR </w:t>
      </w:r>
    </w:p>
    <w:p w14:paraId="1567DD36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 xml:space="preserve">Discussion Paper No. 2758, April 2001. </w:t>
      </w:r>
    </w:p>
    <w:p w14:paraId="4C9E2986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“Competition and Firm Performance: Lessons from </w:t>
      </w:r>
      <w:smartTag w:uri="urn:schemas-microsoft-com:office:smarttags" w:element="country-region">
        <w:smartTag w:uri="urn:schemas-microsoft-com:office:smarttags" w:element="place">
          <w:r>
            <w:rPr>
              <w:sz w:val="24"/>
            </w:rPr>
            <w:t>Russia</w:t>
          </w:r>
        </w:smartTag>
      </w:smartTag>
      <w:r>
        <w:rPr>
          <w:sz w:val="24"/>
        </w:rPr>
        <w:t xml:space="preserve">,” (with John Earle), </w:t>
      </w:r>
    </w:p>
    <w:p w14:paraId="6AABC967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CEPR Discussion Paper No. 2444, May 2000.</w:t>
      </w:r>
    </w:p>
    <w:p w14:paraId="5B5A5872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ind w:left="426"/>
        <w:rPr>
          <w:sz w:val="24"/>
        </w:rPr>
      </w:pPr>
      <w:proofErr w:type="gramStart"/>
      <w:r>
        <w:rPr>
          <w:sz w:val="24"/>
        </w:rPr>
        <w:t>”Privatization</w:t>
      </w:r>
      <w:proofErr w:type="gramEnd"/>
      <w:r>
        <w:rPr>
          <w:sz w:val="24"/>
        </w:rPr>
        <w:t xml:space="preserve"> and Restructuring: Evidence from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Russia</w:t>
          </w:r>
        </w:smartTag>
      </w:smartTag>
      <w:r>
        <w:rPr>
          <w:sz w:val="24"/>
        </w:rPr>
        <w:t xml:space="preserve">”, (with John Earle),1999, </w:t>
      </w:r>
    </w:p>
    <w:p w14:paraId="33FFFA10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ind w:left="426"/>
        <w:rPr>
          <w:sz w:val="24"/>
        </w:rPr>
      </w:pPr>
      <w:r>
        <w:rPr>
          <w:sz w:val="24"/>
        </w:rPr>
        <w:tab/>
        <w:t>Also translated into Russian and distributed as a RECEP working paper.</w:t>
      </w:r>
    </w:p>
    <w:p w14:paraId="7E28F9D2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 xml:space="preserve">”Structural Changes in Russian Industries during Transition and Implications for </w:t>
      </w:r>
    </w:p>
    <w:p w14:paraId="0504EE78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Competition Policy,” (with Annette N. Brown), SITE Staff Paper, 1999</w:t>
      </w:r>
    </w:p>
    <w:p w14:paraId="293D2AC4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 xml:space="preserve"> “Does Market Structure Matter? New Evidence from Russia,” (with Annette N. </w:t>
      </w:r>
    </w:p>
    <w:p w14:paraId="2A9E6B62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Brown), CEPR Discussion Paper No. 1946, August 1998. Also translated </w:t>
      </w:r>
    </w:p>
    <w:p w14:paraId="1A8A61B3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into Russian and distributed as RECEP Working Paper No. 2/98, May 1998</w:t>
      </w:r>
    </w:p>
    <w:p w14:paraId="49D2D45D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 xml:space="preserve">“The Relationship Between Financial Transparency and the External CEO </w:t>
      </w:r>
      <w:proofErr w:type="spellStart"/>
      <w:r>
        <w:rPr>
          <w:sz w:val="24"/>
        </w:rPr>
        <w:t>Labor</w:t>
      </w:r>
      <w:proofErr w:type="spellEnd"/>
      <w:r>
        <w:rPr>
          <w:sz w:val="24"/>
        </w:rPr>
        <w:t xml:space="preserve"> </w:t>
      </w:r>
    </w:p>
    <w:p w14:paraId="3829C070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Market,” SITE Working Paper No. 126, March 1998</w:t>
      </w:r>
    </w:p>
    <w:p w14:paraId="34C85B8F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 xml:space="preserve">“Infrequent Bankruptcy, Asymmetric Information, and Excess </w:t>
      </w:r>
      <w:proofErr w:type="spellStart"/>
      <w:r>
        <w:rPr>
          <w:sz w:val="24"/>
        </w:rPr>
        <w:t>Labor</w:t>
      </w:r>
      <w:proofErr w:type="spellEnd"/>
      <w:r>
        <w:rPr>
          <w:sz w:val="24"/>
        </w:rPr>
        <w:t xml:space="preserve"> in the </w:t>
      </w:r>
    </w:p>
    <w:p w14:paraId="056D52BF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Russian Economy,” SITE Working Paper No. 135, August 1998</w:t>
      </w:r>
    </w:p>
    <w:p w14:paraId="4E0C1C0A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 xml:space="preserve">“The Transition of Market Structure in </w:t>
      </w:r>
      <w:smartTag w:uri="urn:schemas-microsoft-com:office:smarttags" w:element="place">
        <w:smartTag w:uri="urn:schemas-microsoft-com:office:smarttags" w:element="country-region">
          <w:r>
            <w:rPr>
              <w:sz w:val="24"/>
            </w:rPr>
            <w:t>Russia</w:t>
          </w:r>
        </w:smartTag>
      </w:smartTag>
      <w:r>
        <w:rPr>
          <w:sz w:val="24"/>
        </w:rPr>
        <w:t xml:space="preserve">: Economic Lessons and </w:t>
      </w:r>
    </w:p>
    <w:p w14:paraId="419C7D61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Implications for Competition,” (with Annette N. Brown), SITE Staff Paper, </w:t>
      </w:r>
    </w:p>
    <w:p w14:paraId="2B82D299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1999</w:t>
      </w:r>
    </w:p>
    <w:p w14:paraId="54D601AF" w14:textId="77777777" w:rsidR="006D2A9F" w:rsidRPr="0029110B" w:rsidRDefault="006D2A9F" w:rsidP="006D2A9F">
      <w:pPr>
        <w:tabs>
          <w:tab w:val="left" w:pos="426"/>
          <w:tab w:val="left" w:pos="993"/>
          <w:tab w:val="left" w:pos="5670"/>
        </w:tabs>
        <w:rPr>
          <w:lang w:val="en-US"/>
        </w:rPr>
      </w:pPr>
      <w:r>
        <w:t xml:space="preserve">     </w:t>
      </w:r>
    </w:p>
    <w:p w14:paraId="310B8911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b/>
          <w:sz w:val="24"/>
        </w:rPr>
        <w:t>Professional Activities</w:t>
      </w:r>
    </w:p>
    <w:p w14:paraId="229619A2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>Member, American Economic Association</w:t>
      </w:r>
    </w:p>
    <w:p w14:paraId="73622820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>Member, Association for Comparative Economic Studies</w:t>
      </w:r>
    </w:p>
    <w:p w14:paraId="17AA5062" w14:textId="77777777" w:rsidR="0071735D" w:rsidRDefault="0071735D" w:rsidP="006D2A9F">
      <w:pPr>
        <w:tabs>
          <w:tab w:val="left" w:pos="426"/>
          <w:tab w:val="left" w:pos="993"/>
          <w:tab w:val="left" w:pos="5670"/>
        </w:tabs>
        <w:rPr>
          <w:sz w:val="24"/>
        </w:rPr>
      </w:pPr>
      <w:r>
        <w:rPr>
          <w:sz w:val="24"/>
        </w:rPr>
        <w:tab/>
        <w:t>Member, Society of Government Economists</w:t>
      </w:r>
    </w:p>
    <w:p w14:paraId="7BDA83B5" w14:textId="77777777" w:rsidR="006D2A9F" w:rsidRDefault="006D2A9F" w:rsidP="006D2A9F">
      <w:pPr>
        <w:tabs>
          <w:tab w:val="left" w:pos="426"/>
          <w:tab w:val="left" w:pos="993"/>
          <w:tab w:val="left" w:pos="5670"/>
        </w:tabs>
        <w:rPr>
          <w:i/>
          <w:sz w:val="24"/>
        </w:rPr>
      </w:pPr>
      <w:r>
        <w:rPr>
          <w:sz w:val="24"/>
        </w:rPr>
        <w:tab/>
        <w:t xml:space="preserve">Referee, </w:t>
      </w:r>
      <w:r>
        <w:rPr>
          <w:i/>
          <w:iCs/>
          <w:sz w:val="24"/>
        </w:rPr>
        <w:t>Comparative Economic Studies,</w:t>
      </w:r>
      <w:r>
        <w:rPr>
          <w:i/>
          <w:sz w:val="24"/>
        </w:rPr>
        <w:t xml:space="preserve"> Economic Development and Cultural </w:t>
      </w:r>
    </w:p>
    <w:p w14:paraId="08FBBB3B" w14:textId="77777777" w:rsidR="008678C2" w:rsidRDefault="006D2A9F" w:rsidP="006D2A9F">
      <w:pPr>
        <w:tabs>
          <w:tab w:val="left" w:pos="426"/>
          <w:tab w:val="left" w:pos="993"/>
          <w:tab w:val="left" w:pos="5670"/>
        </w:tabs>
        <w:rPr>
          <w:i/>
          <w:sz w:val="24"/>
        </w:rPr>
      </w:pPr>
      <w:r>
        <w:rPr>
          <w:i/>
          <w:sz w:val="24"/>
        </w:rPr>
        <w:tab/>
        <w:t>Change, Economic Systems, Economics of Governance, Economics of Transition,</w:t>
      </w:r>
      <w:r w:rsidR="008678C2">
        <w:rPr>
          <w:i/>
          <w:sz w:val="24"/>
        </w:rPr>
        <w:t xml:space="preserve"> </w:t>
      </w:r>
    </w:p>
    <w:p w14:paraId="3C4A7F4E" w14:textId="77777777" w:rsidR="008678C2" w:rsidRDefault="008678C2" w:rsidP="006D2A9F">
      <w:pPr>
        <w:tabs>
          <w:tab w:val="left" w:pos="426"/>
          <w:tab w:val="left" w:pos="993"/>
          <w:tab w:val="left" w:pos="5670"/>
        </w:tabs>
        <w:rPr>
          <w:i/>
          <w:sz w:val="24"/>
        </w:rPr>
      </w:pPr>
      <w:r>
        <w:rPr>
          <w:i/>
          <w:sz w:val="24"/>
        </w:rPr>
        <w:tab/>
        <w:t xml:space="preserve">Empirical Economics, </w:t>
      </w:r>
      <w:r w:rsidR="006D2A9F">
        <w:rPr>
          <w:i/>
          <w:sz w:val="24"/>
        </w:rPr>
        <w:t xml:space="preserve">European Economic Review, European Journal of </w:t>
      </w:r>
    </w:p>
    <w:p w14:paraId="1102A802" w14:textId="0DCC20FD" w:rsidR="005F7995" w:rsidRPr="00E00EE8" w:rsidRDefault="006D2A9F" w:rsidP="00E00EE8">
      <w:pPr>
        <w:tabs>
          <w:tab w:val="left" w:pos="426"/>
          <w:tab w:val="left" w:pos="993"/>
          <w:tab w:val="left" w:pos="5670"/>
        </w:tabs>
        <w:ind w:left="426"/>
        <w:rPr>
          <w:i/>
          <w:sz w:val="24"/>
        </w:rPr>
      </w:pPr>
      <w:r>
        <w:rPr>
          <w:i/>
          <w:sz w:val="24"/>
        </w:rPr>
        <w:t xml:space="preserve">Comparative Economics, </w:t>
      </w:r>
      <w:r w:rsidR="00EA0B88">
        <w:rPr>
          <w:i/>
          <w:sz w:val="24"/>
        </w:rPr>
        <w:t xml:space="preserve">International Interactions, </w:t>
      </w:r>
      <w:r w:rsidR="00071F69">
        <w:rPr>
          <w:i/>
          <w:sz w:val="24"/>
        </w:rPr>
        <w:t xml:space="preserve">International Journal of Industrial Organization, International Review of Economics and Finance, </w:t>
      </w:r>
      <w:r w:rsidR="008C4346">
        <w:rPr>
          <w:i/>
          <w:sz w:val="24"/>
        </w:rPr>
        <w:t>Journal of African Economie</w:t>
      </w:r>
      <w:r w:rsidR="00C220A9">
        <w:rPr>
          <w:i/>
          <w:sz w:val="24"/>
        </w:rPr>
        <w:t xml:space="preserve">s, </w:t>
      </w:r>
      <w:r>
        <w:rPr>
          <w:i/>
          <w:sz w:val="24"/>
        </w:rPr>
        <w:t>Journal of Comparative Economics</w:t>
      </w:r>
      <w:r>
        <w:rPr>
          <w:sz w:val="24"/>
        </w:rPr>
        <w:t xml:space="preserve">, </w:t>
      </w:r>
      <w:r>
        <w:rPr>
          <w:i/>
          <w:sz w:val="24"/>
        </w:rPr>
        <w:t xml:space="preserve">Journal of Economic </w:t>
      </w:r>
      <w:proofErr w:type="spellStart"/>
      <w:r>
        <w:rPr>
          <w:i/>
          <w:sz w:val="24"/>
        </w:rPr>
        <w:t>Behavior</w:t>
      </w:r>
      <w:proofErr w:type="spellEnd"/>
      <w:r>
        <w:rPr>
          <w:i/>
          <w:sz w:val="24"/>
        </w:rPr>
        <w:t xml:space="preserve"> and Organization, </w:t>
      </w:r>
      <w:r w:rsidR="00200FFA">
        <w:rPr>
          <w:i/>
          <w:sz w:val="24"/>
        </w:rPr>
        <w:t xml:space="preserve">Journal of Economics and Business Management, </w:t>
      </w:r>
      <w:r>
        <w:rPr>
          <w:i/>
          <w:sz w:val="24"/>
        </w:rPr>
        <w:t>Journal of Economic Surveys,</w:t>
      </w:r>
      <w:r w:rsidR="0076789F">
        <w:rPr>
          <w:i/>
          <w:sz w:val="24"/>
        </w:rPr>
        <w:t xml:space="preserve"> </w:t>
      </w:r>
      <w:r w:rsidR="0029110B">
        <w:rPr>
          <w:i/>
          <w:sz w:val="24"/>
        </w:rPr>
        <w:t xml:space="preserve">International Journal of the Economics of Business, </w:t>
      </w:r>
      <w:r w:rsidR="001F67D1">
        <w:rPr>
          <w:i/>
          <w:sz w:val="24"/>
        </w:rPr>
        <w:t xml:space="preserve">Journal of Institutional and Theoretical Economics, </w:t>
      </w:r>
      <w:r>
        <w:rPr>
          <w:i/>
          <w:sz w:val="24"/>
        </w:rPr>
        <w:t>Labour</w:t>
      </w:r>
      <w:r w:rsidR="008678C2">
        <w:rPr>
          <w:i/>
          <w:sz w:val="24"/>
        </w:rPr>
        <w:t xml:space="preserve"> </w:t>
      </w:r>
      <w:r>
        <w:rPr>
          <w:i/>
          <w:sz w:val="24"/>
        </w:rPr>
        <w:t>Economics</w:t>
      </w:r>
      <w:r w:rsidR="0042667F">
        <w:rPr>
          <w:sz w:val="24"/>
        </w:rPr>
        <w:t>,</w:t>
      </w:r>
      <w:r>
        <w:rPr>
          <w:sz w:val="24"/>
        </w:rPr>
        <w:t xml:space="preserve"> </w:t>
      </w:r>
      <w:r w:rsidR="00200FFA" w:rsidRPr="00200FFA">
        <w:rPr>
          <w:i/>
          <w:sz w:val="24"/>
        </w:rPr>
        <w:t>Oxford Bulletin of Economics and Statistics,</w:t>
      </w:r>
      <w:r w:rsidR="00200FFA">
        <w:rPr>
          <w:sz w:val="24"/>
        </w:rPr>
        <w:t xml:space="preserve"> </w:t>
      </w:r>
      <w:r>
        <w:rPr>
          <w:i/>
          <w:sz w:val="24"/>
        </w:rPr>
        <w:t>Oxford Economic</w:t>
      </w:r>
      <w:r w:rsidR="00EA0B88">
        <w:rPr>
          <w:i/>
          <w:sz w:val="24"/>
        </w:rPr>
        <w:t xml:space="preserve"> </w:t>
      </w:r>
      <w:r>
        <w:rPr>
          <w:i/>
          <w:sz w:val="24"/>
        </w:rPr>
        <w:t>Papers</w:t>
      </w:r>
      <w:r w:rsidR="0042667F">
        <w:rPr>
          <w:i/>
          <w:sz w:val="24"/>
        </w:rPr>
        <w:t xml:space="preserve">, </w:t>
      </w:r>
      <w:r w:rsidR="00200FFA">
        <w:rPr>
          <w:i/>
          <w:sz w:val="24"/>
        </w:rPr>
        <w:t xml:space="preserve">Review of World Economics, </w:t>
      </w:r>
      <w:r w:rsidR="0042667F">
        <w:rPr>
          <w:i/>
          <w:sz w:val="24"/>
        </w:rPr>
        <w:t>and Small</w:t>
      </w:r>
      <w:r w:rsidR="0071735D">
        <w:rPr>
          <w:i/>
          <w:sz w:val="24"/>
        </w:rPr>
        <w:t xml:space="preserve"> </w:t>
      </w:r>
      <w:r w:rsidR="0042667F">
        <w:rPr>
          <w:i/>
          <w:sz w:val="24"/>
        </w:rPr>
        <w:t>Business Economics</w:t>
      </w:r>
      <w:r w:rsidR="00E00EE8">
        <w:rPr>
          <w:i/>
          <w:sz w:val="24"/>
        </w:rPr>
        <w:t>.</w:t>
      </w:r>
    </w:p>
    <w:sectPr w:rsidR="005F7995" w:rsidRPr="00E00EE8" w:rsidSect="0065129C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622C64"/>
    <w:multiLevelType w:val="singleLevel"/>
    <w:tmpl w:val="63D2E69C"/>
    <w:lvl w:ilvl="0">
      <w:start w:val="10"/>
      <w:numFmt w:val="upperLetter"/>
      <w:pStyle w:val="Title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248fd122-0dc9-4e13-bc25-4303b8f75154"/>
    <w:docVar w:name="_AMO_XmlVersion" w:val="Empty"/>
  </w:docVars>
  <w:rsids>
    <w:rsidRoot w:val="00C41C55"/>
    <w:rsid w:val="00002165"/>
    <w:rsid w:val="00006EDA"/>
    <w:rsid w:val="000145BF"/>
    <w:rsid w:val="000657EA"/>
    <w:rsid w:val="0007158F"/>
    <w:rsid w:val="00071F69"/>
    <w:rsid w:val="00114DCC"/>
    <w:rsid w:val="00125E98"/>
    <w:rsid w:val="00133CC0"/>
    <w:rsid w:val="00136674"/>
    <w:rsid w:val="00150B36"/>
    <w:rsid w:val="0015591E"/>
    <w:rsid w:val="00190D05"/>
    <w:rsid w:val="001B7D59"/>
    <w:rsid w:val="001C1843"/>
    <w:rsid w:val="001C1C83"/>
    <w:rsid w:val="001C63C5"/>
    <w:rsid w:val="001D7D0C"/>
    <w:rsid w:val="001E2C86"/>
    <w:rsid w:val="001F67D1"/>
    <w:rsid w:val="00200FFA"/>
    <w:rsid w:val="002358D0"/>
    <w:rsid w:val="00256219"/>
    <w:rsid w:val="0029110B"/>
    <w:rsid w:val="0029174E"/>
    <w:rsid w:val="002949A8"/>
    <w:rsid w:val="002B4488"/>
    <w:rsid w:val="00305A37"/>
    <w:rsid w:val="00320151"/>
    <w:rsid w:val="00320629"/>
    <w:rsid w:val="00327834"/>
    <w:rsid w:val="003842CC"/>
    <w:rsid w:val="003B2C13"/>
    <w:rsid w:val="003B76AA"/>
    <w:rsid w:val="003B7C23"/>
    <w:rsid w:val="003C1042"/>
    <w:rsid w:val="003D6EB0"/>
    <w:rsid w:val="00401226"/>
    <w:rsid w:val="00402C73"/>
    <w:rsid w:val="00412DB7"/>
    <w:rsid w:val="00413FF2"/>
    <w:rsid w:val="0042667F"/>
    <w:rsid w:val="004476D9"/>
    <w:rsid w:val="0045355C"/>
    <w:rsid w:val="004756D5"/>
    <w:rsid w:val="004A0B79"/>
    <w:rsid w:val="004C3ADC"/>
    <w:rsid w:val="004E7B2E"/>
    <w:rsid w:val="005021C7"/>
    <w:rsid w:val="005023EC"/>
    <w:rsid w:val="00561608"/>
    <w:rsid w:val="005A583C"/>
    <w:rsid w:val="005B6D0C"/>
    <w:rsid w:val="005F7995"/>
    <w:rsid w:val="00634ABF"/>
    <w:rsid w:val="0065129C"/>
    <w:rsid w:val="00665742"/>
    <w:rsid w:val="00665F03"/>
    <w:rsid w:val="006D2A9F"/>
    <w:rsid w:val="006F6ECD"/>
    <w:rsid w:val="0071735D"/>
    <w:rsid w:val="00717B43"/>
    <w:rsid w:val="00725972"/>
    <w:rsid w:val="00726E98"/>
    <w:rsid w:val="007534D1"/>
    <w:rsid w:val="007650C5"/>
    <w:rsid w:val="0076789F"/>
    <w:rsid w:val="00783412"/>
    <w:rsid w:val="0079111C"/>
    <w:rsid w:val="007A41EF"/>
    <w:rsid w:val="007A5D4B"/>
    <w:rsid w:val="007B4385"/>
    <w:rsid w:val="007C2D0E"/>
    <w:rsid w:val="007D613D"/>
    <w:rsid w:val="007F7B12"/>
    <w:rsid w:val="00837C07"/>
    <w:rsid w:val="00852D95"/>
    <w:rsid w:val="00863401"/>
    <w:rsid w:val="008678C2"/>
    <w:rsid w:val="0087120D"/>
    <w:rsid w:val="00877BDA"/>
    <w:rsid w:val="008866A8"/>
    <w:rsid w:val="0089009B"/>
    <w:rsid w:val="008A6549"/>
    <w:rsid w:val="008C4346"/>
    <w:rsid w:val="008D01A6"/>
    <w:rsid w:val="008D792C"/>
    <w:rsid w:val="008F0DF9"/>
    <w:rsid w:val="008F7193"/>
    <w:rsid w:val="00902EDF"/>
    <w:rsid w:val="009169DB"/>
    <w:rsid w:val="00924204"/>
    <w:rsid w:val="0093775D"/>
    <w:rsid w:val="00946FE4"/>
    <w:rsid w:val="009751C5"/>
    <w:rsid w:val="00986B6B"/>
    <w:rsid w:val="00991D62"/>
    <w:rsid w:val="00A154B9"/>
    <w:rsid w:val="00A16CC7"/>
    <w:rsid w:val="00A512E4"/>
    <w:rsid w:val="00A63C60"/>
    <w:rsid w:val="00A720C7"/>
    <w:rsid w:val="00A777FE"/>
    <w:rsid w:val="00A81FBD"/>
    <w:rsid w:val="00A83FA4"/>
    <w:rsid w:val="00AB14CE"/>
    <w:rsid w:val="00AC117F"/>
    <w:rsid w:val="00AD19F9"/>
    <w:rsid w:val="00AF739B"/>
    <w:rsid w:val="00B27D2B"/>
    <w:rsid w:val="00B3048C"/>
    <w:rsid w:val="00B82D93"/>
    <w:rsid w:val="00B86D0D"/>
    <w:rsid w:val="00BA4B1E"/>
    <w:rsid w:val="00BB57DE"/>
    <w:rsid w:val="00BC29C8"/>
    <w:rsid w:val="00BC4C96"/>
    <w:rsid w:val="00BD6A04"/>
    <w:rsid w:val="00BE0358"/>
    <w:rsid w:val="00BF46B1"/>
    <w:rsid w:val="00C220A9"/>
    <w:rsid w:val="00C41C55"/>
    <w:rsid w:val="00C90D63"/>
    <w:rsid w:val="00CA1852"/>
    <w:rsid w:val="00D12D0D"/>
    <w:rsid w:val="00D27829"/>
    <w:rsid w:val="00D3094A"/>
    <w:rsid w:val="00D70AFE"/>
    <w:rsid w:val="00DF1345"/>
    <w:rsid w:val="00DF7462"/>
    <w:rsid w:val="00DF7971"/>
    <w:rsid w:val="00E00EE8"/>
    <w:rsid w:val="00E16D8F"/>
    <w:rsid w:val="00E258DC"/>
    <w:rsid w:val="00E2730C"/>
    <w:rsid w:val="00E762A2"/>
    <w:rsid w:val="00E94A8D"/>
    <w:rsid w:val="00EA0B88"/>
    <w:rsid w:val="00EA6EF9"/>
    <w:rsid w:val="00EB5053"/>
    <w:rsid w:val="00F141A6"/>
    <w:rsid w:val="00F258E7"/>
    <w:rsid w:val="00F3362F"/>
    <w:rsid w:val="00F34E10"/>
    <w:rsid w:val="00F7033D"/>
    <w:rsid w:val="00F8245B"/>
    <w:rsid w:val="00FA35AA"/>
    <w:rsid w:val="00FC4865"/>
    <w:rsid w:val="00FD7FA8"/>
    <w:rsid w:val="00F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76133C1"/>
  <w15:docId w15:val="{9C3CEDDD-B6BE-462F-891D-BBB58763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129C"/>
    <w:rPr>
      <w:lang w:val="en-GB"/>
    </w:rPr>
  </w:style>
  <w:style w:type="paragraph" w:styleId="Heading1">
    <w:name w:val="heading 1"/>
    <w:basedOn w:val="Normal"/>
    <w:next w:val="Normal"/>
    <w:qFormat/>
    <w:rsid w:val="0065129C"/>
    <w:pPr>
      <w:keepNext/>
      <w:tabs>
        <w:tab w:val="left" w:pos="426"/>
        <w:tab w:val="left" w:pos="993"/>
        <w:tab w:val="left" w:pos="5670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5129C"/>
    <w:pPr>
      <w:keepNext/>
      <w:ind w:left="720" w:firstLine="27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65129C"/>
    <w:pPr>
      <w:keepNext/>
      <w:tabs>
        <w:tab w:val="left" w:pos="426"/>
        <w:tab w:val="left" w:pos="993"/>
        <w:tab w:val="left" w:pos="5670"/>
      </w:tabs>
      <w:ind w:right="-154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65129C"/>
    <w:pPr>
      <w:keepNext/>
      <w:tabs>
        <w:tab w:val="left" w:pos="426"/>
        <w:tab w:val="left" w:pos="993"/>
        <w:tab w:val="left" w:pos="5670"/>
      </w:tabs>
      <w:ind w:right="-244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65129C"/>
    <w:pPr>
      <w:keepNext/>
      <w:tabs>
        <w:tab w:val="left" w:pos="426"/>
        <w:tab w:val="left" w:pos="993"/>
        <w:tab w:val="left" w:pos="5670"/>
      </w:tabs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rsid w:val="0065129C"/>
    <w:pPr>
      <w:keepNext/>
      <w:tabs>
        <w:tab w:val="left" w:pos="426"/>
        <w:tab w:val="left" w:pos="993"/>
        <w:tab w:val="left" w:pos="5670"/>
      </w:tabs>
      <w:ind w:right="-64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65129C"/>
    <w:pPr>
      <w:keepNext/>
      <w:tabs>
        <w:tab w:val="left" w:pos="426"/>
        <w:tab w:val="left" w:pos="993"/>
        <w:tab w:val="left" w:pos="5670"/>
      </w:tabs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5129C"/>
    <w:pPr>
      <w:numPr>
        <w:numId w:val="1"/>
      </w:numPr>
      <w:tabs>
        <w:tab w:val="left" w:pos="426"/>
        <w:tab w:val="left" w:pos="993"/>
        <w:tab w:val="left" w:pos="5670"/>
      </w:tabs>
      <w:ind w:left="0" w:firstLine="0"/>
      <w:jc w:val="center"/>
    </w:pPr>
    <w:rPr>
      <w:b/>
      <w:sz w:val="24"/>
    </w:rPr>
  </w:style>
  <w:style w:type="character" w:styleId="Hyperlink">
    <w:name w:val="Hyperlink"/>
    <w:basedOn w:val="DefaultParagraphFont"/>
    <w:rsid w:val="0065129C"/>
    <w:rPr>
      <w:color w:val="0000FF"/>
      <w:u w:val="single"/>
    </w:rPr>
  </w:style>
  <w:style w:type="paragraph" w:styleId="BodyText">
    <w:name w:val="Body Text"/>
    <w:basedOn w:val="Normal"/>
    <w:rsid w:val="0065129C"/>
    <w:pPr>
      <w:tabs>
        <w:tab w:val="left" w:pos="426"/>
        <w:tab w:val="left" w:pos="993"/>
        <w:tab w:val="left" w:pos="5670"/>
      </w:tabs>
    </w:pPr>
    <w:rPr>
      <w:sz w:val="24"/>
    </w:rPr>
  </w:style>
  <w:style w:type="character" w:styleId="FollowedHyperlink">
    <w:name w:val="FollowedHyperlink"/>
    <w:basedOn w:val="DefaultParagraphFont"/>
    <w:rsid w:val="0065129C"/>
    <w:rPr>
      <w:color w:val="800080"/>
      <w:u w:val="single"/>
    </w:rPr>
  </w:style>
  <w:style w:type="character" w:customStyle="1" w:styleId="EmailStyle19">
    <w:name w:val="EmailStyle19"/>
    <w:basedOn w:val="DefaultParagraphFont"/>
    <w:semiHidden/>
    <w:rsid w:val="00D3094A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David.Brown@censu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2967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</vt:lpstr>
    </vt:vector>
  </TitlesOfParts>
  <Company>Handelshögskolan</Company>
  <LinksUpToDate>false</LinksUpToDate>
  <CharactersWithSpaces>19840</CharactersWithSpaces>
  <SharedDoc>false</SharedDoc>
  <HLinks>
    <vt:vector size="24" baseType="variant">
      <vt:variant>
        <vt:i4>1703987</vt:i4>
      </vt:variant>
      <vt:variant>
        <vt:i4>9</vt:i4>
      </vt:variant>
      <vt:variant>
        <vt:i4>0</vt:i4>
      </vt:variant>
      <vt:variant>
        <vt:i4>5</vt:i4>
      </vt:variant>
      <vt:variant>
        <vt:lpwstr>mailto:ericsonr@ecu.edu</vt:lpwstr>
      </vt:variant>
      <vt:variant>
        <vt:lpwstr/>
      </vt:variant>
      <vt:variant>
        <vt:i4>3866649</vt:i4>
      </vt:variant>
      <vt:variant>
        <vt:i4>6</vt:i4>
      </vt:variant>
      <vt:variant>
        <vt:i4>0</vt:i4>
      </vt:variant>
      <vt:variant>
        <vt:i4>5</vt:i4>
      </vt:variant>
      <vt:variant>
        <vt:lpwstr>mailto:earle@upjohn.org</vt:lpwstr>
      </vt:variant>
      <vt:variant>
        <vt:lpwstr/>
      </vt:variant>
      <vt:variant>
        <vt:i4>4194402</vt:i4>
      </vt:variant>
      <vt:variant>
        <vt:i4>3</vt:i4>
      </vt:variant>
      <vt:variant>
        <vt:i4>0</vt:i4>
      </vt:variant>
      <vt:variant>
        <vt:i4>5</vt:i4>
      </vt:variant>
      <vt:variant>
        <vt:lpwstr>mailto:jbonin@wesleyan.edu</vt:lpwstr>
      </vt:variant>
      <vt:variant>
        <vt:lpwstr/>
      </vt:variant>
      <vt:variant>
        <vt:i4>5308533</vt:i4>
      </vt:variant>
      <vt:variant>
        <vt:i4>0</vt:i4>
      </vt:variant>
      <vt:variant>
        <vt:i4>0</vt:i4>
      </vt:variant>
      <vt:variant>
        <vt:i4>5</vt:i4>
      </vt:variant>
      <vt:variant>
        <vt:lpwstr>mailto:John.D.Brown@census.gov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</dc:title>
  <dc:creator>David Brown</dc:creator>
  <cp:lastModifiedBy>J David Brown (CENSUS/CES FED)</cp:lastModifiedBy>
  <cp:revision>3</cp:revision>
  <cp:lastPrinted>2016-03-30T12:51:00Z</cp:lastPrinted>
  <dcterms:created xsi:type="dcterms:W3CDTF">2021-07-22T13:03:00Z</dcterms:created>
  <dcterms:modified xsi:type="dcterms:W3CDTF">2021-07-22T13:27:00Z</dcterms:modified>
</cp:coreProperties>
</file>